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7B6D" w:rsidRPr="00102478" w:rsidRDefault="00107B6D" w:rsidP="00107B6D">
      <w:pPr>
        <w:ind w:firstLineChars="200" w:firstLine="643"/>
        <w:rPr>
          <w:rStyle w:val="2Char"/>
          <w:rFonts w:ascii="楷体" w:eastAsia="楷体" w:hAnsi="楷体"/>
        </w:rPr>
      </w:pPr>
      <w:bookmarkStart w:id="0" w:name="_Toc501567291"/>
      <w:bookmarkStart w:id="1" w:name="_Toc501567294"/>
      <w:bookmarkStart w:id="2" w:name="_Toc500449278"/>
      <w:bookmarkStart w:id="3" w:name="_Toc501567290"/>
      <w:r w:rsidRPr="00102478">
        <w:rPr>
          <w:rStyle w:val="2Char"/>
          <w:rFonts w:ascii="楷体" w:eastAsia="楷体" w:hAnsi="楷体" w:hint="eastAsia"/>
        </w:rPr>
        <w:t>（二）深入推进产教融合，深化校企协同育人</w:t>
      </w:r>
      <w:bookmarkEnd w:id="3"/>
    </w:p>
    <w:p w:rsidR="00107B6D" w:rsidRDefault="00107B6D" w:rsidP="00107B6D">
      <w:pPr>
        <w:ind w:firstLineChars="200" w:firstLine="562"/>
        <w:rPr>
          <w:rFonts w:ascii="楷体" w:eastAsia="楷体" w:hAnsi="楷体"/>
          <w:sz w:val="28"/>
          <w:szCs w:val="28"/>
        </w:rPr>
      </w:pPr>
      <w:r w:rsidRPr="009D4834">
        <w:rPr>
          <w:rFonts w:asciiTheme="minorEastAsia" w:eastAsiaTheme="minorEastAsia" w:hAnsiTheme="minorEastAsia" w:hint="eastAsia"/>
          <w:b/>
          <w:bCs/>
          <w:sz w:val="28"/>
          <w:szCs w:val="28"/>
        </w:rPr>
        <w:t>1.校企协同育人更加深入。</w:t>
      </w:r>
      <w:r w:rsidRPr="009D4834">
        <w:rPr>
          <w:rFonts w:asciiTheme="minorEastAsia" w:eastAsiaTheme="minorEastAsia" w:hAnsiTheme="minorEastAsia" w:hint="eastAsia"/>
          <w:bCs/>
          <w:sz w:val="28"/>
          <w:szCs w:val="28"/>
        </w:rPr>
        <w:t>充</w:t>
      </w:r>
      <w:r w:rsidRPr="009D4834">
        <w:rPr>
          <w:rFonts w:asciiTheme="minorEastAsia" w:eastAsiaTheme="minorEastAsia" w:hAnsiTheme="minorEastAsia" w:hint="eastAsia"/>
          <w:sz w:val="28"/>
          <w:szCs w:val="28"/>
        </w:rPr>
        <w:t>分</w:t>
      </w:r>
      <w:r w:rsidRPr="009D4834">
        <w:rPr>
          <w:rFonts w:asciiTheme="minorEastAsia" w:eastAsiaTheme="minorEastAsia" w:hAnsiTheme="minorEastAsia"/>
          <w:sz w:val="28"/>
          <w:szCs w:val="28"/>
        </w:rPr>
        <w:t>发挥</w:t>
      </w:r>
      <w:r w:rsidRPr="009D4834">
        <w:rPr>
          <w:rFonts w:asciiTheme="minorEastAsia" w:eastAsiaTheme="minorEastAsia" w:hAnsiTheme="minorEastAsia" w:hint="eastAsia"/>
          <w:sz w:val="28"/>
          <w:szCs w:val="28"/>
        </w:rPr>
        <w:t>湖北省江汉医学职教</w:t>
      </w:r>
      <w:r w:rsidRPr="009D4834">
        <w:rPr>
          <w:rFonts w:asciiTheme="minorEastAsia" w:eastAsiaTheme="minorEastAsia" w:hAnsiTheme="minorEastAsia"/>
          <w:sz w:val="28"/>
          <w:szCs w:val="28"/>
        </w:rPr>
        <w:t>集团</w:t>
      </w:r>
      <w:r w:rsidRPr="009D4834">
        <w:rPr>
          <w:rFonts w:asciiTheme="minorEastAsia" w:eastAsiaTheme="minorEastAsia" w:hAnsiTheme="minorEastAsia" w:hint="eastAsia"/>
          <w:sz w:val="28"/>
          <w:szCs w:val="28"/>
        </w:rPr>
        <w:t>、湖北省江汉电子商务职教集团等平台的</w:t>
      </w:r>
      <w:r w:rsidRPr="009D4834">
        <w:rPr>
          <w:rFonts w:asciiTheme="minorEastAsia" w:eastAsiaTheme="minorEastAsia" w:hAnsiTheme="minorEastAsia"/>
          <w:sz w:val="28"/>
          <w:szCs w:val="28"/>
        </w:rPr>
        <w:t>办学优势，以专业（群）为纽带，推动专业人才培养与岗位需求衔接，人才培养链</w:t>
      </w:r>
      <w:r w:rsidRPr="009D4834">
        <w:rPr>
          <w:rFonts w:asciiTheme="minorEastAsia" w:eastAsiaTheme="minorEastAsia" w:hAnsiTheme="minorEastAsia" w:hint="eastAsia"/>
          <w:sz w:val="28"/>
          <w:szCs w:val="28"/>
        </w:rPr>
        <w:t>与</w:t>
      </w:r>
      <w:r w:rsidRPr="009D4834">
        <w:rPr>
          <w:rFonts w:asciiTheme="minorEastAsia" w:eastAsiaTheme="minorEastAsia" w:hAnsiTheme="minorEastAsia"/>
          <w:sz w:val="28"/>
          <w:szCs w:val="28"/>
        </w:rPr>
        <w:t>产业链</w:t>
      </w:r>
      <w:r w:rsidRPr="009D4834">
        <w:rPr>
          <w:rFonts w:asciiTheme="minorEastAsia" w:eastAsiaTheme="minorEastAsia" w:hAnsiTheme="minorEastAsia" w:hint="eastAsia"/>
          <w:sz w:val="28"/>
          <w:szCs w:val="28"/>
        </w:rPr>
        <w:t>深度</w:t>
      </w:r>
      <w:r w:rsidRPr="009D4834">
        <w:rPr>
          <w:rFonts w:asciiTheme="minorEastAsia" w:eastAsiaTheme="minorEastAsia" w:hAnsiTheme="minorEastAsia"/>
          <w:sz w:val="28"/>
          <w:szCs w:val="28"/>
        </w:rPr>
        <w:t>融合</w:t>
      </w:r>
      <w:r w:rsidRPr="009D4834">
        <w:rPr>
          <w:rFonts w:asciiTheme="minorEastAsia" w:eastAsiaTheme="minorEastAsia" w:hAnsiTheme="minorEastAsia" w:hint="eastAsia"/>
          <w:sz w:val="28"/>
          <w:szCs w:val="28"/>
        </w:rPr>
        <w:t>。</w:t>
      </w:r>
      <w:r w:rsidRPr="009D4834">
        <w:rPr>
          <w:rFonts w:asciiTheme="minorEastAsia" w:eastAsiaTheme="minorEastAsia" w:hAnsiTheme="minorEastAsia"/>
          <w:sz w:val="28"/>
          <w:szCs w:val="28"/>
        </w:rPr>
        <w:t>充分发挥企业的重要主体作用</w:t>
      </w:r>
      <w:r w:rsidRPr="009D4834">
        <w:rPr>
          <w:rFonts w:asciiTheme="minorEastAsia" w:eastAsiaTheme="minorEastAsia" w:hAnsiTheme="minorEastAsia" w:hint="eastAsia"/>
          <w:sz w:val="28"/>
          <w:szCs w:val="28"/>
        </w:rPr>
        <w:t>，</w:t>
      </w:r>
      <w:r w:rsidRPr="009D4834">
        <w:rPr>
          <w:rFonts w:asciiTheme="minorEastAsia" w:eastAsiaTheme="minorEastAsia" w:hAnsiTheme="minorEastAsia"/>
          <w:sz w:val="28"/>
          <w:szCs w:val="28"/>
        </w:rPr>
        <w:t>推动校企共建</w:t>
      </w:r>
      <w:r w:rsidRPr="009D4834">
        <w:rPr>
          <w:rFonts w:asciiTheme="minorEastAsia" w:eastAsiaTheme="minorEastAsia" w:hAnsiTheme="minorEastAsia" w:hint="eastAsia"/>
          <w:sz w:val="28"/>
          <w:szCs w:val="28"/>
        </w:rPr>
        <w:t>机电专业群、电子商务、物流管理3个生产性实训基地、胡华文</w:t>
      </w:r>
      <w:r w:rsidRPr="009D4834">
        <w:rPr>
          <w:rFonts w:asciiTheme="minorEastAsia" w:eastAsiaTheme="minorEastAsia" w:hAnsiTheme="minorEastAsia"/>
          <w:sz w:val="28"/>
          <w:szCs w:val="28"/>
        </w:rPr>
        <w:t>技能大师工作室</w:t>
      </w:r>
      <w:r w:rsidRPr="009D4834">
        <w:rPr>
          <w:rFonts w:asciiTheme="minorEastAsia" w:eastAsiaTheme="minorEastAsia" w:hAnsiTheme="minorEastAsia" w:hint="eastAsia"/>
          <w:sz w:val="28"/>
          <w:szCs w:val="28"/>
        </w:rPr>
        <w:t>及金三角</w:t>
      </w:r>
      <w:r w:rsidRPr="009D4834">
        <w:rPr>
          <w:rFonts w:asciiTheme="minorEastAsia" w:eastAsiaTheme="minorEastAsia" w:hAnsiTheme="minorEastAsia"/>
          <w:sz w:val="28"/>
          <w:szCs w:val="28"/>
        </w:rPr>
        <w:t>创业教育实践平台等，切实增强技术技能积累能力和学生就业创业能力。</w:t>
      </w:r>
    </w:p>
    <w:p w:rsidR="00107B6D" w:rsidRDefault="00107B6D" w:rsidP="00107B6D">
      <w:pPr>
        <w:ind w:firstLineChars="200" w:firstLine="562"/>
        <w:rPr>
          <w:rFonts w:asciiTheme="minorEastAsia" w:eastAsiaTheme="minorEastAsia" w:hAnsiTheme="minorEastAsia"/>
          <w:b/>
          <w:bCs/>
          <w:sz w:val="28"/>
          <w:szCs w:val="28"/>
        </w:rPr>
      </w:pPr>
      <w:r w:rsidRPr="009D4834">
        <w:rPr>
          <w:rFonts w:asciiTheme="minorEastAsia" w:eastAsiaTheme="minorEastAsia" w:hAnsiTheme="minorEastAsia"/>
          <w:b/>
          <w:bCs/>
          <w:sz w:val="28"/>
          <w:szCs w:val="28"/>
        </w:rPr>
        <w:t>【案例】</w:t>
      </w:r>
      <w:r>
        <w:rPr>
          <w:rFonts w:asciiTheme="minorEastAsia" w:eastAsiaTheme="minorEastAsia" w:hAnsiTheme="minorEastAsia" w:hint="eastAsia"/>
          <w:b/>
          <w:bCs/>
          <w:sz w:val="28"/>
          <w:szCs w:val="28"/>
        </w:rPr>
        <w:t xml:space="preserve">5   </w:t>
      </w:r>
      <w:r w:rsidRPr="009D4834">
        <w:rPr>
          <w:rFonts w:asciiTheme="minorEastAsia" w:eastAsiaTheme="minorEastAsia" w:hAnsiTheme="minorEastAsia" w:hint="eastAsia"/>
          <w:b/>
          <w:bCs/>
          <w:sz w:val="28"/>
          <w:szCs w:val="28"/>
        </w:rPr>
        <w:t>医教协同</w:t>
      </w:r>
      <w:r>
        <w:rPr>
          <w:rFonts w:asciiTheme="minorEastAsia" w:eastAsiaTheme="minorEastAsia" w:hAnsiTheme="minorEastAsia" w:hint="eastAsia"/>
          <w:b/>
          <w:bCs/>
          <w:sz w:val="28"/>
          <w:szCs w:val="28"/>
        </w:rPr>
        <w:t>，</w:t>
      </w:r>
      <w:r w:rsidRPr="009D4834">
        <w:rPr>
          <w:rFonts w:asciiTheme="minorEastAsia" w:eastAsiaTheme="minorEastAsia" w:hAnsiTheme="minorEastAsia" w:hint="eastAsia"/>
          <w:b/>
          <w:bCs/>
          <w:sz w:val="28"/>
          <w:szCs w:val="28"/>
        </w:rPr>
        <w:t>共育医疗卫生人才</w:t>
      </w:r>
    </w:p>
    <w:p w:rsidR="00107B6D" w:rsidRDefault="00107B6D" w:rsidP="00107B6D">
      <w:pPr>
        <w:ind w:firstLineChars="200" w:firstLine="560"/>
        <w:rPr>
          <w:rFonts w:asciiTheme="minorEastAsia" w:eastAsiaTheme="minorEastAsia" w:hAnsiTheme="minorEastAsia" w:cs="Courier New"/>
          <w:color w:val="000000"/>
          <w:sz w:val="28"/>
          <w:szCs w:val="28"/>
        </w:rPr>
      </w:pPr>
      <w:r w:rsidRPr="00952EF2">
        <w:rPr>
          <w:rFonts w:ascii="楷体" w:eastAsia="楷体" w:hAnsi="楷体" w:cs="Courier New" w:hint="eastAsia"/>
          <w:color w:val="000000"/>
          <w:sz w:val="28"/>
          <w:szCs w:val="28"/>
        </w:rPr>
        <w:t>医学院依托湖北江汉医学职业教育集团，充分发挥附属医院、教学医院在医学教育中的作用，与仙桃市第一人民医院共建临床学院，本着“医教协同、服务健康”的目的，着手建立长效合作机制，在医学教育、科研、健康服务等多方面合作。确立了“早临床、多</w:t>
      </w:r>
      <w:r w:rsidRPr="00952EF2">
        <w:rPr>
          <w:rFonts w:ascii="楷体" w:eastAsia="楷体" w:hAnsi="楷体" w:hint="eastAsia"/>
          <w:color w:val="000000"/>
          <w:sz w:val="28"/>
          <w:szCs w:val="28"/>
        </w:rPr>
        <w:t>临床</w:t>
      </w:r>
      <w:r w:rsidRPr="00952EF2">
        <w:rPr>
          <w:rFonts w:ascii="楷体" w:eastAsia="楷体" w:hAnsi="楷体" w:cs="Courier New" w:hint="eastAsia"/>
          <w:color w:val="000000"/>
          <w:sz w:val="28"/>
          <w:szCs w:val="28"/>
        </w:rPr>
        <w:t>、反复临床”的医学人才培养理念，将临床医学、护理和助产专业课程教学分别安排在附属医院和临床医院进行，组织学生利用课余时间跟班见习查房，教师实施床边教学，让学生“早临床、多临床、会思考、能动手”，有效保证了教学质量。共同立项5项横向课题研究。共同开展了4次面向社区的健康服务活动</w:t>
      </w:r>
      <w:r>
        <w:rPr>
          <w:rFonts w:ascii="楷体" w:eastAsia="楷体" w:hAnsi="楷体" w:cs="Courier New" w:hint="eastAsia"/>
          <w:color w:val="000000"/>
          <w:sz w:val="28"/>
          <w:szCs w:val="28"/>
        </w:rPr>
        <w:t>（图）</w:t>
      </w:r>
      <w:r w:rsidRPr="009D4834">
        <w:rPr>
          <w:rFonts w:asciiTheme="minorEastAsia" w:eastAsiaTheme="minorEastAsia" w:hAnsiTheme="minorEastAsia" w:cs="Courier New" w:hint="eastAsia"/>
          <w:color w:val="000000"/>
          <w:sz w:val="28"/>
          <w:szCs w:val="28"/>
        </w:rPr>
        <w:t>。</w:t>
      </w:r>
    </w:p>
    <w:p w:rsidR="00107B6D" w:rsidRPr="00C200A5" w:rsidRDefault="00107B6D" w:rsidP="00107B6D">
      <w:pPr>
        <w:ind w:firstLineChars="200" w:firstLine="560"/>
        <w:rPr>
          <w:rFonts w:asciiTheme="minorEastAsia" w:eastAsiaTheme="minorEastAsia" w:hAnsiTheme="minorEastAsia" w:cs="Courier New"/>
          <w:color w:val="000000"/>
          <w:sz w:val="28"/>
          <w:szCs w:val="28"/>
        </w:rPr>
      </w:pPr>
    </w:p>
    <w:p w:rsidR="00107B6D" w:rsidRPr="00B446EC" w:rsidRDefault="00107B6D" w:rsidP="00107B6D">
      <w:pPr>
        <w:widowControl/>
        <w:snapToGrid w:val="0"/>
        <w:spacing w:line="360" w:lineRule="auto"/>
        <w:ind w:firstLineChars="200" w:firstLine="560"/>
        <w:rPr>
          <w:rFonts w:ascii="楷体" w:eastAsia="楷体" w:hAnsi="楷体" w:cs="Courier New"/>
          <w:color w:val="000000"/>
          <w:sz w:val="28"/>
          <w:szCs w:val="28"/>
        </w:rPr>
      </w:pPr>
      <w:r>
        <w:rPr>
          <w:rFonts w:ascii="楷体" w:eastAsia="楷体" w:hAnsi="楷体" w:cs="Courier New" w:hint="eastAsia"/>
          <w:noProof/>
          <w:color w:val="FF0000"/>
          <w:sz w:val="28"/>
          <w:szCs w:val="28"/>
        </w:rPr>
        <w:lastRenderedPageBreak/>
        <w:drawing>
          <wp:inline distT="0" distB="0" distL="0" distR="0">
            <wp:extent cx="4705350" cy="2933700"/>
            <wp:effectExtent l="19050" t="0" r="0" b="0"/>
            <wp:docPr id="4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email"/>
                    <a:srcRect/>
                    <a:stretch>
                      <a:fillRect/>
                    </a:stretch>
                  </pic:blipFill>
                  <pic:spPr bwMode="auto">
                    <a:xfrm>
                      <a:off x="0" y="0"/>
                      <a:ext cx="4705350" cy="2933700"/>
                    </a:xfrm>
                    <a:prstGeom prst="rect">
                      <a:avLst/>
                    </a:prstGeom>
                    <a:noFill/>
                  </pic:spPr>
                </pic:pic>
              </a:graphicData>
            </a:graphic>
          </wp:inline>
        </w:drawing>
      </w:r>
    </w:p>
    <w:p w:rsidR="00107B6D" w:rsidRPr="00C200A5" w:rsidRDefault="00107B6D" w:rsidP="00107B6D">
      <w:pPr>
        <w:spacing w:line="360" w:lineRule="auto"/>
        <w:jc w:val="center"/>
        <w:rPr>
          <w:rFonts w:ascii="宋体" w:hAnsi="宋体"/>
          <w:b/>
          <w:bCs/>
          <w:sz w:val="24"/>
        </w:rPr>
      </w:pPr>
      <w:r w:rsidRPr="009D4834">
        <w:rPr>
          <w:rFonts w:ascii="宋体" w:hAnsi="宋体" w:cs="Courier New" w:hint="eastAsia"/>
          <w:b/>
          <w:color w:val="000000"/>
          <w:sz w:val="24"/>
        </w:rPr>
        <w:t>图3-3  学生在仙桃市第一人民医院临床教学开班</w:t>
      </w:r>
    </w:p>
    <w:p w:rsidR="00107B6D" w:rsidRDefault="00107B6D" w:rsidP="00107B6D">
      <w:pPr>
        <w:spacing w:line="360" w:lineRule="auto"/>
        <w:jc w:val="center"/>
        <w:rPr>
          <w:b/>
          <w:bCs/>
          <w:sz w:val="24"/>
        </w:rPr>
      </w:pPr>
      <w:r>
        <w:rPr>
          <w:rFonts w:hint="eastAsia"/>
          <w:b/>
          <w:bCs/>
          <w:noProof/>
          <w:sz w:val="24"/>
        </w:rPr>
        <w:drawing>
          <wp:inline distT="0" distB="0" distL="0" distR="0">
            <wp:extent cx="4667250" cy="2838450"/>
            <wp:effectExtent l="19050" t="0" r="0" b="0"/>
            <wp:docPr id="4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cstate="email"/>
                    <a:srcRect/>
                    <a:stretch>
                      <a:fillRect/>
                    </a:stretch>
                  </pic:blipFill>
                  <pic:spPr bwMode="auto">
                    <a:xfrm>
                      <a:off x="0" y="0"/>
                      <a:ext cx="4667250" cy="2838450"/>
                    </a:xfrm>
                    <a:prstGeom prst="rect">
                      <a:avLst/>
                    </a:prstGeom>
                    <a:noFill/>
                    <a:ln w="9525">
                      <a:noFill/>
                      <a:miter lim="800000"/>
                      <a:headEnd/>
                      <a:tailEnd/>
                    </a:ln>
                  </pic:spPr>
                </pic:pic>
              </a:graphicData>
            </a:graphic>
          </wp:inline>
        </w:drawing>
      </w:r>
    </w:p>
    <w:p w:rsidR="00107B6D" w:rsidRPr="00C200A5" w:rsidRDefault="00107B6D" w:rsidP="00107B6D">
      <w:pPr>
        <w:spacing w:line="360" w:lineRule="auto"/>
        <w:jc w:val="center"/>
        <w:rPr>
          <w:rFonts w:asciiTheme="minorEastAsia" w:eastAsiaTheme="minorEastAsia" w:hAnsiTheme="minorEastAsia"/>
          <w:b/>
          <w:bCs/>
          <w:sz w:val="24"/>
        </w:rPr>
      </w:pPr>
      <w:r w:rsidRPr="00C200A5">
        <w:rPr>
          <w:rFonts w:asciiTheme="minorEastAsia" w:eastAsiaTheme="minorEastAsia" w:hAnsiTheme="minorEastAsia" w:hint="eastAsia"/>
          <w:b/>
          <w:bCs/>
          <w:sz w:val="24"/>
        </w:rPr>
        <w:t>图3-</w:t>
      </w:r>
      <w:r>
        <w:rPr>
          <w:rFonts w:asciiTheme="minorEastAsia" w:eastAsiaTheme="minorEastAsia" w:hAnsiTheme="minorEastAsia" w:hint="eastAsia"/>
          <w:b/>
          <w:bCs/>
          <w:sz w:val="24"/>
        </w:rPr>
        <w:t>4</w:t>
      </w:r>
      <w:r w:rsidRPr="00C200A5">
        <w:rPr>
          <w:rFonts w:asciiTheme="minorEastAsia" w:eastAsiaTheme="minorEastAsia" w:hAnsiTheme="minorEastAsia" w:hint="eastAsia"/>
          <w:b/>
          <w:bCs/>
          <w:sz w:val="24"/>
        </w:rPr>
        <w:t xml:space="preserve">  在附属医院开展床边教学</w:t>
      </w:r>
    </w:p>
    <w:p w:rsidR="00107B6D" w:rsidRDefault="00107B6D" w:rsidP="00107B6D">
      <w:pPr>
        <w:ind w:firstLineChars="200" w:firstLine="562"/>
        <w:rPr>
          <w:rFonts w:ascii="宋体" w:hAnsi="宋体"/>
          <w:b/>
          <w:sz w:val="28"/>
          <w:szCs w:val="28"/>
        </w:rPr>
      </w:pPr>
    </w:p>
    <w:p w:rsidR="00107B6D" w:rsidRDefault="00107B6D" w:rsidP="00107B6D">
      <w:pPr>
        <w:ind w:firstLineChars="200" w:firstLine="562"/>
        <w:rPr>
          <w:rFonts w:ascii="宋体" w:hAnsi="宋体"/>
          <w:b/>
          <w:sz w:val="28"/>
          <w:szCs w:val="28"/>
        </w:rPr>
      </w:pPr>
      <w:r w:rsidRPr="009D4834">
        <w:rPr>
          <w:rFonts w:ascii="宋体" w:hAnsi="宋体"/>
          <w:b/>
          <w:sz w:val="28"/>
          <w:szCs w:val="28"/>
        </w:rPr>
        <w:t>【案例】</w:t>
      </w:r>
      <w:r>
        <w:rPr>
          <w:rFonts w:ascii="宋体" w:hAnsi="宋体" w:hint="eastAsia"/>
          <w:b/>
          <w:sz w:val="28"/>
          <w:szCs w:val="28"/>
        </w:rPr>
        <w:t xml:space="preserve">6 </w:t>
      </w:r>
      <w:r w:rsidRPr="009D4834">
        <w:rPr>
          <w:rFonts w:ascii="宋体" w:hAnsi="宋体" w:hint="eastAsia"/>
          <w:b/>
          <w:sz w:val="28"/>
          <w:szCs w:val="28"/>
        </w:rPr>
        <w:t>引入真实企业项目任务，构建电子商务专业实训体系</w:t>
      </w:r>
    </w:p>
    <w:p w:rsidR="00107B6D" w:rsidRPr="002E1460" w:rsidRDefault="00107B6D" w:rsidP="00107B6D">
      <w:pPr>
        <w:ind w:firstLineChars="200" w:firstLine="560"/>
        <w:rPr>
          <w:rFonts w:ascii="楷体" w:eastAsia="楷体" w:hAnsi="楷体" w:cs="Courier New"/>
          <w:color w:val="000000"/>
          <w:sz w:val="28"/>
          <w:szCs w:val="28"/>
        </w:rPr>
      </w:pPr>
      <w:r w:rsidRPr="002E1460">
        <w:rPr>
          <w:rFonts w:ascii="楷体" w:eastAsia="楷体" w:hAnsi="楷体" w:cs="Courier New" w:hint="eastAsia"/>
          <w:color w:val="000000"/>
          <w:sz w:val="28"/>
          <w:szCs w:val="28"/>
        </w:rPr>
        <w:t>2016年11月</w:t>
      </w:r>
      <w:r w:rsidRPr="002E1460">
        <w:rPr>
          <w:rFonts w:ascii="楷体" w:eastAsia="楷体" w:hAnsi="楷体" w:cs="Courier New"/>
          <w:color w:val="000000"/>
          <w:sz w:val="28"/>
          <w:szCs w:val="28"/>
        </w:rPr>
        <w:t>，</w:t>
      </w:r>
      <w:r w:rsidRPr="002E1460">
        <w:rPr>
          <w:rFonts w:ascii="楷体" w:eastAsia="楷体" w:hAnsi="楷体" w:cs="Courier New" w:hint="eastAsia"/>
          <w:color w:val="000000"/>
          <w:sz w:val="28"/>
          <w:szCs w:val="28"/>
        </w:rPr>
        <w:t>学院电子商务专业与湖北江汉电子商务职教集团成员上海网萌网络科技有限公司合作，开展“双11”客服网络实</w:t>
      </w:r>
      <w:r w:rsidRPr="002E1460">
        <w:rPr>
          <w:rFonts w:ascii="楷体" w:eastAsia="楷体" w:hAnsi="楷体" w:cs="Courier New" w:hint="eastAsia"/>
          <w:color w:val="000000"/>
          <w:sz w:val="28"/>
          <w:szCs w:val="28"/>
        </w:rPr>
        <w:lastRenderedPageBreak/>
        <w:t>战训练。该</w:t>
      </w:r>
      <w:r w:rsidRPr="002E1460">
        <w:rPr>
          <w:rFonts w:ascii="楷体" w:eastAsia="楷体" w:hAnsi="楷体" w:cs="Courier New"/>
          <w:color w:val="000000"/>
          <w:sz w:val="28"/>
          <w:szCs w:val="28"/>
        </w:rPr>
        <w:t>专业</w:t>
      </w:r>
      <w:r w:rsidRPr="002E1460">
        <w:rPr>
          <w:rFonts w:ascii="楷体" w:eastAsia="楷体" w:hAnsi="楷体" w:cs="Courier New" w:hint="eastAsia"/>
          <w:color w:val="000000"/>
          <w:sz w:val="28"/>
          <w:szCs w:val="28"/>
        </w:rPr>
        <w:t>2015级</w:t>
      </w:r>
      <w:r w:rsidRPr="002E1460">
        <w:rPr>
          <w:rFonts w:ascii="楷体" w:eastAsia="楷体" w:hAnsi="楷体" w:cs="Courier New"/>
          <w:color w:val="000000"/>
          <w:sz w:val="28"/>
          <w:szCs w:val="28"/>
        </w:rPr>
        <w:t>、</w:t>
      </w:r>
      <w:r w:rsidRPr="002E1460">
        <w:rPr>
          <w:rFonts w:ascii="楷体" w:eastAsia="楷体" w:hAnsi="楷体" w:cs="Courier New" w:hint="eastAsia"/>
          <w:color w:val="000000"/>
          <w:sz w:val="28"/>
          <w:szCs w:val="28"/>
        </w:rPr>
        <w:t>2016级200余</w:t>
      </w:r>
      <w:r w:rsidRPr="002E1460">
        <w:rPr>
          <w:rFonts w:ascii="楷体" w:eastAsia="楷体" w:hAnsi="楷体" w:cs="Courier New"/>
          <w:color w:val="000000"/>
          <w:sz w:val="28"/>
          <w:szCs w:val="28"/>
        </w:rPr>
        <w:t>名</w:t>
      </w:r>
      <w:r w:rsidRPr="002E1460">
        <w:rPr>
          <w:rFonts w:ascii="楷体" w:eastAsia="楷体" w:hAnsi="楷体" w:cs="Courier New" w:hint="eastAsia"/>
          <w:color w:val="000000"/>
          <w:sz w:val="28"/>
          <w:szCs w:val="28"/>
        </w:rPr>
        <w:t>学生通过</w:t>
      </w:r>
      <w:r w:rsidRPr="002E1460">
        <w:rPr>
          <w:rFonts w:ascii="楷体" w:eastAsia="楷体" w:hAnsi="楷体" w:cs="Courier New"/>
          <w:color w:val="000000"/>
          <w:sz w:val="28"/>
          <w:szCs w:val="28"/>
        </w:rPr>
        <w:t>千牛工作平台</w:t>
      </w:r>
      <w:r w:rsidRPr="002E1460">
        <w:rPr>
          <w:rFonts w:ascii="楷体" w:eastAsia="楷体" w:hAnsi="楷体" w:cs="Courier New" w:hint="eastAsia"/>
          <w:color w:val="000000"/>
          <w:sz w:val="28"/>
          <w:szCs w:val="28"/>
        </w:rPr>
        <w:t>为某国际知名女装品牌、宠物食品两家企业“天猫”店铺开展客服运营服务，实现交易接单</w:t>
      </w:r>
      <w:r w:rsidRPr="002E1460">
        <w:rPr>
          <w:rFonts w:ascii="楷体" w:eastAsia="楷体" w:hAnsi="楷体" w:cs="Courier New"/>
          <w:color w:val="000000"/>
          <w:sz w:val="28"/>
          <w:szCs w:val="28"/>
        </w:rPr>
        <w:t>量</w:t>
      </w:r>
      <w:r w:rsidRPr="002E1460">
        <w:rPr>
          <w:rFonts w:ascii="楷体" w:eastAsia="楷体" w:hAnsi="楷体" w:cs="Courier New" w:hint="eastAsia"/>
          <w:color w:val="000000"/>
          <w:sz w:val="28"/>
          <w:szCs w:val="28"/>
        </w:rPr>
        <w:t>1.3亿元。</w:t>
      </w:r>
    </w:p>
    <w:p w:rsidR="00107B6D" w:rsidRPr="002E1460" w:rsidRDefault="00107B6D" w:rsidP="00107B6D">
      <w:pPr>
        <w:ind w:firstLineChars="200" w:firstLine="560"/>
        <w:rPr>
          <w:rFonts w:ascii="楷体" w:eastAsia="楷体" w:hAnsi="楷体" w:cs="Courier New"/>
          <w:color w:val="000000"/>
          <w:sz w:val="28"/>
          <w:szCs w:val="28"/>
        </w:rPr>
      </w:pPr>
      <w:r w:rsidRPr="002E1460">
        <w:rPr>
          <w:rFonts w:ascii="楷体" w:eastAsia="楷体" w:hAnsi="楷体" w:cs="Courier New" w:hint="eastAsia"/>
          <w:color w:val="000000"/>
          <w:sz w:val="28"/>
          <w:szCs w:val="28"/>
        </w:rPr>
        <w:t>电子商务</w:t>
      </w:r>
      <w:r w:rsidRPr="002E1460">
        <w:rPr>
          <w:rFonts w:ascii="楷体" w:eastAsia="楷体" w:hAnsi="楷体" w:cs="Courier New"/>
          <w:color w:val="000000"/>
          <w:sz w:val="28"/>
          <w:szCs w:val="28"/>
        </w:rPr>
        <w:t>专业</w:t>
      </w:r>
      <w:r w:rsidRPr="002E1460">
        <w:rPr>
          <w:rFonts w:ascii="楷体" w:eastAsia="楷体" w:hAnsi="楷体" w:cs="Courier New" w:hint="eastAsia"/>
          <w:color w:val="000000"/>
          <w:sz w:val="28"/>
          <w:szCs w:val="28"/>
        </w:rPr>
        <w:t>采取项目进校、课程嵌入的模式，让学生将课堂所学知识运用到真实的商业实践当中，在实战培训中，合作企业派出资深培训师，为学生们详细讲解电子商务运营的流程和天猫店铺的营销策略及方法，包括客服的聊天技巧、店铺的装修风格、目标人群的定位等，让学生熟悉电商运营的技巧。客服网络实训共三周，其中第一周为“天猫”平台的销售、交易以及客服岗位实操的学习，后两周即11月5日至18日为“双11”实战课程，学生实操真实店铺，真枪实弹一边学习一边赚钱。</w:t>
      </w:r>
    </w:p>
    <w:p w:rsidR="00107B6D" w:rsidRPr="002E1460" w:rsidRDefault="00107B6D" w:rsidP="00107B6D">
      <w:pPr>
        <w:ind w:firstLineChars="200" w:firstLine="560"/>
        <w:rPr>
          <w:rFonts w:ascii="楷体" w:eastAsia="楷体" w:hAnsi="楷体" w:cs="Courier New"/>
          <w:color w:val="000000"/>
          <w:sz w:val="28"/>
          <w:szCs w:val="28"/>
        </w:rPr>
      </w:pPr>
      <w:r>
        <w:rPr>
          <w:rFonts w:ascii="楷体" w:eastAsia="楷体" w:hAnsi="楷体" w:cs="Courier New" w:hint="eastAsia"/>
          <w:noProof/>
          <w:color w:val="000000"/>
          <w:sz w:val="28"/>
          <w:szCs w:val="28"/>
        </w:rPr>
        <w:drawing>
          <wp:anchor distT="0" distB="0" distL="114300" distR="114300" simplePos="0" relativeHeight="251663360" behindDoc="0" locked="0" layoutInCell="1" allowOverlap="1">
            <wp:simplePos x="0" y="0"/>
            <wp:positionH relativeFrom="column">
              <wp:posOffset>28575</wp:posOffset>
            </wp:positionH>
            <wp:positionV relativeFrom="paragraph">
              <wp:posOffset>1337310</wp:posOffset>
            </wp:positionV>
            <wp:extent cx="5076825" cy="3152775"/>
            <wp:effectExtent l="19050" t="0" r="9525" b="0"/>
            <wp:wrapSquare wrapText="bothSides"/>
            <wp:docPr id="5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高职高专教育网.jpg"/>
                    <pic:cNvPicPr/>
                  </pic:nvPicPr>
                  <pic:blipFill>
                    <a:blip r:embed="rId8"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076825" cy="3152775"/>
                    </a:xfrm>
                    <a:prstGeom prst="rect">
                      <a:avLst/>
                    </a:prstGeom>
                  </pic:spPr>
                </pic:pic>
              </a:graphicData>
            </a:graphic>
          </wp:anchor>
        </w:drawing>
      </w:r>
      <w:r w:rsidRPr="002E1460">
        <w:rPr>
          <w:rFonts w:ascii="楷体" w:eastAsia="楷体" w:hAnsi="楷体" w:cs="Courier New" w:hint="eastAsia"/>
          <w:color w:val="000000"/>
          <w:sz w:val="28"/>
          <w:szCs w:val="28"/>
        </w:rPr>
        <w:t>“学电子商务专业,如果不参加一次“双11”,就等于没学。这样的经历挺宝贵的,不但熟悉了电商的各个环节,还提升自己许多方面的能力。”电子商务专业学生伍小强说</w:t>
      </w:r>
      <w:r>
        <w:rPr>
          <w:rFonts w:ascii="楷体" w:eastAsia="楷体" w:hAnsi="楷体" w:cs="Courier New" w:hint="eastAsia"/>
          <w:color w:val="000000"/>
          <w:sz w:val="28"/>
          <w:szCs w:val="28"/>
        </w:rPr>
        <w:t>（图3-5、3-6）</w:t>
      </w:r>
      <w:r w:rsidRPr="002E1460">
        <w:rPr>
          <w:rFonts w:ascii="楷体" w:eastAsia="楷体" w:hAnsi="楷体" w:cs="Courier New" w:hint="eastAsia"/>
          <w:color w:val="000000"/>
          <w:sz w:val="28"/>
          <w:szCs w:val="28"/>
        </w:rPr>
        <w:t>。</w:t>
      </w:r>
    </w:p>
    <w:p w:rsidR="00107B6D" w:rsidRPr="00482185" w:rsidRDefault="00107B6D" w:rsidP="00107B6D"/>
    <w:p w:rsidR="00107B6D" w:rsidRPr="00482185" w:rsidRDefault="00107B6D" w:rsidP="00107B6D">
      <w:pPr>
        <w:ind w:firstLineChars="200" w:firstLine="482"/>
        <w:rPr>
          <w:rFonts w:asciiTheme="minorEastAsia" w:eastAsiaTheme="minorEastAsia" w:hAnsiTheme="minorEastAsia"/>
          <w:b/>
          <w:sz w:val="24"/>
        </w:rPr>
      </w:pPr>
      <w:r w:rsidRPr="00C200A5">
        <w:rPr>
          <w:rFonts w:asciiTheme="minorEastAsia" w:eastAsiaTheme="minorEastAsia" w:hAnsiTheme="minorEastAsia" w:hint="eastAsia"/>
          <w:b/>
          <w:sz w:val="24"/>
        </w:rPr>
        <w:t>图3-</w:t>
      </w:r>
      <w:r>
        <w:rPr>
          <w:rFonts w:asciiTheme="minorEastAsia" w:eastAsiaTheme="minorEastAsia" w:hAnsiTheme="minorEastAsia" w:hint="eastAsia"/>
          <w:b/>
          <w:sz w:val="24"/>
        </w:rPr>
        <w:t>5</w:t>
      </w:r>
      <w:r w:rsidRPr="00C200A5">
        <w:rPr>
          <w:rFonts w:asciiTheme="minorEastAsia" w:eastAsiaTheme="minorEastAsia" w:hAnsiTheme="minorEastAsia" w:hint="eastAsia"/>
          <w:b/>
          <w:sz w:val="24"/>
        </w:rPr>
        <w:t xml:space="preserve">  《中国高职高专教育网》对我院学生“双11”实战活动报道</w:t>
      </w:r>
    </w:p>
    <w:p w:rsidR="00107B6D" w:rsidRDefault="00107B6D" w:rsidP="00107B6D">
      <w:pPr>
        <w:jc w:val="center"/>
        <w:rPr>
          <w:rFonts w:ascii="仿宋" w:eastAsia="仿宋" w:hAnsi="仿宋"/>
        </w:rPr>
      </w:pPr>
    </w:p>
    <w:p w:rsidR="00107B6D" w:rsidRPr="00C200A5" w:rsidRDefault="00107B6D" w:rsidP="00107B6D">
      <w:pPr>
        <w:jc w:val="center"/>
        <w:rPr>
          <w:rFonts w:ascii="仿宋" w:eastAsia="仿宋" w:hAnsi="仿宋"/>
        </w:rPr>
      </w:pPr>
      <w:r w:rsidRPr="00C200A5">
        <w:rPr>
          <w:rFonts w:ascii="仿宋" w:eastAsia="仿宋" w:hAnsi="仿宋"/>
          <w:noProof/>
        </w:rPr>
        <w:drawing>
          <wp:inline distT="0" distB="0" distL="0" distR="0">
            <wp:extent cx="4924425" cy="2924175"/>
            <wp:effectExtent l="19050" t="0" r="9525" b="0"/>
            <wp:docPr id="5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9"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4924425" cy="2924175"/>
                    </a:xfrm>
                    <a:prstGeom prst="rect">
                      <a:avLst/>
                    </a:prstGeom>
                  </pic:spPr>
                </pic:pic>
              </a:graphicData>
            </a:graphic>
          </wp:inline>
        </w:drawing>
      </w:r>
    </w:p>
    <w:p w:rsidR="00107B6D" w:rsidRPr="00C200A5" w:rsidRDefault="00107B6D" w:rsidP="00107B6D">
      <w:pPr>
        <w:jc w:val="center"/>
        <w:rPr>
          <w:rFonts w:asciiTheme="minorEastAsia" w:eastAsiaTheme="minorEastAsia" w:hAnsiTheme="minorEastAsia"/>
          <w:b/>
          <w:sz w:val="24"/>
        </w:rPr>
      </w:pPr>
      <w:r w:rsidRPr="00C200A5">
        <w:rPr>
          <w:rFonts w:asciiTheme="minorEastAsia" w:eastAsiaTheme="minorEastAsia" w:hAnsiTheme="minorEastAsia" w:hint="eastAsia"/>
          <w:b/>
          <w:sz w:val="24"/>
        </w:rPr>
        <w:t>图3-</w:t>
      </w:r>
      <w:r>
        <w:rPr>
          <w:rFonts w:asciiTheme="minorEastAsia" w:eastAsiaTheme="minorEastAsia" w:hAnsiTheme="minorEastAsia" w:hint="eastAsia"/>
          <w:b/>
          <w:sz w:val="24"/>
        </w:rPr>
        <w:t>6</w:t>
      </w:r>
      <w:r w:rsidRPr="00C200A5">
        <w:rPr>
          <w:rFonts w:asciiTheme="minorEastAsia" w:eastAsiaTheme="minorEastAsia" w:hAnsiTheme="minorEastAsia" w:hint="eastAsia"/>
          <w:b/>
          <w:sz w:val="24"/>
        </w:rPr>
        <w:t xml:space="preserve">  电子商务专业“双11”项目实战现场</w:t>
      </w:r>
    </w:p>
    <w:p w:rsidR="00107B6D" w:rsidRDefault="00107B6D" w:rsidP="00107B6D">
      <w:pPr>
        <w:pStyle w:val="10"/>
        <w:spacing w:line="360" w:lineRule="auto"/>
        <w:ind w:firstLine="562"/>
        <w:rPr>
          <w:rFonts w:asciiTheme="minorEastAsia" w:hAnsiTheme="minorEastAsia"/>
          <w:b/>
          <w:bCs/>
          <w:sz w:val="28"/>
          <w:szCs w:val="28"/>
        </w:rPr>
      </w:pPr>
      <w:r w:rsidRPr="00C200A5">
        <w:rPr>
          <w:rFonts w:asciiTheme="minorEastAsia" w:hAnsiTheme="minorEastAsia"/>
          <w:b/>
          <w:bCs/>
          <w:sz w:val="28"/>
          <w:szCs w:val="28"/>
        </w:rPr>
        <w:t>【案例】</w:t>
      </w:r>
      <w:r>
        <w:rPr>
          <w:rFonts w:asciiTheme="minorEastAsia" w:hAnsiTheme="minorEastAsia" w:hint="eastAsia"/>
          <w:b/>
          <w:bCs/>
          <w:sz w:val="28"/>
          <w:szCs w:val="28"/>
        </w:rPr>
        <w:t xml:space="preserve">7 </w:t>
      </w:r>
      <w:r w:rsidRPr="00C200A5">
        <w:rPr>
          <w:rFonts w:asciiTheme="minorEastAsia" w:hAnsiTheme="minorEastAsia" w:hint="eastAsia"/>
          <w:b/>
          <w:bCs/>
          <w:sz w:val="28"/>
          <w:szCs w:val="28"/>
        </w:rPr>
        <w:t>依托省级技能名师工作室开展技术创新</w:t>
      </w:r>
    </w:p>
    <w:p w:rsidR="00107B6D" w:rsidRPr="009045E0" w:rsidRDefault="00107B6D" w:rsidP="00107B6D">
      <w:pPr>
        <w:pStyle w:val="10"/>
        <w:spacing w:line="500" w:lineRule="exact"/>
        <w:ind w:firstLine="560"/>
        <w:rPr>
          <w:rFonts w:ascii="楷体" w:eastAsia="楷体" w:hAnsi="楷体" w:cs="Courier New"/>
          <w:color w:val="000000"/>
          <w:sz w:val="28"/>
          <w:szCs w:val="28"/>
        </w:rPr>
      </w:pPr>
      <w:r w:rsidRPr="009045E0">
        <w:rPr>
          <w:rFonts w:ascii="楷体" w:eastAsia="楷体" w:hAnsi="楷体" w:cs="Courier New" w:hint="eastAsia"/>
          <w:color w:val="000000"/>
          <w:sz w:val="28"/>
          <w:szCs w:val="28"/>
        </w:rPr>
        <w:t>胡华文工作室是湖北省首批省级职业技能名师工作室。依托省级技能名师工作室，电子信息工程技术专业积极开展技术创新，在2016年申报国家实用新型专利4项，技术转化1项，推动教学成果、科研成果应用于企业技术改造及服务民生。</w:t>
      </w:r>
    </w:p>
    <w:p w:rsidR="00107B6D" w:rsidRPr="009045E0" w:rsidRDefault="00107B6D" w:rsidP="00107B6D">
      <w:pPr>
        <w:pStyle w:val="10"/>
        <w:spacing w:line="500" w:lineRule="exact"/>
        <w:ind w:firstLine="560"/>
        <w:rPr>
          <w:rFonts w:ascii="楷体" w:eastAsia="楷体" w:hAnsi="楷体" w:cs="Courier New"/>
          <w:color w:val="000000"/>
          <w:sz w:val="28"/>
          <w:szCs w:val="28"/>
        </w:rPr>
      </w:pPr>
      <w:r w:rsidRPr="009045E0">
        <w:rPr>
          <w:rFonts w:ascii="楷体" w:eastAsia="楷体" w:hAnsi="楷体" w:cs="Courier New" w:hint="eastAsia"/>
          <w:color w:val="000000"/>
          <w:sz w:val="28"/>
          <w:szCs w:val="28"/>
        </w:rPr>
        <w:t>一是将技能竞赛项目进行技术拓展，开发新产品。依据全国电子设计大赛项目节能电源设计，应用软件技术，进行技术创新，开发了节能环保家庭能源管理系统(专利号：201720243949.3)。</w:t>
      </w:r>
    </w:p>
    <w:p w:rsidR="00107B6D" w:rsidRPr="009045E0" w:rsidRDefault="00107B6D" w:rsidP="00107B6D">
      <w:pPr>
        <w:pStyle w:val="10"/>
        <w:spacing w:line="500" w:lineRule="exact"/>
        <w:ind w:firstLine="560"/>
        <w:rPr>
          <w:rFonts w:ascii="楷体" w:eastAsia="楷体" w:hAnsi="楷体" w:cs="Courier New"/>
          <w:color w:val="000000"/>
          <w:sz w:val="28"/>
          <w:szCs w:val="28"/>
        </w:rPr>
      </w:pPr>
      <w:r w:rsidRPr="009045E0">
        <w:rPr>
          <w:rFonts w:ascii="楷体" w:eastAsia="楷体" w:hAnsi="楷体" w:cs="Courier New" w:hint="eastAsia"/>
          <w:color w:val="000000"/>
          <w:sz w:val="28"/>
          <w:szCs w:val="28"/>
        </w:rPr>
        <w:t>二是应用单片机技术、EDA技术等电子信息专业技术，分别开发了深呼吸指导仪(专利号：201610829970.1)、夜晚负压保健眼罩(专利号：201610779005.8)等3项新型实用电子产品</w:t>
      </w:r>
      <w:r>
        <w:rPr>
          <w:rFonts w:ascii="楷体" w:eastAsia="楷体" w:hAnsi="楷体" w:cs="Courier New" w:hint="eastAsia"/>
          <w:color w:val="000000"/>
          <w:sz w:val="28"/>
          <w:szCs w:val="28"/>
        </w:rPr>
        <w:t>（图3-7）</w:t>
      </w:r>
      <w:r w:rsidRPr="009045E0">
        <w:rPr>
          <w:rFonts w:ascii="楷体" w:eastAsia="楷体" w:hAnsi="楷体" w:cs="Courier New" w:hint="eastAsia"/>
          <w:color w:val="000000"/>
          <w:sz w:val="28"/>
          <w:szCs w:val="28"/>
        </w:rPr>
        <w:t>。</w:t>
      </w:r>
    </w:p>
    <w:p w:rsidR="00107B6D" w:rsidRDefault="00107B6D" w:rsidP="00107B6D">
      <w:pPr>
        <w:spacing w:line="360" w:lineRule="auto"/>
        <w:jc w:val="center"/>
        <w:rPr>
          <w:rFonts w:ascii="宋体" w:hAnsi="宋体"/>
          <w:sz w:val="28"/>
          <w:szCs w:val="28"/>
        </w:rPr>
      </w:pPr>
      <w:r w:rsidRPr="007268C1">
        <w:rPr>
          <w:rFonts w:ascii="宋体" w:hAnsi="宋体" w:hint="eastAsia"/>
          <w:noProof/>
          <w:sz w:val="28"/>
          <w:szCs w:val="28"/>
        </w:rPr>
        <w:lastRenderedPageBreak/>
        <w:drawing>
          <wp:inline distT="0" distB="0" distL="114300" distR="114300">
            <wp:extent cx="4048125" cy="4562475"/>
            <wp:effectExtent l="19050" t="0" r="9525" b="0"/>
            <wp:docPr id="52" name="图片 15" descr="深呼吸指导仪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深呼吸指导仪2"/>
                    <pic:cNvPicPr>
                      <a:picLocks noChangeAspect="1"/>
                    </pic:cNvPicPr>
                  </pic:nvPicPr>
                  <pic:blipFill>
                    <a:blip r:embed="rId10" cstate="email"/>
                    <a:srcRect/>
                    <a:stretch>
                      <a:fillRect/>
                    </a:stretch>
                  </pic:blipFill>
                  <pic:spPr>
                    <a:xfrm>
                      <a:off x="0" y="0"/>
                      <a:ext cx="4044376" cy="4558250"/>
                    </a:xfrm>
                    <a:prstGeom prst="rect">
                      <a:avLst/>
                    </a:prstGeom>
                  </pic:spPr>
                </pic:pic>
              </a:graphicData>
            </a:graphic>
          </wp:inline>
        </w:drawing>
      </w:r>
    </w:p>
    <w:p w:rsidR="00107B6D" w:rsidRPr="00C200A5" w:rsidRDefault="00107B6D" w:rsidP="00107B6D">
      <w:pPr>
        <w:spacing w:line="360" w:lineRule="auto"/>
        <w:jc w:val="center"/>
        <w:rPr>
          <w:rFonts w:ascii="宋体" w:hAnsi="宋体"/>
          <w:b/>
          <w:sz w:val="24"/>
        </w:rPr>
      </w:pPr>
      <w:r w:rsidRPr="00C200A5">
        <w:rPr>
          <w:rFonts w:ascii="宋体" w:hAnsi="宋体" w:hint="eastAsia"/>
          <w:b/>
          <w:sz w:val="24"/>
        </w:rPr>
        <w:t>图3-</w:t>
      </w:r>
      <w:r>
        <w:rPr>
          <w:rFonts w:ascii="宋体" w:hAnsi="宋体" w:hint="eastAsia"/>
          <w:b/>
          <w:sz w:val="24"/>
        </w:rPr>
        <w:t>7</w:t>
      </w:r>
      <w:r w:rsidRPr="00C200A5">
        <w:rPr>
          <w:rFonts w:ascii="宋体" w:hAnsi="宋体" w:hint="eastAsia"/>
          <w:b/>
          <w:sz w:val="24"/>
        </w:rPr>
        <w:t xml:space="preserve">  电子深呼吸指导仪专利证书</w:t>
      </w:r>
    </w:p>
    <w:p w:rsidR="00107B6D" w:rsidRDefault="00107B6D" w:rsidP="00107B6D">
      <w:pPr>
        <w:ind w:firstLineChars="200" w:firstLine="562"/>
        <w:rPr>
          <w:rFonts w:asciiTheme="minorEastAsia" w:eastAsiaTheme="minorEastAsia" w:hAnsiTheme="minorEastAsia"/>
          <w:sz w:val="28"/>
          <w:szCs w:val="28"/>
        </w:rPr>
      </w:pPr>
      <w:r w:rsidRPr="00C200A5">
        <w:rPr>
          <w:rFonts w:asciiTheme="minorEastAsia" w:eastAsiaTheme="minorEastAsia" w:hAnsiTheme="minorEastAsia" w:hint="eastAsia"/>
          <w:b/>
          <w:sz w:val="28"/>
          <w:szCs w:val="28"/>
        </w:rPr>
        <w:t>2.</w:t>
      </w:r>
      <w:r w:rsidRPr="00C200A5">
        <w:rPr>
          <w:rFonts w:asciiTheme="minorEastAsia" w:eastAsiaTheme="minorEastAsia" w:hAnsiTheme="minorEastAsia"/>
          <w:b/>
          <w:sz w:val="28"/>
          <w:szCs w:val="28"/>
        </w:rPr>
        <w:t>现代学徒制由试点走向推广实践</w:t>
      </w:r>
      <w:r w:rsidRPr="00C200A5">
        <w:rPr>
          <w:rFonts w:asciiTheme="minorEastAsia" w:eastAsiaTheme="minorEastAsia" w:hAnsiTheme="minorEastAsia" w:hint="eastAsia"/>
          <w:b/>
          <w:sz w:val="28"/>
          <w:szCs w:val="28"/>
        </w:rPr>
        <w:t>。</w:t>
      </w:r>
      <w:r w:rsidRPr="00C200A5">
        <w:rPr>
          <w:rFonts w:asciiTheme="minorEastAsia" w:eastAsiaTheme="minorEastAsia" w:hAnsiTheme="minorEastAsia"/>
          <w:sz w:val="28"/>
          <w:szCs w:val="28"/>
        </w:rPr>
        <w:t>学</w:t>
      </w:r>
      <w:r>
        <w:rPr>
          <w:rFonts w:asciiTheme="minorEastAsia" w:eastAsiaTheme="minorEastAsia" w:hAnsiTheme="minorEastAsia" w:hint="eastAsia"/>
          <w:sz w:val="28"/>
          <w:szCs w:val="28"/>
        </w:rPr>
        <w:t>院</w:t>
      </w:r>
      <w:r w:rsidRPr="00C200A5">
        <w:rPr>
          <w:rFonts w:asciiTheme="minorEastAsia" w:eastAsiaTheme="minorEastAsia" w:hAnsiTheme="minorEastAsia"/>
          <w:sz w:val="28"/>
          <w:szCs w:val="28"/>
        </w:rPr>
        <w:t>在学徒制试点基础上，大力推行“现代学徒制”</w:t>
      </w:r>
      <w:r w:rsidRPr="00C200A5">
        <w:rPr>
          <w:rFonts w:asciiTheme="minorEastAsia" w:eastAsiaTheme="minorEastAsia" w:hAnsiTheme="minorEastAsia" w:hint="eastAsia"/>
          <w:sz w:val="28"/>
          <w:szCs w:val="28"/>
        </w:rPr>
        <w:t>。机电一体化技术专业确定了“四双四级”现代学徒制人才培养模式改革思路，根据学徒培养工学交替的特点，进一步完善了试点方案，</w:t>
      </w:r>
      <w:r>
        <w:rPr>
          <w:rFonts w:asciiTheme="minorEastAsia" w:eastAsiaTheme="minorEastAsia" w:hAnsiTheme="minorEastAsia" w:hint="eastAsia"/>
          <w:sz w:val="28"/>
          <w:szCs w:val="28"/>
        </w:rPr>
        <w:t>优化</w:t>
      </w:r>
      <w:r w:rsidRPr="00C200A5">
        <w:rPr>
          <w:rFonts w:asciiTheme="minorEastAsia" w:eastAsiaTheme="minorEastAsia" w:hAnsiTheme="minorEastAsia" w:hint="eastAsia"/>
          <w:sz w:val="28"/>
          <w:szCs w:val="28"/>
        </w:rPr>
        <w:t>各个环节设计，</w:t>
      </w:r>
      <w:r>
        <w:rPr>
          <w:rFonts w:asciiTheme="minorEastAsia" w:eastAsiaTheme="minorEastAsia" w:hAnsiTheme="minorEastAsia" w:hint="eastAsia"/>
          <w:sz w:val="28"/>
          <w:szCs w:val="28"/>
        </w:rPr>
        <w:t>进一步</w:t>
      </w:r>
      <w:r w:rsidRPr="00C200A5">
        <w:rPr>
          <w:rFonts w:asciiTheme="minorEastAsia" w:eastAsiaTheme="minorEastAsia" w:hAnsiTheme="minorEastAsia" w:hint="eastAsia"/>
          <w:sz w:val="28"/>
          <w:szCs w:val="28"/>
        </w:rPr>
        <w:t>细化</w:t>
      </w:r>
      <w:r>
        <w:rPr>
          <w:rFonts w:asciiTheme="minorEastAsia" w:eastAsiaTheme="minorEastAsia" w:hAnsiTheme="minorEastAsia" w:hint="eastAsia"/>
          <w:sz w:val="28"/>
          <w:szCs w:val="28"/>
        </w:rPr>
        <w:t>和</w:t>
      </w:r>
      <w:r w:rsidRPr="00C200A5">
        <w:rPr>
          <w:rFonts w:asciiTheme="minorEastAsia" w:eastAsiaTheme="minorEastAsia" w:hAnsiTheme="minorEastAsia" w:hint="eastAsia"/>
          <w:sz w:val="28"/>
          <w:szCs w:val="28"/>
        </w:rPr>
        <w:t>落实各项管理工作，扎实推进</w:t>
      </w:r>
      <w:r>
        <w:rPr>
          <w:rFonts w:asciiTheme="minorEastAsia" w:eastAsiaTheme="minorEastAsia" w:hAnsiTheme="minorEastAsia" w:hint="eastAsia"/>
          <w:sz w:val="28"/>
          <w:szCs w:val="28"/>
        </w:rPr>
        <w:t>了试点工作。经过一年多</w:t>
      </w:r>
      <w:r w:rsidRPr="00C200A5">
        <w:rPr>
          <w:rFonts w:asciiTheme="minorEastAsia" w:eastAsiaTheme="minorEastAsia" w:hAnsiTheme="minorEastAsia" w:hint="eastAsia"/>
          <w:sz w:val="28"/>
          <w:szCs w:val="28"/>
        </w:rPr>
        <w:t>省级</w:t>
      </w:r>
      <w:r>
        <w:rPr>
          <w:rFonts w:asciiTheme="minorEastAsia" w:eastAsiaTheme="minorEastAsia" w:hAnsiTheme="minorEastAsia" w:hint="eastAsia"/>
          <w:sz w:val="28"/>
          <w:szCs w:val="28"/>
        </w:rPr>
        <w:t>试点</w:t>
      </w:r>
      <w:r w:rsidRPr="00C200A5">
        <w:rPr>
          <w:rFonts w:asciiTheme="minorEastAsia" w:eastAsiaTheme="minorEastAsia" w:hAnsiTheme="minorEastAsia" w:hint="eastAsia"/>
          <w:sz w:val="28"/>
          <w:szCs w:val="28"/>
        </w:rPr>
        <w:t>，该专业今年又被教育部立项为第二批</w:t>
      </w:r>
      <w:r w:rsidRPr="00C200A5">
        <w:rPr>
          <w:rFonts w:asciiTheme="minorEastAsia" w:eastAsiaTheme="minorEastAsia" w:hAnsiTheme="minorEastAsia"/>
          <w:sz w:val="28"/>
          <w:szCs w:val="28"/>
        </w:rPr>
        <w:t>现代学徒制</w:t>
      </w:r>
      <w:r w:rsidRPr="00C200A5">
        <w:rPr>
          <w:rFonts w:asciiTheme="minorEastAsia" w:eastAsiaTheme="minorEastAsia" w:hAnsiTheme="minorEastAsia" w:hint="eastAsia"/>
          <w:sz w:val="28"/>
          <w:szCs w:val="28"/>
        </w:rPr>
        <w:t>试点专业，</w:t>
      </w:r>
      <w:r w:rsidRPr="00C200A5">
        <w:rPr>
          <w:rFonts w:asciiTheme="minorEastAsia" w:eastAsiaTheme="minorEastAsia" w:hAnsiTheme="minorEastAsia"/>
          <w:sz w:val="28"/>
          <w:szCs w:val="28"/>
        </w:rPr>
        <w:t>试点经验逐步向其他专业推广</w:t>
      </w:r>
      <w:r>
        <w:rPr>
          <w:rFonts w:asciiTheme="minorEastAsia" w:eastAsiaTheme="minorEastAsia" w:hAnsiTheme="minorEastAsia" w:hint="eastAsia"/>
          <w:sz w:val="28"/>
          <w:szCs w:val="28"/>
        </w:rPr>
        <w:t>。</w:t>
      </w:r>
      <w:r w:rsidRPr="00C200A5">
        <w:rPr>
          <w:rFonts w:asciiTheme="minorEastAsia" w:eastAsiaTheme="minorEastAsia" w:hAnsiTheme="minorEastAsia"/>
          <w:sz w:val="28"/>
          <w:szCs w:val="28"/>
        </w:rPr>
        <w:t>各专业结合自身办学实际和产业发展需求</w:t>
      </w:r>
      <w:r>
        <w:rPr>
          <w:rFonts w:asciiTheme="minorEastAsia" w:eastAsiaTheme="minorEastAsia" w:hAnsiTheme="minorEastAsia" w:hint="eastAsia"/>
          <w:sz w:val="28"/>
          <w:szCs w:val="28"/>
        </w:rPr>
        <w:t>，</w:t>
      </w:r>
      <w:r>
        <w:rPr>
          <w:rFonts w:asciiTheme="minorEastAsia" w:eastAsiaTheme="minorEastAsia" w:hAnsiTheme="minorEastAsia"/>
          <w:sz w:val="28"/>
          <w:szCs w:val="28"/>
        </w:rPr>
        <w:t>积极</w:t>
      </w:r>
      <w:r w:rsidRPr="00C200A5">
        <w:rPr>
          <w:rFonts w:asciiTheme="minorEastAsia" w:eastAsiaTheme="minorEastAsia" w:hAnsiTheme="minorEastAsia"/>
          <w:sz w:val="28"/>
          <w:szCs w:val="28"/>
        </w:rPr>
        <w:t>探索实践现代学徒制。</w:t>
      </w:r>
      <w:r w:rsidRPr="00C200A5">
        <w:rPr>
          <w:rFonts w:asciiTheme="minorEastAsia" w:eastAsiaTheme="minorEastAsia" w:hAnsiTheme="minorEastAsia" w:hint="eastAsia"/>
          <w:sz w:val="28"/>
          <w:szCs w:val="28"/>
        </w:rPr>
        <w:t>康复治疗技术专业进一步深化与仙桃市第一人民医院、天门市江汉人民医院、天门市儿童康复医院</w:t>
      </w:r>
      <w:r>
        <w:rPr>
          <w:rFonts w:asciiTheme="minorEastAsia" w:eastAsiaTheme="minorEastAsia" w:hAnsiTheme="minorEastAsia" w:hint="eastAsia"/>
          <w:sz w:val="28"/>
          <w:szCs w:val="28"/>
        </w:rPr>
        <w:t>等医院</w:t>
      </w:r>
      <w:r w:rsidRPr="00C200A5">
        <w:rPr>
          <w:rFonts w:asciiTheme="minorEastAsia" w:eastAsiaTheme="minorEastAsia" w:hAnsiTheme="minorEastAsia" w:hint="eastAsia"/>
          <w:sz w:val="28"/>
          <w:szCs w:val="28"/>
        </w:rPr>
        <w:t>合作，</w:t>
      </w:r>
      <w:r w:rsidRPr="00C200A5">
        <w:rPr>
          <w:rFonts w:asciiTheme="minorEastAsia" w:eastAsiaTheme="minorEastAsia" w:hAnsiTheme="minorEastAsia" w:hint="eastAsia"/>
          <w:sz w:val="28"/>
          <w:szCs w:val="28"/>
        </w:rPr>
        <w:lastRenderedPageBreak/>
        <w:t>探索具有现代学徒制培养特点的“校院共育，三双联动”康复治疗技术专业人才培养模式。酒店管理专业依托</w:t>
      </w:r>
      <w:bookmarkStart w:id="4" w:name="OLE_LINK16"/>
      <w:bookmarkStart w:id="5" w:name="OLE_LINK18"/>
      <w:bookmarkStart w:id="6" w:name="OLE_LINK17"/>
      <w:r w:rsidRPr="00C200A5">
        <w:rPr>
          <w:rFonts w:asciiTheme="minorEastAsia" w:eastAsiaTheme="minorEastAsia" w:hAnsiTheme="minorEastAsia" w:hint="eastAsia"/>
          <w:sz w:val="28"/>
          <w:szCs w:val="28"/>
        </w:rPr>
        <w:t>祥生酒店管理集团</w:t>
      </w:r>
      <w:bookmarkEnd w:id="4"/>
      <w:bookmarkEnd w:id="5"/>
      <w:bookmarkEnd w:id="6"/>
      <w:r w:rsidRPr="00C200A5">
        <w:rPr>
          <w:rFonts w:asciiTheme="minorEastAsia" w:eastAsiaTheme="minorEastAsia" w:hAnsiTheme="minorEastAsia" w:hint="eastAsia"/>
          <w:sz w:val="28"/>
          <w:szCs w:val="28"/>
        </w:rPr>
        <w:t>，以仙苑国际大酒店为主体，推进“八双融合、工学交替一体化育人”的人才培养模式改革。</w:t>
      </w:r>
    </w:p>
    <w:p w:rsidR="00107B6D" w:rsidRDefault="00107B6D" w:rsidP="00107B6D">
      <w:pPr>
        <w:ind w:firstLineChars="200" w:firstLine="562"/>
        <w:rPr>
          <w:rFonts w:asciiTheme="minorEastAsia" w:eastAsiaTheme="minorEastAsia" w:hAnsiTheme="minorEastAsia"/>
          <w:b/>
          <w:sz w:val="28"/>
          <w:szCs w:val="28"/>
        </w:rPr>
      </w:pPr>
      <w:r w:rsidRPr="00C200A5">
        <w:rPr>
          <w:rFonts w:asciiTheme="minorEastAsia" w:eastAsiaTheme="minorEastAsia" w:hAnsiTheme="minorEastAsia"/>
          <w:b/>
          <w:sz w:val="28"/>
          <w:szCs w:val="28"/>
        </w:rPr>
        <w:t>【案例】</w:t>
      </w:r>
      <w:r>
        <w:rPr>
          <w:rFonts w:asciiTheme="minorEastAsia" w:eastAsiaTheme="minorEastAsia" w:hAnsiTheme="minorEastAsia" w:hint="eastAsia"/>
          <w:b/>
          <w:sz w:val="28"/>
          <w:szCs w:val="28"/>
        </w:rPr>
        <w:t xml:space="preserve">8  </w:t>
      </w:r>
      <w:r w:rsidRPr="00C200A5">
        <w:rPr>
          <w:rFonts w:asciiTheme="minorEastAsia" w:eastAsiaTheme="minorEastAsia" w:hAnsiTheme="minorEastAsia" w:hint="eastAsia"/>
          <w:b/>
          <w:sz w:val="28"/>
          <w:szCs w:val="28"/>
        </w:rPr>
        <w:t>推进“四双四级”现代学徒制人才培养模式改革</w:t>
      </w:r>
    </w:p>
    <w:p w:rsidR="00107B6D" w:rsidRPr="002C4350" w:rsidRDefault="00107B6D" w:rsidP="00107B6D">
      <w:pPr>
        <w:ind w:firstLineChars="200" w:firstLine="560"/>
        <w:rPr>
          <w:rFonts w:ascii="楷体" w:eastAsia="楷体" w:hAnsi="楷体"/>
          <w:b/>
          <w:sz w:val="28"/>
          <w:szCs w:val="28"/>
        </w:rPr>
      </w:pPr>
      <w:r w:rsidRPr="002C4350">
        <w:rPr>
          <w:rFonts w:ascii="楷体" w:eastAsia="楷体" w:hAnsi="楷体" w:hint="eastAsia"/>
          <w:sz w:val="28"/>
          <w:szCs w:val="28"/>
        </w:rPr>
        <w:t>“没有仙桃职业学院，就没有湖北富士和，仙桃职业学院机电一体化技术专业成就了湖北富士和的今天”，在富士和企业现场召开的现代学徒制教学改革研讨会上，公司总经理徐聪明发言获得经久不息的掌声。</w:t>
      </w:r>
    </w:p>
    <w:p w:rsidR="00107B6D" w:rsidRPr="002C4350" w:rsidRDefault="00107B6D" w:rsidP="00107B6D">
      <w:pPr>
        <w:ind w:firstLineChars="200" w:firstLine="560"/>
        <w:rPr>
          <w:rFonts w:ascii="楷体" w:eastAsia="楷体" w:hAnsi="楷体"/>
          <w:sz w:val="28"/>
          <w:szCs w:val="28"/>
        </w:rPr>
      </w:pPr>
      <w:r w:rsidRPr="002C4350">
        <w:rPr>
          <w:rFonts w:ascii="楷体" w:eastAsia="楷体" w:hAnsi="楷体" w:hint="eastAsia"/>
          <w:sz w:val="28"/>
          <w:szCs w:val="28"/>
        </w:rPr>
        <w:t>富士和是落户仙桃的台资企业，是仙桃市的第二大纳税企业，是仙桃市的明星企业。学院机电一体化技术专业在与富士和开展多届“订单班”人才培养基础上，再度联合开展“现代学徒制”人才培养模式改革，经与企业老总、工程师、管理人员多次研讨，明确实施“四双四级”现代学徒制人才培养模式改革。</w:t>
      </w:r>
      <w:bookmarkStart w:id="7" w:name="OLE_LINK2"/>
      <w:bookmarkStart w:id="8" w:name="OLE_LINK1"/>
      <w:r w:rsidRPr="002C4350">
        <w:rPr>
          <w:rFonts w:ascii="楷体" w:eastAsia="楷体" w:hAnsi="楷体" w:hint="eastAsia"/>
          <w:sz w:val="28"/>
          <w:szCs w:val="28"/>
        </w:rPr>
        <w:t>“四双”即学校企业“双主体”、教师师傅“双导师”、学生学徒“双身份”、课堂园区“双环境”；“四级”即是按照富士和公司高技术技能人才成长规律和岗位标准，将学徒分为普通车工初级、数控车工中级、数控铣工高级、数控机床维修技师四级。</w:t>
      </w:r>
    </w:p>
    <w:p w:rsidR="00107B6D" w:rsidRPr="002C4350" w:rsidRDefault="00107B6D" w:rsidP="00107B6D">
      <w:pPr>
        <w:ind w:firstLineChars="200" w:firstLine="560"/>
        <w:rPr>
          <w:rFonts w:ascii="楷体" w:eastAsia="楷体" w:hAnsi="楷体"/>
          <w:b/>
          <w:sz w:val="28"/>
          <w:szCs w:val="28"/>
        </w:rPr>
      </w:pPr>
      <w:r w:rsidRPr="002C4350">
        <w:rPr>
          <w:rFonts w:ascii="楷体" w:eastAsia="楷体" w:hAnsi="楷体" w:hint="eastAsia"/>
          <w:sz w:val="28"/>
          <w:szCs w:val="28"/>
        </w:rPr>
        <w:t>在研讨会上，我院与湖北富士和签订了“现代学徒制联合培养协议”，继续聘请徐聪明总经理为机电一体化技术专业带头人，21名企业工程师受聘为学徒师傅。进一步修订完善了“现代学徒制人才培养方案”、“双导师管理和聘请办法”、“四级学徒岗位标准”等</w:t>
      </w:r>
      <w:r w:rsidRPr="002C4350">
        <w:rPr>
          <w:rFonts w:ascii="楷体" w:eastAsia="楷体" w:hAnsi="楷体" w:hint="eastAsia"/>
          <w:sz w:val="28"/>
          <w:szCs w:val="28"/>
        </w:rPr>
        <w:lastRenderedPageBreak/>
        <w:t>文件和制度，为“现代学徒制”实施提供了良好保障。</w:t>
      </w:r>
      <w:bookmarkEnd w:id="7"/>
      <w:bookmarkEnd w:id="8"/>
    </w:p>
    <w:p w:rsidR="00107B6D" w:rsidRPr="002C4350" w:rsidRDefault="00107B6D" w:rsidP="00107B6D">
      <w:pPr>
        <w:ind w:firstLineChars="200" w:firstLine="560"/>
        <w:rPr>
          <w:rFonts w:ascii="楷体" w:eastAsia="楷体" w:hAnsi="楷体"/>
          <w:b/>
          <w:sz w:val="28"/>
          <w:szCs w:val="28"/>
        </w:rPr>
      </w:pPr>
      <w:r w:rsidRPr="002C4350">
        <w:rPr>
          <w:rFonts w:ascii="楷体" w:eastAsia="楷体" w:hAnsi="楷体" w:hint="eastAsia"/>
          <w:sz w:val="28"/>
          <w:szCs w:val="28"/>
        </w:rPr>
        <w:t>“四双四级”现代学徒制人才培养模式改革已立项为国家级项目，为湖北富士和培养高技能人才奠定了良好基础</w:t>
      </w:r>
      <w:r>
        <w:rPr>
          <w:rFonts w:ascii="楷体" w:eastAsia="楷体" w:hAnsi="楷体" w:hint="eastAsia"/>
          <w:sz w:val="28"/>
          <w:szCs w:val="28"/>
        </w:rPr>
        <w:t>（图3-8、3-9）</w:t>
      </w:r>
      <w:r w:rsidRPr="002C4350">
        <w:rPr>
          <w:rFonts w:ascii="楷体" w:eastAsia="楷体" w:hAnsi="楷体" w:hint="eastAsia"/>
          <w:sz w:val="28"/>
          <w:szCs w:val="28"/>
        </w:rPr>
        <w:t>。</w:t>
      </w:r>
    </w:p>
    <w:p w:rsidR="00107B6D" w:rsidRDefault="00107B6D" w:rsidP="00107B6D">
      <w:pPr>
        <w:spacing w:line="360" w:lineRule="auto"/>
        <w:ind w:firstLineChars="199" w:firstLine="478"/>
        <w:rPr>
          <w:sz w:val="24"/>
        </w:rPr>
      </w:pPr>
      <w:r w:rsidRPr="005326C2">
        <w:rPr>
          <w:rFonts w:hint="eastAsia"/>
          <w:noProof/>
          <w:sz w:val="24"/>
        </w:rPr>
        <w:drawing>
          <wp:inline distT="0" distB="0" distL="114300" distR="114300">
            <wp:extent cx="4792980" cy="3305175"/>
            <wp:effectExtent l="19050" t="0" r="7620" b="0"/>
            <wp:docPr id="54" name="图片 4" descr="现代学徒制教学改革研讨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现代学徒制教学改革研讨会"/>
                    <pic:cNvPicPr>
                      <a:picLocks noChangeAspect="1"/>
                    </pic:cNvPicPr>
                  </pic:nvPicPr>
                  <pic:blipFill>
                    <a:blip r:embed="rId11" cstate="email"/>
                    <a:stretch>
                      <a:fillRect/>
                    </a:stretch>
                  </pic:blipFill>
                  <pic:spPr>
                    <a:xfrm>
                      <a:off x="0" y="0"/>
                      <a:ext cx="4806902" cy="3314775"/>
                    </a:xfrm>
                    <a:prstGeom prst="rect">
                      <a:avLst/>
                    </a:prstGeom>
                  </pic:spPr>
                </pic:pic>
              </a:graphicData>
            </a:graphic>
          </wp:inline>
        </w:drawing>
      </w:r>
    </w:p>
    <w:p w:rsidR="00107B6D" w:rsidRPr="00C200A5" w:rsidRDefault="00107B6D" w:rsidP="00107B6D">
      <w:pPr>
        <w:autoSpaceDE w:val="0"/>
        <w:autoSpaceDN w:val="0"/>
        <w:adjustRightInd w:val="0"/>
        <w:jc w:val="center"/>
        <w:rPr>
          <w:rFonts w:asciiTheme="minorEastAsia" w:eastAsiaTheme="minorEastAsia" w:hAnsiTheme="minorEastAsia" w:cs="楷体_GB2312"/>
          <w:b/>
          <w:bCs/>
          <w:sz w:val="24"/>
        </w:rPr>
      </w:pPr>
      <w:r w:rsidRPr="00C200A5">
        <w:rPr>
          <w:rFonts w:asciiTheme="minorEastAsia" w:eastAsiaTheme="minorEastAsia" w:hAnsiTheme="minorEastAsia" w:cs="楷体_GB2312" w:hint="eastAsia"/>
          <w:b/>
          <w:bCs/>
          <w:sz w:val="24"/>
        </w:rPr>
        <w:t>图3-</w:t>
      </w:r>
      <w:r>
        <w:rPr>
          <w:rFonts w:asciiTheme="minorEastAsia" w:eastAsiaTheme="minorEastAsia" w:hAnsiTheme="minorEastAsia" w:cs="楷体_GB2312" w:hint="eastAsia"/>
          <w:b/>
          <w:bCs/>
          <w:sz w:val="24"/>
        </w:rPr>
        <w:t>8</w:t>
      </w:r>
      <w:r w:rsidRPr="00C200A5">
        <w:rPr>
          <w:rFonts w:asciiTheme="minorEastAsia" w:eastAsiaTheme="minorEastAsia" w:hAnsiTheme="minorEastAsia" w:cs="楷体_GB2312" w:hint="eastAsia"/>
          <w:b/>
          <w:bCs/>
          <w:sz w:val="24"/>
        </w:rPr>
        <w:t xml:space="preserve"> </w:t>
      </w:r>
      <w:r>
        <w:rPr>
          <w:rFonts w:asciiTheme="minorEastAsia" w:eastAsiaTheme="minorEastAsia" w:hAnsiTheme="minorEastAsia" w:cs="楷体_GB2312" w:hint="eastAsia"/>
          <w:b/>
          <w:bCs/>
          <w:sz w:val="24"/>
        </w:rPr>
        <w:t xml:space="preserve"> </w:t>
      </w:r>
      <w:r w:rsidRPr="00C200A5">
        <w:rPr>
          <w:rFonts w:asciiTheme="minorEastAsia" w:eastAsiaTheme="minorEastAsia" w:hAnsiTheme="minorEastAsia" w:cs="楷体_GB2312" w:hint="eastAsia"/>
          <w:b/>
          <w:bCs/>
          <w:sz w:val="24"/>
        </w:rPr>
        <w:t>校企联合召开“现代学徒制”教学改革研讨会</w:t>
      </w:r>
    </w:p>
    <w:p w:rsidR="00107B6D" w:rsidRPr="00C200A5" w:rsidRDefault="00107B6D" w:rsidP="00107B6D">
      <w:pPr>
        <w:autoSpaceDE w:val="0"/>
        <w:autoSpaceDN w:val="0"/>
        <w:adjustRightInd w:val="0"/>
        <w:jc w:val="left"/>
        <w:rPr>
          <w:rFonts w:ascii="SimHei" w:hAnsi="SimHei" w:cs="SimHei"/>
          <w:color w:val="000000"/>
          <w:kern w:val="0"/>
          <w:sz w:val="32"/>
          <w:szCs w:val="32"/>
        </w:rPr>
      </w:pPr>
    </w:p>
    <w:p w:rsidR="00107B6D" w:rsidRPr="005879AC" w:rsidRDefault="00107B6D" w:rsidP="00107B6D">
      <w:pPr>
        <w:spacing w:line="300" w:lineRule="auto"/>
        <w:jc w:val="center"/>
        <w:rPr>
          <w:rFonts w:ascii="仿宋" w:eastAsia="仿宋" w:hAnsi="仿宋" w:cs="仿宋_GB2312"/>
          <w:b/>
          <w:bCs/>
          <w:szCs w:val="21"/>
        </w:rPr>
      </w:pPr>
      <w:r>
        <w:rPr>
          <w:rFonts w:ascii="仿宋" w:eastAsia="仿宋" w:hAnsi="仿宋" w:cs="仿宋_GB2312" w:hint="eastAsia"/>
          <w:bCs/>
          <w:noProof/>
          <w:szCs w:val="21"/>
        </w:rPr>
        <w:lastRenderedPageBreak/>
        <w:drawing>
          <wp:inline distT="0" distB="0" distL="0" distR="0">
            <wp:extent cx="4845195" cy="3819525"/>
            <wp:effectExtent l="19050" t="0" r="0" b="0"/>
            <wp:docPr id="5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email"/>
                    <a:srcRect/>
                    <a:stretch>
                      <a:fillRect/>
                    </a:stretch>
                  </pic:blipFill>
                  <pic:spPr bwMode="auto">
                    <a:xfrm>
                      <a:off x="0" y="0"/>
                      <a:ext cx="4849495" cy="3822915"/>
                    </a:xfrm>
                    <a:prstGeom prst="rect">
                      <a:avLst/>
                    </a:prstGeom>
                    <a:noFill/>
                    <a:ln w="9525">
                      <a:noFill/>
                      <a:miter lim="800000"/>
                      <a:headEnd/>
                      <a:tailEnd/>
                    </a:ln>
                  </pic:spPr>
                </pic:pic>
              </a:graphicData>
            </a:graphic>
          </wp:inline>
        </w:drawing>
      </w:r>
    </w:p>
    <w:p w:rsidR="00107B6D" w:rsidRPr="00044C81" w:rsidRDefault="00107B6D" w:rsidP="00107B6D">
      <w:pPr>
        <w:autoSpaceDE w:val="0"/>
        <w:autoSpaceDN w:val="0"/>
        <w:adjustRightInd w:val="0"/>
        <w:jc w:val="center"/>
        <w:rPr>
          <w:rFonts w:ascii="黑体" w:eastAsia="黑体" w:hAnsi="黑体" w:cs="楷体_GB2312"/>
          <w:b/>
          <w:bCs/>
          <w:szCs w:val="21"/>
        </w:rPr>
      </w:pPr>
    </w:p>
    <w:p w:rsidR="00107B6D" w:rsidRPr="00C200A5" w:rsidRDefault="00107B6D" w:rsidP="00107B6D">
      <w:pPr>
        <w:ind w:firstLineChars="200" w:firstLine="482"/>
        <w:jc w:val="center"/>
        <w:rPr>
          <w:rFonts w:asciiTheme="minorEastAsia" w:eastAsiaTheme="minorEastAsia" w:hAnsiTheme="minorEastAsia" w:cs="FangSong"/>
          <w:b/>
          <w:color w:val="000000"/>
          <w:kern w:val="0"/>
          <w:sz w:val="24"/>
        </w:rPr>
      </w:pPr>
      <w:r w:rsidRPr="000434E1">
        <w:rPr>
          <w:rFonts w:asciiTheme="minorEastAsia" w:eastAsiaTheme="minorEastAsia" w:hAnsiTheme="minorEastAsia" w:cs="FangSong" w:hint="eastAsia"/>
          <w:b/>
          <w:color w:val="000000"/>
          <w:kern w:val="0"/>
          <w:sz w:val="24"/>
        </w:rPr>
        <w:t>图3-9  “四级递进”人才培养实施流程图</w:t>
      </w:r>
    </w:p>
    <w:p w:rsidR="00107B6D" w:rsidRDefault="00107B6D" w:rsidP="00107B6D">
      <w:pPr>
        <w:ind w:firstLineChars="200" w:firstLine="560"/>
        <w:rPr>
          <w:rFonts w:ascii="楷体" w:eastAsia="楷体" w:hAnsi="楷体"/>
          <w:sz w:val="28"/>
          <w:szCs w:val="28"/>
        </w:rPr>
      </w:pPr>
    </w:p>
    <w:p w:rsidR="00EA1070" w:rsidRPr="00102478" w:rsidRDefault="00EA1070" w:rsidP="00EA1070">
      <w:pPr>
        <w:ind w:firstLineChars="200" w:firstLine="643"/>
        <w:rPr>
          <w:rStyle w:val="2Char"/>
          <w:rFonts w:ascii="楷体" w:eastAsia="楷体" w:hAnsi="楷体"/>
        </w:rPr>
      </w:pPr>
      <w:r w:rsidRPr="00102478">
        <w:rPr>
          <w:rStyle w:val="2Char"/>
          <w:rFonts w:ascii="楷体" w:eastAsia="楷体" w:hAnsi="楷体" w:hint="eastAsia"/>
        </w:rPr>
        <w:t>（三）持续推进“三进”课堂，提高课堂教学质量</w:t>
      </w:r>
      <w:bookmarkEnd w:id="0"/>
    </w:p>
    <w:p w:rsidR="00EA1070" w:rsidRDefault="00EA1070" w:rsidP="00EA1070">
      <w:pPr>
        <w:ind w:firstLineChars="200" w:firstLine="560"/>
        <w:rPr>
          <w:rFonts w:ascii="楷体" w:eastAsia="楷体" w:hAnsi="楷体"/>
          <w:sz w:val="28"/>
          <w:szCs w:val="28"/>
        </w:rPr>
      </w:pPr>
      <w:r w:rsidRPr="00C200A5">
        <w:rPr>
          <w:rFonts w:asciiTheme="minorEastAsia" w:eastAsiaTheme="minorEastAsia" w:hAnsiTheme="minorEastAsia"/>
          <w:sz w:val="28"/>
          <w:szCs w:val="28"/>
        </w:rPr>
        <w:t>课堂教学创新是高职教</w:t>
      </w:r>
      <w:r w:rsidRPr="00C200A5">
        <w:rPr>
          <w:rFonts w:asciiTheme="minorEastAsia" w:eastAsiaTheme="minorEastAsia" w:hAnsiTheme="minorEastAsia" w:hint="eastAsia"/>
          <w:sz w:val="28"/>
          <w:szCs w:val="28"/>
        </w:rPr>
        <w:t>学</w:t>
      </w:r>
      <w:r w:rsidRPr="00C200A5">
        <w:rPr>
          <w:rFonts w:asciiTheme="minorEastAsia" w:eastAsiaTheme="minorEastAsia" w:hAnsiTheme="minorEastAsia"/>
          <w:sz w:val="28"/>
          <w:szCs w:val="28"/>
        </w:rPr>
        <w:t>改革创新的支点</w:t>
      </w:r>
      <w:r>
        <w:rPr>
          <w:rFonts w:asciiTheme="minorEastAsia" w:eastAsiaTheme="minorEastAsia" w:hAnsiTheme="minorEastAsia" w:hint="eastAsia"/>
          <w:sz w:val="28"/>
          <w:szCs w:val="28"/>
        </w:rPr>
        <w:t>，学院</w:t>
      </w:r>
      <w:r w:rsidRPr="00C200A5">
        <w:rPr>
          <w:rFonts w:asciiTheme="minorEastAsia" w:eastAsiaTheme="minorEastAsia" w:hAnsiTheme="minorEastAsia"/>
          <w:sz w:val="28"/>
          <w:szCs w:val="28"/>
        </w:rPr>
        <w:t>紧扣技术技能人才培养的教育教学规律，以课程为载体、以课堂为中心，</w:t>
      </w:r>
      <w:r w:rsidRPr="00C200A5">
        <w:rPr>
          <w:rFonts w:asciiTheme="minorEastAsia" w:eastAsiaTheme="minorEastAsia" w:hAnsiTheme="minorEastAsia" w:hint="eastAsia"/>
          <w:sz w:val="28"/>
          <w:szCs w:val="28"/>
        </w:rPr>
        <w:t>大力推进“课程标准进课堂、竞赛项目进课堂、信息化进课堂”</w:t>
      </w:r>
      <w:r w:rsidRPr="00C200A5">
        <w:rPr>
          <w:rFonts w:asciiTheme="minorEastAsia" w:eastAsiaTheme="minorEastAsia" w:hAnsiTheme="minorEastAsia"/>
          <w:sz w:val="28"/>
          <w:szCs w:val="28"/>
        </w:rPr>
        <w:t>，进一步</w:t>
      </w:r>
      <w:r>
        <w:rPr>
          <w:rFonts w:asciiTheme="minorEastAsia" w:eastAsiaTheme="minorEastAsia" w:hAnsiTheme="minorEastAsia" w:hint="eastAsia"/>
          <w:sz w:val="28"/>
          <w:szCs w:val="28"/>
        </w:rPr>
        <w:t>深化</w:t>
      </w:r>
      <w:r w:rsidRPr="00C200A5">
        <w:rPr>
          <w:rFonts w:asciiTheme="minorEastAsia" w:eastAsiaTheme="minorEastAsia" w:hAnsiTheme="minorEastAsia"/>
          <w:sz w:val="28"/>
          <w:szCs w:val="28"/>
        </w:rPr>
        <w:t>课堂教学</w:t>
      </w:r>
      <w:r w:rsidRPr="00C200A5">
        <w:rPr>
          <w:rFonts w:asciiTheme="minorEastAsia" w:eastAsiaTheme="minorEastAsia" w:hAnsiTheme="minorEastAsia" w:hint="eastAsia"/>
          <w:sz w:val="28"/>
          <w:szCs w:val="28"/>
        </w:rPr>
        <w:t>改革，收到</w:t>
      </w:r>
      <w:r>
        <w:rPr>
          <w:rFonts w:asciiTheme="minorEastAsia" w:eastAsiaTheme="minorEastAsia" w:hAnsiTheme="minorEastAsia" w:hint="eastAsia"/>
          <w:sz w:val="28"/>
          <w:szCs w:val="28"/>
        </w:rPr>
        <w:t>了</w:t>
      </w:r>
      <w:r w:rsidRPr="00C200A5">
        <w:rPr>
          <w:rFonts w:asciiTheme="minorEastAsia" w:eastAsiaTheme="minorEastAsia" w:hAnsiTheme="minorEastAsia" w:hint="eastAsia"/>
          <w:sz w:val="28"/>
          <w:szCs w:val="28"/>
        </w:rPr>
        <w:t>良好的效果。</w:t>
      </w:r>
    </w:p>
    <w:p w:rsidR="00EA1070" w:rsidRDefault="00EA1070" w:rsidP="00EA1070">
      <w:pPr>
        <w:ind w:firstLineChars="200" w:firstLine="562"/>
        <w:rPr>
          <w:rFonts w:ascii="楷体" w:eastAsia="楷体" w:hAnsi="楷体"/>
          <w:sz w:val="28"/>
          <w:szCs w:val="28"/>
        </w:rPr>
      </w:pPr>
      <w:r w:rsidRPr="004858C3">
        <w:rPr>
          <w:rFonts w:asciiTheme="minorEastAsia" w:eastAsiaTheme="minorEastAsia" w:hAnsiTheme="minorEastAsia" w:hint="eastAsia"/>
          <w:b/>
          <w:sz w:val="28"/>
          <w:szCs w:val="28"/>
        </w:rPr>
        <w:t>1.课程标准进课堂。</w:t>
      </w:r>
      <w:r>
        <w:rPr>
          <w:rFonts w:asciiTheme="minorEastAsia" w:eastAsiaTheme="minorEastAsia" w:hAnsiTheme="minorEastAsia" w:hint="eastAsia"/>
          <w:sz w:val="28"/>
          <w:szCs w:val="28"/>
        </w:rPr>
        <w:t>在进一步修订完善课程标准</w:t>
      </w:r>
      <w:r w:rsidRPr="00C200A5">
        <w:rPr>
          <w:rFonts w:asciiTheme="minorEastAsia" w:eastAsiaTheme="minorEastAsia" w:hAnsiTheme="minorEastAsia" w:hint="eastAsia"/>
          <w:sz w:val="28"/>
          <w:szCs w:val="28"/>
        </w:rPr>
        <w:t>基础上，</w:t>
      </w:r>
      <w:r>
        <w:rPr>
          <w:rFonts w:asciiTheme="minorEastAsia" w:eastAsiaTheme="minorEastAsia" w:hAnsiTheme="minorEastAsia" w:hint="eastAsia"/>
          <w:sz w:val="28"/>
          <w:szCs w:val="28"/>
        </w:rPr>
        <w:t>学院</w:t>
      </w:r>
      <w:r w:rsidRPr="00C200A5">
        <w:rPr>
          <w:rFonts w:asciiTheme="minorEastAsia" w:eastAsiaTheme="minorEastAsia" w:hAnsiTheme="minorEastAsia" w:hint="eastAsia"/>
          <w:sz w:val="28"/>
          <w:szCs w:val="28"/>
        </w:rPr>
        <w:t>以实施“教学标准落地行动”专项诊改项目为抓手，将产业先进元素融入课程标准和教学内容，对课程建设、教师课堂教学、学生学习状况进行过程督导、监控，确保课程标准落地。</w:t>
      </w:r>
    </w:p>
    <w:p w:rsidR="00EA1070" w:rsidRDefault="00EA1070" w:rsidP="00EA1070">
      <w:pPr>
        <w:ind w:firstLineChars="200" w:firstLine="562"/>
        <w:rPr>
          <w:rFonts w:ascii="楷体" w:eastAsia="楷体" w:hAnsi="楷体"/>
          <w:sz w:val="28"/>
          <w:szCs w:val="28"/>
        </w:rPr>
      </w:pPr>
      <w:r w:rsidRPr="004858C3">
        <w:rPr>
          <w:rFonts w:asciiTheme="minorEastAsia" w:eastAsiaTheme="minorEastAsia" w:hAnsiTheme="minorEastAsia" w:hint="eastAsia"/>
          <w:b/>
          <w:sz w:val="28"/>
          <w:szCs w:val="28"/>
        </w:rPr>
        <w:t>2.竞赛项目进课堂。</w:t>
      </w:r>
      <w:r w:rsidRPr="00C200A5">
        <w:rPr>
          <w:rFonts w:asciiTheme="minorEastAsia" w:eastAsiaTheme="minorEastAsia" w:hAnsiTheme="minorEastAsia" w:hint="eastAsia"/>
          <w:sz w:val="28"/>
          <w:szCs w:val="28"/>
        </w:rPr>
        <w:t>学院充分利用国家、省、校三级技能大赛</w:t>
      </w:r>
      <w:r w:rsidRPr="00C200A5">
        <w:rPr>
          <w:rFonts w:asciiTheme="minorEastAsia" w:eastAsiaTheme="minorEastAsia" w:hAnsiTheme="minorEastAsia" w:hint="eastAsia"/>
          <w:sz w:val="28"/>
          <w:szCs w:val="28"/>
        </w:rPr>
        <w:lastRenderedPageBreak/>
        <w:t>契机，积极推进“以赛促学、以赛促教、赛教并行”教学改革，选择涵盖职业核心能力的技能竞赛项目</w:t>
      </w:r>
      <w:r>
        <w:rPr>
          <w:rFonts w:asciiTheme="minorEastAsia" w:eastAsiaTheme="minorEastAsia" w:hAnsiTheme="minorEastAsia" w:hint="eastAsia"/>
          <w:sz w:val="28"/>
          <w:szCs w:val="28"/>
        </w:rPr>
        <w:t>，开发典型</w:t>
      </w:r>
      <w:r w:rsidRPr="00C200A5">
        <w:rPr>
          <w:rFonts w:asciiTheme="minorEastAsia" w:eastAsiaTheme="minorEastAsia" w:hAnsiTheme="minorEastAsia" w:hint="eastAsia"/>
          <w:sz w:val="28"/>
          <w:szCs w:val="28"/>
        </w:rPr>
        <w:t>学习任务，形成竞赛项目与教学内容对接</w:t>
      </w:r>
      <w:r>
        <w:rPr>
          <w:rFonts w:asciiTheme="minorEastAsia" w:eastAsiaTheme="minorEastAsia" w:hAnsiTheme="minorEastAsia" w:hint="eastAsia"/>
          <w:sz w:val="28"/>
          <w:szCs w:val="28"/>
        </w:rPr>
        <w:t>、</w:t>
      </w:r>
      <w:r w:rsidRPr="00C200A5">
        <w:rPr>
          <w:rFonts w:asciiTheme="minorEastAsia" w:eastAsiaTheme="minorEastAsia" w:hAnsiTheme="minorEastAsia" w:hint="eastAsia"/>
          <w:sz w:val="28"/>
          <w:szCs w:val="28"/>
        </w:rPr>
        <w:t>大赛培训与技能训练相结合</w:t>
      </w:r>
      <w:r>
        <w:rPr>
          <w:rFonts w:asciiTheme="minorEastAsia" w:eastAsiaTheme="minorEastAsia" w:hAnsiTheme="minorEastAsia" w:hint="eastAsia"/>
          <w:sz w:val="28"/>
          <w:szCs w:val="28"/>
        </w:rPr>
        <w:t>、</w:t>
      </w:r>
      <w:r w:rsidRPr="00C200A5">
        <w:rPr>
          <w:rFonts w:asciiTheme="minorEastAsia" w:eastAsiaTheme="minorEastAsia" w:hAnsiTheme="minorEastAsia" w:hint="eastAsia"/>
          <w:sz w:val="28"/>
          <w:szCs w:val="28"/>
        </w:rPr>
        <w:t>训练场景与工作环境对接</w:t>
      </w:r>
      <w:r>
        <w:rPr>
          <w:rFonts w:asciiTheme="minorEastAsia" w:eastAsiaTheme="minorEastAsia" w:hAnsiTheme="minorEastAsia" w:hint="eastAsia"/>
          <w:sz w:val="28"/>
          <w:szCs w:val="28"/>
        </w:rPr>
        <w:t>、</w:t>
      </w:r>
      <w:r w:rsidRPr="00C200A5">
        <w:rPr>
          <w:rFonts w:asciiTheme="minorEastAsia" w:eastAsiaTheme="minorEastAsia" w:hAnsiTheme="minorEastAsia" w:hint="eastAsia"/>
          <w:sz w:val="28"/>
          <w:szCs w:val="28"/>
        </w:rPr>
        <w:t>竞赛标准与技能考核标准有机结合的“赛教并行”教学模式。</w:t>
      </w:r>
    </w:p>
    <w:p w:rsidR="00EA1070" w:rsidRDefault="00EA1070" w:rsidP="00EA1070">
      <w:pPr>
        <w:ind w:firstLineChars="200" w:firstLine="562"/>
        <w:rPr>
          <w:rFonts w:ascii="楷体" w:eastAsia="楷体" w:hAnsi="楷体"/>
          <w:b/>
          <w:sz w:val="28"/>
          <w:szCs w:val="28"/>
        </w:rPr>
      </w:pPr>
      <w:r w:rsidRPr="004858C3">
        <w:rPr>
          <w:rFonts w:asciiTheme="minorEastAsia" w:eastAsiaTheme="minorEastAsia" w:hAnsiTheme="minorEastAsia"/>
          <w:b/>
          <w:sz w:val="28"/>
          <w:szCs w:val="28"/>
        </w:rPr>
        <w:t>【案例】</w:t>
      </w:r>
      <w:r>
        <w:rPr>
          <w:rFonts w:asciiTheme="minorEastAsia" w:eastAsiaTheme="minorEastAsia" w:hAnsiTheme="minorEastAsia" w:hint="eastAsia"/>
          <w:b/>
          <w:sz w:val="28"/>
          <w:szCs w:val="28"/>
        </w:rPr>
        <w:t xml:space="preserve">9  </w:t>
      </w:r>
      <w:r w:rsidRPr="004858C3">
        <w:rPr>
          <w:rFonts w:asciiTheme="minorEastAsia" w:eastAsiaTheme="minorEastAsia" w:hAnsiTheme="minorEastAsia" w:hint="eastAsia"/>
          <w:b/>
          <w:sz w:val="28"/>
          <w:szCs w:val="28"/>
        </w:rPr>
        <w:t>技能竞赛项目进课程进课堂  教学内容及时更新</w:t>
      </w:r>
    </w:p>
    <w:p w:rsidR="00EA1070" w:rsidRPr="00FB344C" w:rsidRDefault="00EA1070" w:rsidP="00EA1070">
      <w:pPr>
        <w:spacing w:line="520" w:lineRule="exact"/>
        <w:ind w:firstLineChars="200" w:firstLine="560"/>
        <w:rPr>
          <w:rFonts w:ascii="楷体" w:eastAsia="楷体" w:hAnsi="楷体"/>
          <w:b/>
          <w:sz w:val="28"/>
          <w:szCs w:val="28"/>
        </w:rPr>
      </w:pPr>
      <w:r w:rsidRPr="00FB344C">
        <w:rPr>
          <w:rFonts w:ascii="楷体" w:eastAsia="楷体" w:hAnsi="楷体" w:hint="eastAsia"/>
          <w:sz w:val="28"/>
          <w:szCs w:val="28"/>
        </w:rPr>
        <w:t>机电一体化技术《单片机应用技术》课程教学内容，过去主要局限于c51 8位单片机系统，通过全国电子设计大赛，开发引进了MSP430 16位单片机系统。在《PLC》课程教学中，通过“现代电气系统安装与调试大赛”，将西门子200系列PLC升级为300系列，并引入组态技术、触摸屏技术，新技术、新工艺同步到课堂教学中。</w:t>
      </w:r>
    </w:p>
    <w:p w:rsidR="00EA1070" w:rsidRPr="00FB344C" w:rsidRDefault="00EA1070" w:rsidP="00EA1070">
      <w:pPr>
        <w:spacing w:line="520" w:lineRule="exact"/>
        <w:ind w:firstLineChars="200" w:firstLine="560"/>
        <w:rPr>
          <w:rFonts w:ascii="楷体" w:eastAsia="楷体" w:hAnsi="楷体"/>
          <w:b/>
          <w:sz w:val="28"/>
          <w:szCs w:val="28"/>
        </w:rPr>
      </w:pPr>
      <w:r w:rsidRPr="00FB344C">
        <w:rPr>
          <w:rFonts w:ascii="楷体" w:eastAsia="楷体" w:hAnsi="楷体" w:hint="eastAsia"/>
          <w:sz w:val="28"/>
          <w:szCs w:val="28"/>
        </w:rPr>
        <w:t>电子信息工程技术专业《电路设计与制板》实训项目过去局限于单面板的制作，课程团体认真研究技能大赛项目，较全面掌握了双面板的设计、转印、腐蚀、过孔电镀技术，及时调整、更新了教学内容。</w:t>
      </w:r>
    </w:p>
    <w:p w:rsidR="00EA1070" w:rsidRDefault="00EA1070" w:rsidP="00EA1070">
      <w:pPr>
        <w:spacing w:line="520" w:lineRule="exact"/>
        <w:ind w:firstLine="200"/>
        <w:rPr>
          <w:rFonts w:ascii="楷体" w:eastAsia="楷体" w:hAnsi="楷体"/>
          <w:sz w:val="28"/>
          <w:szCs w:val="28"/>
        </w:rPr>
      </w:pPr>
      <w:r w:rsidRPr="00FB344C">
        <w:rPr>
          <w:rFonts w:ascii="楷体" w:eastAsia="楷体" w:hAnsi="楷体" w:hint="eastAsia"/>
          <w:sz w:val="28"/>
          <w:szCs w:val="28"/>
        </w:rPr>
        <w:t>物联网应用技术专业在物联网PC端综合实训中，将大赛项目“智慧城市系统开发”进行二次开发，将云计算等新内容引入课程教学。</w:t>
      </w:r>
    </w:p>
    <w:p w:rsidR="00EA1070" w:rsidRPr="00FB344C" w:rsidRDefault="00EA1070" w:rsidP="00EA1070">
      <w:pPr>
        <w:spacing w:line="500" w:lineRule="exact"/>
        <w:ind w:firstLine="200"/>
        <w:rPr>
          <w:rFonts w:ascii="楷体" w:eastAsia="楷体" w:hAnsi="楷体"/>
          <w:sz w:val="28"/>
          <w:szCs w:val="28"/>
        </w:rPr>
      </w:pPr>
    </w:p>
    <w:p w:rsidR="00EA1070" w:rsidRDefault="00EA1070" w:rsidP="00EA1070">
      <w:pPr>
        <w:widowControl/>
        <w:snapToGrid w:val="0"/>
        <w:spacing w:line="360" w:lineRule="auto"/>
        <w:jc w:val="center"/>
        <w:rPr>
          <w:sz w:val="28"/>
          <w:szCs w:val="28"/>
        </w:rPr>
      </w:pPr>
      <w:r w:rsidRPr="004858C3">
        <w:rPr>
          <w:rFonts w:ascii="宋体" w:hAnsi="宋体" w:cs="宋体" w:hint="eastAsia"/>
          <w:noProof/>
          <w:sz w:val="24"/>
        </w:rPr>
        <w:lastRenderedPageBreak/>
        <w:drawing>
          <wp:inline distT="0" distB="0" distL="114300" distR="114300">
            <wp:extent cx="4819650" cy="3019425"/>
            <wp:effectExtent l="19050" t="0" r="0" b="0"/>
            <wp:docPr id="56" name="图片 1" descr="光伏大赛"/>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光伏大赛"/>
                    <pic:cNvPicPr>
                      <a:picLocks noChangeAspect="1"/>
                    </pic:cNvPicPr>
                  </pic:nvPicPr>
                  <pic:blipFill>
                    <a:blip r:embed="rId13" cstate="email"/>
                    <a:stretch>
                      <a:fillRect/>
                    </a:stretch>
                  </pic:blipFill>
                  <pic:spPr>
                    <a:xfrm>
                      <a:off x="0" y="0"/>
                      <a:ext cx="4821555" cy="3020619"/>
                    </a:xfrm>
                    <a:prstGeom prst="rect">
                      <a:avLst/>
                    </a:prstGeom>
                  </pic:spPr>
                </pic:pic>
              </a:graphicData>
            </a:graphic>
          </wp:inline>
        </w:drawing>
      </w:r>
    </w:p>
    <w:p w:rsidR="00EA1070" w:rsidRPr="00EE4FC8" w:rsidRDefault="00EA1070" w:rsidP="00EA1070">
      <w:pPr>
        <w:widowControl/>
        <w:snapToGrid w:val="0"/>
        <w:spacing w:line="360" w:lineRule="auto"/>
        <w:jc w:val="center"/>
        <w:rPr>
          <w:sz w:val="28"/>
          <w:szCs w:val="28"/>
        </w:rPr>
      </w:pPr>
      <w:r w:rsidRPr="004858C3">
        <w:rPr>
          <w:rFonts w:hint="eastAsia"/>
          <w:noProof/>
          <w:sz w:val="28"/>
          <w:szCs w:val="28"/>
        </w:rPr>
        <w:drawing>
          <wp:inline distT="0" distB="0" distL="114300" distR="114300">
            <wp:extent cx="4905375" cy="3143250"/>
            <wp:effectExtent l="19050" t="0" r="9525" b="0"/>
            <wp:docPr id="57" name="图片 6" descr="2.2016TI杯特等奖"/>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2.2016TI杯特等奖"/>
                    <pic:cNvPicPr>
                      <a:picLocks noChangeAspect="1"/>
                    </pic:cNvPicPr>
                  </pic:nvPicPr>
                  <pic:blipFill>
                    <a:blip r:embed="rId14" cstate="email"/>
                    <a:stretch>
                      <a:fillRect/>
                    </a:stretch>
                  </pic:blipFill>
                  <pic:spPr>
                    <a:xfrm>
                      <a:off x="0" y="0"/>
                      <a:ext cx="4910486" cy="3146525"/>
                    </a:xfrm>
                    <a:prstGeom prst="rect">
                      <a:avLst/>
                    </a:prstGeom>
                  </pic:spPr>
                </pic:pic>
              </a:graphicData>
            </a:graphic>
          </wp:inline>
        </w:drawing>
      </w:r>
    </w:p>
    <w:p w:rsidR="00EA1070" w:rsidRPr="000434E1" w:rsidRDefault="00EA1070" w:rsidP="00EA1070">
      <w:pPr>
        <w:ind w:firstLineChars="200" w:firstLine="482"/>
        <w:jc w:val="center"/>
        <w:rPr>
          <w:rFonts w:asciiTheme="minorEastAsia" w:eastAsiaTheme="minorEastAsia" w:hAnsiTheme="minorEastAsia" w:cs="FangSong"/>
          <w:b/>
          <w:color w:val="000000"/>
          <w:kern w:val="0"/>
          <w:sz w:val="24"/>
        </w:rPr>
      </w:pPr>
      <w:r w:rsidRPr="000434E1">
        <w:rPr>
          <w:rFonts w:asciiTheme="minorEastAsia" w:eastAsiaTheme="minorEastAsia" w:hAnsiTheme="minorEastAsia" w:cs="FangSong" w:hint="eastAsia"/>
          <w:b/>
          <w:color w:val="000000"/>
          <w:kern w:val="0"/>
          <w:sz w:val="24"/>
        </w:rPr>
        <w:t>图3-10  竞赛项目进课堂培养学生技能</w:t>
      </w:r>
    </w:p>
    <w:p w:rsidR="00EA1070" w:rsidRDefault="00EA1070" w:rsidP="00EA1070">
      <w:pPr>
        <w:ind w:firstLineChars="200" w:firstLine="562"/>
        <w:rPr>
          <w:rFonts w:asciiTheme="minorEastAsia" w:eastAsiaTheme="minorEastAsia" w:hAnsiTheme="minorEastAsia" w:cs="FangSong"/>
          <w:b/>
          <w:color w:val="000000"/>
          <w:kern w:val="0"/>
          <w:sz w:val="28"/>
          <w:szCs w:val="28"/>
        </w:rPr>
      </w:pPr>
    </w:p>
    <w:p w:rsidR="00EA1070" w:rsidRDefault="00EA1070" w:rsidP="00EA1070">
      <w:pPr>
        <w:ind w:firstLineChars="200" w:firstLine="562"/>
        <w:rPr>
          <w:rFonts w:ascii="FangSong" w:hAnsi="FangSong" w:cs="FangSong"/>
          <w:color w:val="000000"/>
          <w:kern w:val="0"/>
          <w:sz w:val="28"/>
          <w:szCs w:val="28"/>
        </w:rPr>
      </w:pPr>
      <w:r w:rsidRPr="004858C3">
        <w:rPr>
          <w:rFonts w:asciiTheme="minorEastAsia" w:eastAsiaTheme="minorEastAsia" w:hAnsiTheme="minorEastAsia" w:cs="FangSong" w:hint="eastAsia"/>
          <w:b/>
          <w:color w:val="000000"/>
          <w:kern w:val="0"/>
          <w:sz w:val="28"/>
          <w:szCs w:val="28"/>
        </w:rPr>
        <w:t>3.信息技术进课堂。</w:t>
      </w:r>
      <w:r>
        <w:rPr>
          <w:rFonts w:asciiTheme="minorEastAsia" w:eastAsiaTheme="minorEastAsia" w:hAnsiTheme="minorEastAsia" w:cs="FangSong" w:hint="eastAsia"/>
          <w:color w:val="000000"/>
          <w:kern w:val="0"/>
          <w:sz w:val="28"/>
          <w:szCs w:val="28"/>
        </w:rPr>
        <w:t>广大教师</w:t>
      </w:r>
      <w:r w:rsidRPr="004858C3">
        <w:rPr>
          <w:rFonts w:ascii="FangSong" w:hAnsi="FangSong" w:cs="FangSong" w:hint="eastAsia"/>
          <w:color w:val="000000"/>
          <w:kern w:val="0"/>
          <w:sz w:val="28"/>
          <w:szCs w:val="28"/>
        </w:rPr>
        <w:t>充</w:t>
      </w:r>
      <w:r w:rsidRPr="00E93C5E">
        <w:rPr>
          <w:rFonts w:ascii="FangSong" w:hAnsi="FangSong" w:cs="FangSong" w:hint="eastAsia"/>
          <w:color w:val="000000"/>
          <w:kern w:val="0"/>
          <w:sz w:val="28"/>
          <w:szCs w:val="28"/>
        </w:rPr>
        <w:t>分利用多媒体、动画、视频等现代信息化技术</w:t>
      </w:r>
      <w:r>
        <w:rPr>
          <w:rFonts w:ascii="FangSong" w:hAnsi="FangSong" w:cs="FangSong" w:hint="eastAsia"/>
          <w:color w:val="000000"/>
          <w:kern w:val="0"/>
          <w:sz w:val="28"/>
          <w:szCs w:val="28"/>
        </w:rPr>
        <w:t>、</w:t>
      </w:r>
      <w:r w:rsidRPr="00E93C5E">
        <w:rPr>
          <w:rFonts w:ascii="FangSong" w:hAnsi="FangSong" w:cs="FangSong" w:hint="eastAsia"/>
          <w:color w:val="000000"/>
          <w:kern w:val="0"/>
          <w:sz w:val="28"/>
          <w:szCs w:val="28"/>
        </w:rPr>
        <w:t>微课</w:t>
      </w:r>
      <w:r>
        <w:rPr>
          <w:rFonts w:ascii="FangSong" w:hAnsi="FangSong" w:cs="FangSong" w:hint="eastAsia"/>
          <w:color w:val="000000"/>
          <w:kern w:val="0"/>
          <w:sz w:val="28"/>
          <w:szCs w:val="28"/>
        </w:rPr>
        <w:t>和</w:t>
      </w:r>
      <w:r w:rsidRPr="00E93C5E">
        <w:rPr>
          <w:rFonts w:ascii="FangSong" w:hAnsi="FangSong" w:cs="FangSong" w:hint="eastAsia"/>
          <w:color w:val="000000"/>
          <w:kern w:val="0"/>
          <w:sz w:val="28"/>
          <w:szCs w:val="28"/>
        </w:rPr>
        <w:t>在线课程等数字资源</w:t>
      </w:r>
      <w:r>
        <w:rPr>
          <w:rFonts w:ascii="FangSong" w:hAnsi="FangSong" w:cs="FangSong" w:hint="eastAsia"/>
          <w:color w:val="000000"/>
          <w:kern w:val="0"/>
          <w:sz w:val="28"/>
          <w:szCs w:val="28"/>
        </w:rPr>
        <w:t>、</w:t>
      </w:r>
      <w:r w:rsidRPr="00E93C5E">
        <w:rPr>
          <w:rFonts w:ascii="FangSong" w:hAnsi="FangSong" w:cs="FangSong" w:hint="eastAsia"/>
          <w:color w:val="000000"/>
          <w:kern w:val="0"/>
          <w:sz w:val="28"/>
          <w:szCs w:val="28"/>
        </w:rPr>
        <w:t>超星学习通、蓝墨云班课、职教云课堂等信息化学习平台，优化课堂教学效率、有效解决教学中的重难点问题，推动信息技术与教育教学深度融合。</w:t>
      </w:r>
    </w:p>
    <w:p w:rsidR="00EA1070" w:rsidRDefault="00EA1070" w:rsidP="00EA1070">
      <w:pPr>
        <w:ind w:firstLineChars="200" w:firstLine="562"/>
        <w:rPr>
          <w:rFonts w:ascii="宋体" w:hAnsi="宋体"/>
          <w:b/>
          <w:sz w:val="28"/>
          <w:szCs w:val="28"/>
        </w:rPr>
      </w:pPr>
    </w:p>
    <w:p w:rsidR="00EA1070" w:rsidRPr="004858C3" w:rsidRDefault="00EA1070" w:rsidP="00EA1070">
      <w:pPr>
        <w:ind w:firstLineChars="200" w:firstLine="562"/>
        <w:rPr>
          <w:rFonts w:ascii="宋体" w:hAnsi="宋体"/>
          <w:b/>
          <w:sz w:val="28"/>
          <w:szCs w:val="28"/>
        </w:rPr>
      </w:pPr>
      <w:r w:rsidRPr="004858C3">
        <w:rPr>
          <w:rFonts w:ascii="宋体" w:hAnsi="宋体"/>
          <w:b/>
          <w:sz w:val="28"/>
          <w:szCs w:val="28"/>
        </w:rPr>
        <w:lastRenderedPageBreak/>
        <w:t>【案例】</w:t>
      </w:r>
      <w:r>
        <w:rPr>
          <w:rFonts w:ascii="宋体" w:hAnsi="宋体" w:hint="eastAsia"/>
          <w:b/>
          <w:sz w:val="28"/>
          <w:szCs w:val="28"/>
        </w:rPr>
        <w:t xml:space="preserve">10 </w:t>
      </w:r>
      <w:r w:rsidRPr="004858C3">
        <w:rPr>
          <w:rFonts w:ascii="宋体" w:hAnsi="宋体" w:hint="eastAsia"/>
          <w:b/>
          <w:sz w:val="28"/>
          <w:szCs w:val="28"/>
        </w:rPr>
        <w:t>信息技术广泛运用课堂教学，提高课堂教学目标达成度</w:t>
      </w:r>
    </w:p>
    <w:p w:rsidR="00EA1070" w:rsidRPr="00843CE0" w:rsidRDefault="00EA1070" w:rsidP="00EA1070">
      <w:pPr>
        <w:ind w:firstLineChars="200" w:firstLine="560"/>
        <w:rPr>
          <w:rFonts w:ascii="楷体" w:eastAsia="楷体" w:hAnsi="楷体"/>
          <w:sz w:val="28"/>
          <w:szCs w:val="28"/>
        </w:rPr>
      </w:pPr>
      <w:r w:rsidRPr="00843CE0">
        <w:rPr>
          <w:rFonts w:ascii="楷体" w:eastAsia="楷体" w:hAnsi="楷体" w:hint="eastAsia"/>
          <w:sz w:val="28"/>
          <w:szCs w:val="28"/>
        </w:rPr>
        <w:t>医学院以医学虚拟仿真实训中心为平台，利用医学模拟软件和模拟人，借助计算机辅助设备以及微课、电子教案、医学视听教材、在线课程等数字资源，推进信息化课堂教学手段改革。在课堂教学中利用超星学习通、蓝墨云班课和职教云课堂等学习平台建设了护理基本技能、急救护理、健康评估、诊断基本技能、护理引导等在线课程和在线课堂。</w:t>
      </w:r>
      <w:r w:rsidRPr="00843CE0">
        <w:rPr>
          <w:rFonts w:ascii="楷体" w:eastAsia="楷体" w:hAnsi="楷体"/>
          <w:sz w:val="28"/>
          <w:szCs w:val="28"/>
        </w:rPr>
        <w:t>课前，教师通过平台进行备课，列出单元教学目标，组织单元教学内容，策划课堂教学活动，将活动与学生学习目标相关联。课中，教师运用平台</w:t>
      </w:r>
      <w:r w:rsidRPr="00843CE0">
        <w:rPr>
          <w:rFonts w:ascii="楷体" w:eastAsia="楷体" w:hAnsi="楷体" w:hint="eastAsia"/>
          <w:sz w:val="28"/>
          <w:szCs w:val="28"/>
        </w:rPr>
        <w:t>，</w:t>
      </w:r>
      <w:r w:rsidRPr="00843CE0">
        <w:rPr>
          <w:rFonts w:ascii="楷体" w:eastAsia="楷体" w:hAnsi="楷体"/>
          <w:sz w:val="28"/>
          <w:szCs w:val="28"/>
        </w:rPr>
        <w:t>“激活”每一个教学环节，上课前预热调查，了解学生的预习情况，以实施针对性培养，因材施教。同时，通过</w:t>
      </w:r>
      <w:r w:rsidRPr="00843CE0">
        <w:rPr>
          <w:rFonts w:ascii="楷体" w:eastAsia="楷体" w:hAnsi="楷体" w:hint="eastAsia"/>
          <w:sz w:val="28"/>
          <w:szCs w:val="28"/>
        </w:rPr>
        <w:t>“讨论”</w:t>
      </w:r>
      <w:r w:rsidRPr="00843CE0">
        <w:rPr>
          <w:rFonts w:ascii="楷体" w:eastAsia="楷体" w:hAnsi="楷体"/>
          <w:sz w:val="28"/>
          <w:szCs w:val="28"/>
        </w:rPr>
        <w:t>“抢答”“</w:t>
      </w:r>
      <w:r w:rsidRPr="00843CE0">
        <w:rPr>
          <w:rFonts w:ascii="楷体" w:eastAsia="楷体" w:hAnsi="楷体" w:hint="eastAsia"/>
          <w:sz w:val="28"/>
          <w:szCs w:val="28"/>
        </w:rPr>
        <w:t>训</w:t>
      </w:r>
      <w:r w:rsidRPr="00843CE0">
        <w:rPr>
          <w:rFonts w:ascii="楷体" w:eastAsia="楷体" w:hAnsi="楷体"/>
          <w:sz w:val="28"/>
          <w:szCs w:val="28"/>
        </w:rPr>
        <w:t>练”等平台功能，激发学生的学习兴趣和参与教学活动的积极性。课后，教师通过平台及时与学生沟通，对学生尚未完全掌握的内容进行辅导答疑，及时批阅学生提交的在线作业，而系统则自动记录学生作业提交、教师辅导答疑和作业批阅等情况。</w:t>
      </w:r>
    </w:p>
    <w:p w:rsidR="00EA1070" w:rsidRPr="00843CE0" w:rsidRDefault="00EA1070" w:rsidP="00EA1070">
      <w:pPr>
        <w:ind w:firstLineChars="200" w:firstLine="560"/>
        <w:rPr>
          <w:rFonts w:ascii="楷体" w:eastAsia="楷体" w:hAnsi="楷体"/>
          <w:sz w:val="28"/>
          <w:szCs w:val="28"/>
        </w:rPr>
      </w:pPr>
      <w:r w:rsidRPr="00843CE0">
        <w:rPr>
          <w:rFonts w:ascii="楷体" w:eastAsia="楷体" w:hAnsi="楷体" w:hint="eastAsia"/>
          <w:sz w:val="28"/>
          <w:szCs w:val="28"/>
        </w:rPr>
        <w:t>在附属医院和临床学院里，利用电子病历、平板电脑、视频直播等信息化设备和手段开展临床教学，增加学生的感性认识，调动学习兴趣，提高教学效率（图3-11）。</w:t>
      </w:r>
    </w:p>
    <w:p w:rsidR="00EA1070" w:rsidRDefault="00EA1070" w:rsidP="00EA1070">
      <w:pPr>
        <w:jc w:val="center"/>
        <w:rPr>
          <w:rFonts w:ascii="FangSong" w:hAnsi="FangSong" w:cs="FangSong"/>
          <w:color w:val="000000"/>
          <w:kern w:val="0"/>
          <w:sz w:val="28"/>
          <w:szCs w:val="28"/>
        </w:rPr>
      </w:pPr>
      <w:r>
        <w:rPr>
          <w:rFonts w:ascii="仿宋_GB2312" w:eastAsia="仿宋_GB2312" w:hAnsi="华文仿宋" w:cs="Courier New" w:hint="eastAsia"/>
          <w:noProof/>
        </w:rPr>
        <w:lastRenderedPageBreak/>
        <w:drawing>
          <wp:inline distT="0" distB="0" distL="0" distR="0">
            <wp:extent cx="4490342" cy="2733675"/>
            <wp:effectExtent l="19050" t="0" r="5458" b="0"/>
            <wp:docPr id="59" name="图片 1" descr="psb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sb (11)"/>
                    <pic:cNvPicPr>
                      <a:picLocks noChangeAspect="1" noChangeArrowheads="1"/>
                    </pic:cNvPicPr>
                  </pic:nvPicPr>
                  <pic:blipFill>
                    <a:blip r:embed="rId15" cstate="email"/>
                    <a:srcRect/>
                    <a:stretch>
                      <a:fillRect/>
                    </a:stretch>
                  </pic:blipFill>
                  <pic:spPr bwMode="auto">
                    <a:xfrm>
                      <a:off x="0" y="0"/>
                      <a:ext cx="4496422" cy="2737377"/>
                    </a:xfrm>
                    <a:prstGeom prst="rect">
                      <a:avLst/>
                    </a:prstGeom>
                    <a:noFill/>
                    <a:ln w="9525">
                      <a:noFill/>
                      <a:miter lim="800000"/>
                      <a:headEnd/>
                      <a:tailEnd/>
                    </a:ln>
                  </pic:spPr>
                </pic:pic>
              </a:graphicData>
            </a:graphic>
          </wp:inline>
        </w:drawing>
      </w:r>
    </w:p>
    <w:p w:rsidR="00EA1070" w:rsidRPr="00102478" w:rsidRDefault="00EA1070" w:rsidP="00EA1070">
      <w:pPr>
        <w:ind w:firstLineChars="200" w:firstLine="482"/>
        <w:jc w:val="center"/>
        <w:rPr>
          <w:rFonts w:asciiTheme="minorEastAsia" w:eastAsiaTheme="minorEastAsia" w:hAnsiTheme="minorEastAsia" w:cs="FangSong"/>
          <w:b/>
          <w:color w:val="000000"/>
          <w:kern w:val="0"/>
          <w:sz w:val="24"/>
        </w:rPr>
      </w:pPr>
      <w:r w:rsidRPr="00102478">
        <w:rPr>
          <w:rFonts w:asciiTheme="minorEastAsia" w:eastAsiaTheme="minorEastAsia" w:hAnsiTheme="minorEastAsia" w:cs="FangSong" w:hint="eastAsia"/>
          <w:b/>
          <w:color w:val="000000"/>
          <w:kern w:val="0"/>
          <w:sz w:val="24"/>
        </w:rPr>
        <w:t>图3-11 信息技术进课堂</w:t>
      </w:r>
    </w:p>
    <w:p w:rsidR="00EA1070" w:rsidRDefault="00EA1070" w:rsidP="00EA1070">
      <w:pPr>
        <w:ind w:firstLineChars="200" w:firstLine="643"/>
        <w:rPr>
          <w:rFonts w:ascii="楷体" w:eastAsia="楷体" w:hAnsi="楷体"/>
          <w:b/>
          <w:sz w:val="32"/>
          <w:szCs w:val="32"/>
        </w:rPr>
      </w:pPr>
    </w:p>
    <w:p w:rsidR="00EA1070" w:rsidRPr="00102478" w:rsidRDefault="00EA1070" w:rsidP="00EA1070">
      <w:pPr>
        <w:ind w:firstLineChars="200" w:firstLine="643"/>
        <w:rPr>
          <w:rStyle w:val="2Char"/>
          <w:rFonts w:ascii="楷体" w:eastAsia="楷体" w:hAnsi="楷体"/>
        </w:rPr>
      </w:pPr>
      <w:bookmarkStart w:id="9" w:name="_Toc501567292"/>
      <w:r w:rsidRPr="00102478">
        <w:rPr>
          <w:rStyle w:val="2Char"/>
          <w:rFonts w:ascii="楷体" w:eastAsia="楷体" w:hAnsi="楷体" w:hint="eastAsia"/>
        </w:rPr>
        <w:t>（四）</w:t>
      </w:r>
      <w:r w:rsidRPr="00102478">
        <w:rPr>
          <w:rStyle w:val="2Char"/>
          <w:rFonts w:ascii="楷体" w:eastAsia="楷体" w:hAnsi="楷体"/>
        </w:rPr>
        <w:t>加强教师培养培训</w:t>
      </w:r>
      <w:r w:rsidRPr="00102478">
        <w:rPr>
          <w:rStyle w:val="2Char"/>
          <w:rFonts w:ascii="楷体" w:eastAsia="楷体" w:hAnsi="楷体" w:hint="eastAsia"/>
        </w:rPr>
        <w:t>，着力提升</w:t>
      </w:r>
      <w:r w:rsidRPr="00102478">
        <w:rPr>
          <w:rStyle w:val="2Char"/>
          <w:rFonts w:ascii="楷体" w:eastAsia="楷体" w:hAnsi="楷体"/>
        </w:rPr>
        <w:t>信息化教学能力</w:t>
      </w:r>
      <w:bookmarkEnd w:id="9"/>
    </w:p>
    <w:p w:rsidR="00EA1070" w:rsidRDefault="00EA1070" w:rsidP="00EA1070">
      <w:pPr>
        <w:ind w:firstLineChars="200" w:firstLine="560"/>
        <w:rPr>
          <w:rFonts w:ascii="楷体" w:eastAsia="楷体" w:hAnsi="楷体"/>
          <w:sz w:val="28"/>
          <w:szCs w:val="28"/>
        </w:rPr>
      </w:pPr>
      <w:r w:rsidRPr="00EE4FC8">
        <w:rPr>
          <w:rFonts w:asciiTheme="minorEastAsia" w:eastAsiaTheme="minorEastAsia" w:hAnsiTheme="minorEastAsia" w:hint="eastAsia"/>
          <w:sz w:val="28"/>
          <w:szCs w:val="28"/>
        </w:rPr>
        <w:t>学院修订了《仙桃职业学院教职工进修培训管理办法》，</w:t>
      </w:r>
      <w:r w:rsidRPr="00EE4FC8">
        <w:rPr>
          <w:rFonts w:asciiTheme="minorEastAsia" w:eastAsiaTheme="minorEastAsia" w:hAnsiTheme="minorEastAsia"/>
          <w:sz w:val="28"/>
          <w:szCs w:val="28"/>
        </w:rPr>
        <w:t>加强教师专业技能、实践教学、信息技术应用和教学研究能力提升培训</w:t>
      </w:r>
      <w:r w:rsidRPr="00EE4FC8">
        <w:rPr>
          <w:rFonts w:asciiTheme="minorEastAsia" w:eastAsiaTheme="minorEastAsia" w:hAnsiTheme="minorEastAsia" w:hint="eastAsia"/>
          <w:sz w:val="28"/>
          <w:szCs w:val="28"/>
        </w:rPr>
        <w:t>。为82名新入职人员开展了岗前培训，安排了专题讲座、示范教学、课件制作、论文撰写、主题演讲等内容，引导新入职人员尽快完成角色转换。</w:t>
      </w:r>
      <w:r w:rsidRPr="00EE4FC8">
        <w:rPr>
          <w:rFonts w:asciiTheme="minorEastAsia" w:eastAsiaTheme="minorEastAsia" w:hAnsiTheme="minorEastAsia"/>
          <w:sz w:val="28"/>
          <w:szCs w:val="28"/>
        </w:rPr>
        <w:t>培养造就</w:t>
      </w:r>
      <w:r w:rsidRPr="00EE4FC8">
        <w:rPr>
          <w:rFonts w:asciiTheme="minorEastAsia" w:eastAsiaTheme="minorEastAsia" w:hAnsiTheme="minorEastAsia" w:hint="eastAsia"/>
          <w:sz w:val="28"/>
          <w:szCs w:val="28"/>
        </w:rPr>
        <w:t>胡华文等</w:t>
      </w:r>
      <w:r w:rsidRPr="00EE4FC8">
        <w:rPr>
          <w:rFonts w:asciiTheme="minorEastAsia" w:eastAsiaTheme="minorEastAsia" w:hAnsiTheme="minorEastAsia"/>
          <w:sz w:val="28"/>
          <w:szCs w:val="28"/>
        </w:rPr>
        <w:t>教学名师和</w:t>
      </w:r>
      <w:r w:rsidRPr="00EE4FC8">
        <w:rPr>
          <w:rFonts w:asciiTheme="minorEastAsia" w:eastAsiaTheme="minorEastAsia" w:hAnsiTheme="minorEastAsia" w:hint="eastAsia"/>
          <w:sz w:val="28"/>
          <w:szCs w:val="28"/>
        </w:rPr>
        <w:t>一批</w:t>
      </w:r>
      <w:r w:rsidRPr="00EE4FC8">
        <w:rPr>
          <w:rFonts w:asciiTheme="minorEastAsia" w:eastAsiaTheme="minorEastAsia" w:hAnsiTheme="minorEastAsia"/>
          <w:sz w:val="28"/>
          <w:szCs w:val="28"/>
        </w:rPr>
        <w:t>专业带头人。落实</w:t>
      </w:r>
      <w:r w:rsidRPr="00EE4FC8">
        <w:rPr>
          <w:rFonts w:asciiTheme="minorEastAsia" w:eastAsiaTheme="minorEastAsia" w:hAnsiTheme="minorEastAsia" w:hint="eastAsia"/>
          <w:sz w:val="28"/>
          <w:szCs w:val="28"/>
        </w:rPr>
        <w:t>了</w:t>
      </w:r>
      <w:r w:rsidRPr="00EE4FC8">
        <w:rPr>
          <w:rFonts w:asciiTheme="minorEastAsia" w:eastAsiaTheme="minorEastAsia" w:hAnsiTheme="minorEastAsia"/>
          <w:sz w:val="28"/>
          <w:szCs w:val="28"/>
        </w:rPr>
        <w:t>五年一周期的教师全员培训</w:t>
      </w:r>
      <w:r w:rsidRPr="00EE4FC8">
        <w:rPr>
          <w:rFonts w:asciiTheme="minorEastAsia" w:eastAsiaTheme="minorEastAsia" w:hAnsiTheme="minorEastAsia" w:hint="eastAsia"/>
          <w:sz w:val="28"/>
          <w:szCs w:val="28"/>
        </w:rPr>
        <w:t>，进修培训及挂职锻炼672人次。</w:t>
      </w:r>
    </w:p>
    <w:p w:rsidR="00EA1070" w:rsidRDefault="00EA1070" w:rsidP="00EA1070">
      <w:pPr>
        <w:ind w:firstLineChars="200" w:firstLine="560"/>
        <w:rPr>
          <w:rFonts w:asciiTheme="minorEastAsia" w:eastAsiaTheme="minorEastAsia" w:hAnsiTheme="minorEastAsia"/>
          <w:sz w:val="28"/>
          <w:szCs w:val="28"/>
        </w:rPr>
      </w:pPr>
      <w:r w:rsidRPr="00EE4FC8">
        <w:rPr>
          <w:rFonts w:asciiTheme="minorEastAsia" w:eastAsiaTheme="minorEastAsia" w:hAnsiTheme="minorEastAsia" w:hint="eastAsia"/>
          <w:sz w:val="28"/>
          <w:szCs w:val="28"/>
        </w:rPr>
        <w:t>学院</w:t>
      </w:r>
      <w:r w:rsidRPr="00EE4FC8">
        <w:rPr>
          <w:rFonts w:asciiTheme="minorEastAsia" w:eastAsiaTheme="minorEastAsia" w:hAnsiTheme="minorEastAsia"/>
          <w:sz w:val="28"/>
          <w:szCs w:val="28"/>
        </w:rPr>
        <w:t>广泛开展</w:t>
      </w:r>
      <w:r>
        <w:rPr>
          <w:rFonts w:asciiTheme="minorEastAsia" w:eastAsiaTheme="minorEastAsia" w:hAnsiTheme="minorEastAsia"/>
          <w:sz w:val="28"/>
          <w:szCs w:val="28"/>
        </w:rPr>
        <w:t>教师信息化教学能力提升培训，不断提高教师</w:t>
      </w:r>
      <w:r w:rsidRPr="00EE4FC8">
        <w:rPr>
          <w:rFonts w:asciiTheme="minorEastAsia" w:eastAsiaTheme="minorEastAsia" w:hAnsiTheme="minorEastAsia"/>
          <w:sz w:val="28"/>
          <w:szCs w:val="28"/>
        </w:rPr>
        <w:t>信息素养。</w:t>
      </w:r>
      <w:r w:rsidRPr="00EE4FC8">
        <w:rPr>
          <w:rFonts w:asciiTheme="minorEastAsia" w:eastAsiaTheme="minorEastAsia" w:hAnsiTheme="minorEastAsia" w:hint="eastAsia"/>
          <w:sz w:val="28"/>
          <w:szCs w:val="28"/>
        </w:rPr>
        <w:t>建设了159门</w:t>
      </w:r>
      <w:r w:rsidRPr="00EE4FC8">
        <w:rPr>
          <w:rFonts w:asciiTheme="minorEastAsia" w:eastAsiaTheme="minorEastAsia" w:hAnsiTheme="minorEastAsia"/>
          <w:sz w:val="28"/>
          <w:szCs w:val="28"/>
        </w:rPr>
        <w:t>网络课程</w:t>
      </w:r>
      <w:r w:rsidRPr="00EE4FC8">
        <w:rPr>
          <w:rFonts w:asciiTheme="minorEastAsia" w:eastAsiaTheme="minorEastAsia" w:hAnsiTheme="minorEastAsia" w:hint="eastAsia"/>
          <w:sz w:val="28"/>
          <w:szCs w:val="28"/>
        </w:rPr>
        <w:t>开展在线课堂教学，制作了78个微课作品</w:t>
      </w:r>
      <w:r w:rsidRPr="00EE4FC8">
        <w:rPr>
          <w:rFonts w:asciiTheme="minorEastAsia" w:eastAsiaTheme="minorEastAsia" w:hAnsiTheme="minorEastAsia"/>
          <w:sz w:val="28"/>
          <w:szCs w:val="28"/>
        </w:rPr>
        <w:t>，</w:t>
      </w:r>
      <w:r w:rsidRPr="00EE4FC8">
        <w:rPr>
          <w:rFonts w:asciiTheme="minorEastAsia" w:eastAsiaTheme="minorEastAsia" w:hAnsiTheme="minorEastAsia" w:hint="eastAsia"/>
          <w:sz w:val="28"/>
          <w:szCs w:val="28"/>
        </w:rPr>
        <w:t>开展多层次的微课教学大赛和信息化教学比赛，</w:t>
      </w:r>
      <w:r w:rsidRPr="00EE4FC8">
        <w:rPr>
          <w:rFonts w:asciiTheme="minorEastAsia" w:eastAsiaTheme="minorEastAsia" w:hAnsiTheme="minorEastAsia"/>
          <w:sz w:val="28"/>
          <w:szCs w:val="28"/>
        </w:rPr>
        <w:t>推动信息技术环境中教师角色、教育理念、教学观念、教学内容、教学方法以及教学评价等方面的变革</w:t>
      </w:r>
      <w:r>
        <w:rPr>
          <w:rFonts w:asciiTheme="minorEastAsia" w:eastAsiaTheme="minorEastAsia" w:hAnsiTheme="minorEastAsia" w:hint="eastAsia"/>
          <w:sz w:val="28"/>
          <w:szCs w:val="28"/>
        </w:rPr>
        <w:t>（图3-12、3-13）</w:t>
      </w:r>
      <w:r w:rsidRPr="00EE4FC8">
        <w:rPr>
          <w:rFonts w:asciiTheme="minorEastAsia" w:eastAsiaTheme="minorEastAsia" w:hAnsiTheme="minorEastAsia"/>
          <w:sz w:val="28"/>
          <w:szCs w:val="28"/>
        </w:rPr>
        <w:t>。</w:t>
      </w:r>
    </w:p>
    <w:p w:rsidR="00EA1070" w:rsidRPr="00EE4FC8" w:rsidRDefault="00EA1070" w:rsidP="00EA1070">
      <w:pPr>
        <w:ind w:firstLineChars="200" w:firstLine="560"/>
        <w:rPr>
          <w:rFonts w:asciiTheme="minorEastAsia" w:eastAsiaTheme="minorEastAsia" w:hAnsiTheme="minorEastAsia"/>
          <w:sz w:val="28"/>
          <w:szCs w:val="28"/>
        </w:rPr>
      </w:pPr>
    </w:p>
    <w:p w:rsidR="00EA1070" w:rsidRDefault="00EA1070" w:rsidP="00EA1070">
      <w:pPr>
        <w:widowControl/>
        <w:snapToGrid w:val="0"/>
        <w:spacing w:line="360" w:lineRule="auto"/>
        <w:jc w:val="center"/>
        <w:outlineLvl w:val="0"/>
        <w:rPr>
          <w:rFonts w:ascii="FangSong" w:hAnsi="FangSong" w:cs="FangSong"/>
          <w:noProof/>
          <w:color w:val="000000"/>
          <w:kern w:val="0"/>
          <w:sz w:val="28"/>
          <w:szCs w:val="28"/>
        </w:rPr>
      </w:pPr>
      <w:r w:rsidRPr="00EE4FC8">
        <w:rPr>
          <w:rFonts w:ascii="FangSong" w:hAnsi="FangSong" w:cs="FangSong"/>
          <w:noProof/>
          <w:color w:val="000000"/>
          <w:kern w:val="0"/>
          <w:sz w:val="28"/>
          <w:szCs w:val="28"/>
        </w:rPr>
        <w:lastRenderedPageBreak/>
        <w:drawing>
          <wp:inline distT="0" distB="0" distL="0" distR="0">
            <wp:extent cx="4876800" cy="3200400"/>
            <wp:effectExtent l="19050" t="0" r="0" b="0"/>
            <wp:docPr id="60" name="图片 1" descr="C:\Users\Administrator\Desktop\2017082418330906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201708241833090688.jpg"/>
                    <pic:cNvPicPr>
                      <a:picLocks noChangeAspect="1" noChangeArrowheads="1"/>
                    </pic:cNvPicPr>
                  </pic:nvPicPr>
                  <pic:blipFill>
                    <a:blip r:embed="rId16" cstate="email"/>
                    <a:srcRect/>
                    <a:stretch>
                      <a:fillRect/>
                    </a:stretch>
                  </pic:blipFill>
                  <pic:spPr bwMode="auto">
                    <a:xfrm>
                      <a:off x="0" y="0"/>
                      <a:ext cx="4874639" cy="3198982"/>
                    </a:xfrm>
                    <a:prstGeom prst="rect">
                      <a:avLst/>
                    </a:prstGeom>
                    <a:noFill/>
                    <a:ln w="9525">
                      <a:noFill/>
                      <a:miter lim="800000"/>
                      <a:headEnd/>
                      <a:tailEnd/>
                    </a:ln>
                  </pic:spPr>
                </pic:pic>
              </a:graphicData>
            </a:graphic>
          </wp:inline>
        </w:drawing>
      </w:r>
    </w:p>
    <w:p w:rsidR="00EA1070" w:rsidRPr="00102478" w:rsidRDefault="00EA1070" w:rsidP="00EA1070">
      <w:pPr>
        <w:ind w:firstLineChars="200" w:firstLine="482"/>
        <w:jc w:val="center"/>
        <w:rPr>
          <w:rFonts w:asciiTheme="minorEastAsia" w:eastAsiaTheme="minorEastAsia" w:hAnsiTheme="minorEastAsia" w:cs="FangSong"/>
          <w:b/>
          <w:color w:val="000000"/>
          <w:kern w:val="0"/>
          <w:sz w:val="24"/>
        </w:rPr>
      </w:pPr>
      <w:r w:rsidRPr="00102478">
        <w:rPr>
          <w:rFonts w:asciiTheme="minorEastAsia" w:eastAsiaTheme="minorEastAsia" w:hAnsiTheme="minorEastAsia" w:cs="FangSong" w:hint="eastAsia"/>
          <w:b/>
          <w:color w:val="000000"/>
          <w:kern w:val="0"/>
          <w:sz w:val="24"/>
        </w:rPr>
        <w:t>图3-12  新进教师岗前培训</w:t>
      </w:r>
    </w:p>
    <w:p w:rsidR="00EA1070" w:rsidRDefault="00EA1070" w:rsidP="00EA1070">
      <w:pPr>
        <w:widowControl/>
        <w:snapToGrid w:val="0"/>
        <w:spacing w:line="360" w:lineRule="auto"/>
        <w:jc w:val="center"/>
        <w:outlineLvl w:val="0"/>
        <w:rPr>
          <w:rFonts w:ascii="FangSong" w:hAnsi="FangSong" w:cs="FangSong"/>
          <w:b/>
          <w:bCs/>
          <w:color w:val="000000"/>
          <w:kern w:val="0"/>
          <w:sz w:val="28"/>
          <w:szCs w:val="28"/>
        </w:rPr>
      </w:pPr>
      <w:r w:rsidRPr="00EE4FC8">
        <w:rPr>
          <w:rFonts w:ascii="FangSong" w:hAnsi="FangSong" w:cs="FangSong"/>
          <w:b/>
          <w:bCs/>
          <w:noProof/>
          <w:color w:val="000000"/>
          <w:kern w:val="0"/>
          <w:sz w:val="28"/>
          <w:szCs w:val="28"/>
        </w:rPr>
        <w:drawing>
          <wp:inline distT="0" distB="0" distL="0" distR="0">
            <wp:extent cx="4829175" cy="3086100"/>
            <wp:effectExtent l="19050" t="0" r="9525" b="0"/>
            <wp:docPr id="61" name="图片 5" descr="C:\Users\Administrator\Desktop\20175231541295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Desktop\2017523154129552.jpg"/>
                    <pic:cNvPicPr>
                      <a:picLocks noChangeAspect="1" noChangeArrowheads="1"/>
                    </pic:cNvPicPr>
                  </pic:nvPicPr>
                  <pic:blipFill>
                    <a:blip r:embed="rId17" cstate="email"/>
                    <a:srcRect/>
                    <a:stretch>
                      <a:fillRect/>
                    </a:stretch>
                  </pic:blipFill>
                  <pic:spPr bwMode="auto">
                    <a:xfrm>
                      <a:off x="0" y="0"/>
                      <a:ext cx="4831210" cy="3087400"/>
                    </a:xfrm>
                    <a:prstGeom prst="rect">
                      <a:avLst/>
                    </a:prstGeom>
                    <a:noFill/>
                    <a:ln w="9525">
                      <a:noFill/>
                      <a:miter lim="800000"/>
                      <a:headEnd/>
                      <a:tailEnd/>
                    </a:ln>
                  </pic:spPr>
                </pic:pic>
              </a:graphicData>
            </a:graphic>
          </wp:inline>
        </w:drawing>
      </w:r>
    </w:p>
    <w:p w:rsidR="00EA1070" w:rsidRPr="00102478" w:rsidRDefault="00EA1070" w:rsidP="00EA1070">
      <w:pPr>
        <w:ind w:firstLineChars="200" w:firstLine="482"/>
        <w:jc w:val="center"/>
        <w:rPr>
          <w:rFonts w:asciiTheme="minorEastAsia" w:eastAsiaTheme="minorEastAsia" w:hAnsiTheme="minorEastAsia" w:cs="FangSong"/>
          <w:b/>
          <w:color w:val="000000"/>
          <w:kern w:val="0"/>
          <w:sz w:val="24"/>
        </w:rPr>
      </w:pPr>
      <w:r w:rsidRPr="00EE4FC8">
        <w:rPr>
          <w:rFonts w:asciiTheme="minorEastAsia" w:eastAsiaTheme="minorEastAsia" w:hAnsiTheme="minorEastAsia" w:cs="FangSong" w:hint="eastAsia"/>
          <w:b/>
          <w:color w:val="000000"/>
          <w:kern w:val="0"/>
          <w:sz w:val="24"/>
        </w:rPr>
        <w:t>图3-1</w:t>
      </w:r>
      <w:r>
        <w:rPr>
          <w:rFonts w:asciiTheme="minorEastAsia" w:eastAsiaTheme="minorEastAsia" w:hAnsiTheme="minorEastAsia" w:cs="FangSong" w:hint="eastAsia"/>
          <w:b/>
          <w:color w:val="000000"/>
          <w:kern w:val="0"/>
          <w:sz w:val="24"/>
        </w:rPr>
        <w:t>3</w:t>
      </w:r>
      <w:r w:rsidRPr="00EE4FC8">
        <w:rPr>
          <w:rFonts w:asciiTheme="minorEastAsia" w:eastAsiaTheme="minorEastAsia" w:hAnsiTheme="minorEastAsia" w:cs="FangSong" w:hint="eastAsia"/>
          <w:b/>
          <w:color w:val="000000"/>
          <w:kern w:val="0"/>
          <w:sz w:val="24"/>
        </w:rPr>
        <w:t xml:space="preserve">  医学院组织开展信息化教学比赛</w:t>
      </w:r>
    </w:p>
    <w:p w:rsidR="00EA1070" w:rsidRDefault="00EA1070" w:rsidP="00EA1070">
      <w:pPr>
        <w:widowControl/>
        <w:snapToGrid w:val="0"/>
        <w:spacing w:line="360" w:lineRule="auto"/>
        <w:outlineLvl w:val="0"/>
        <w:rPr>
          <w:rFonts w:ascii="FangSong" w:hAnsi="FangSong" w:cs="FangSong"/>
          <w:color w:val="000000"/>
          <w:kern w:val="0"/>
          <w:sz w:val="28"/>
          <w:szCs w:val="28"/>
        </w:rPr>
      </w:pPr>
    </w:p>
    <w:p w:rsidR="00EA1070" w:rsidRPr="00102478" w:rsidRDefault="00EA1070" w:rsidP="00EA1070">
      <w:pPr>
        <w:ind w:firstLineChars="200" w:firstLine="643"/>
        <w:rPr>
          <w:rStyle w:val="2Char"/>
          <w:rFonts w:ascii="楷体" w:eastAsia="楷体" w:hAnsi="楷体"/>
        </w:rPr>
      </w:pPr>
      <w:bookmarkStart w:id="10" w:name="_Toc501567293"/>
      <w:r w:rsidRPr="00102478">
        <w:rPr>
          <w:rStyle w:val="2Char"/>
          <w:rFonts w:ascii="楷体" w:eastAsia="楷体" w:hAnsi="楷体" w:hint="eastAsia"/>
        </w:rPr>
        <w:t>（五）</w:t>
      </w:r>
      <w:r w:rsidRPr="00102478">
        <w:rPr>
          <w:rStyle w:val="2Char"/>
          <w:rFonts w:ascii="楷体" w:eastAsia="楷体" w:hAnsi="楷体"/>
        </w:rPr>
        <w:t>强化教学规范管理</w:t>
      </w:r>
      <w:r w:rsidRPr="00102478">
        <w:rPr>
          <w:rStyle w:val="2Char"/>
          <w:rFonts w:ascii="楷体" w:eastAsia="楷体" w:hAnsi="楷体" w:hint="eastAsia"/>
        </w:rPr>
        <w:t>，</w:t>
      </w:r>
      <w:r w:rsidRPr="00102478">
        <w:rPr>
          <w:rStyle w:val="2Char"/>
          <w:rFonts w:ascii="楷体" w:eastAsia="楷体" w:hAnsi="楷体"/>
        </w:rPr>
        <w:t>提高教学质量管理水平</w:t>
      </w:r>
      <w:bookmarkEnd w:id="10"/>
    </w:p>
    <w:p w:rsidR="00EA1070" w:rsidRDefault="00EA1070" w:rsidP="00EA1070">
      <w:pPr>
        <w:ind w:firstLineChars="200" w:firstLine="562"/>
        <w:rPr>
          <w:rFonts w:ascii="楷体" w:eastAsia="楷体" w:hAnsi="楷体"/>
          <w:b/>
          <w:sz w:val="28"/>
          <w:szCs w:val="28"/>
        </w:rPr>
      </w:pPr>
      <w:r w:rsidRPr="00EE4FC8">
        <w:rPr>
          <w:rFonts w:asciiTheme="minorEastAsia" w:eastAsiaTheme="minorEastAsia" w:hAnsiTheme="minorEastAsia" w:hint="eastAsia"/>
          <w:b/>
          <w:sz w:val="28"/>
          <w:szCs w:val="28"/>
        </w:rPr>
        <w:t>1.</w:t>
      </w:r>
      <w:r>
        <w:rPr>
          <w:rFonts w:asciiTheme="minorEastAsia" w:eastAsiaTheme="minorEastAsia" w:hAnsiTheme="minorEastAsia" w:hint="eastAsia"/>
          <w:b/>
          <w:sz w:val="28"/>
          <w:szCs w:val="28"/>
        </w:rPr>
        <w:t>推进</w:t>
      </w:r>
      <w:r w:rsidRPr="00EE4FC8">
        <w:rPr>
          <w:rFonts w:asciiTheme="minorEastAsia" w:eastAsiaTheme="minorEastAsia" w:hAnsiTheme="minorEastAsia"/>
          <w:b/>
          <w:sz w:val="28"/>
          <w:szCs w:val="28"/>
        </w:rPr>
        <w:t>学分制改革</w:t>
      </w:r>
      <w:r w:rsidRPr="00EE4FC8">
        <w:rPr>
          <w:rFonts w:asciiTheme="minorEastAsia" w:eastAsiaTheme="minorEastAsia" w:hAnsiTheme="minorEastAsia" w:hint="eastAsia"/>
          <w:b/>
          <w:sz w:val="28"/>
          <w:szCs w:val="28"/>
        </w:rPr>
        <w:t>。</w:t>
      </w:r>
      <w:r w:rsidRPr="00EE4FC8">
        <w:rPr>
          <w:rFonts w:asciiTheme="minorEastAsia" w:eastAsiaTheme="minorEastAsia" w:hAnsiTheme="minorEastAsia"/>
          <w:sz w:val="28"/>
          <w:szCs w:val="28"/>
        </w:rPr>
        <w:t>为进一步深化教育教学改革，体现以人为本的现代教育理念，探索多样化、个性化的人才培养途径，促进学生知识、能力、素质的协调发展和综合提高，学</w:t>
      </w:r>
      <w:r w:rsidRPr="00EE4FC8">
        <w:rPr>
          <w:rFonts w:asciiTheme="minorEastAsia" w:eastAsiaTheme="minorEastAsia" w:hAnsiTheme="minorEastAsia" w:hint="eastAsia"/>
          <w:sz w:val="28"/>
          <w:szCs w:val="28"/>
        </w:rPr>
        <w:t>院制定了《仙桃职</w:t>
      </w:r>
      <w:r w:rsidRPr="00EE4FC8">
        <w:rPr>
          <w:rFonts w:asciiTheme="minorEastAsia" w:eastAsiaTheme="minorEastAsia" w:hAnsiTheme="minorEastAsia" w:hint="eastAsia"/>
          <w:sz w:val="28"/>
          <w:szCs w:val="28"/>
        </w:rPr>
        <w:lastRenderedPageBreak/>
        <w:t>业学院学分制管理办法》及《仙桃职业学院素质学分管理办法》，</w:t>
      </w:r>
      <w:r w:rsidRPr="00EE4FC8">
        <w:rPr>
          <w:rFonts w:asciiTheme="minorEastAsia" w:eastAsiaTheme="minorEastAsia" w:hAnsiTheme="minorEastAsia"/>
          <w:sz w:val="28"/>
          <w:szCs w:val="28"/>
        </w:rPr>
        <w:t>积极探索并实施学分制管理。</w:t>
      </w:r>
      <w:r w:rsidRPr="00EE4FC8">
        <w:rPr>
          <w:rFonts w:asciiTheme="minorEastAsia" w:eastAsiaTheme="minorEastAsia" w:hAnsiTheme="minorEastAsia" w:hint="eastAsia"/>
          <w:sz w:val="28"/>
          <w:szCs w:val="28"/>
        </w:rPr>
        <w:t>学分分学业学分和素质学分两大块，学业学分</w:t>
      </w:r>
      <w:r w:rsidRPr="00EE4FC8">
        <w:rPr>
          <w:rFonts w:asciiTheme="minorEastAsia" w:eastAsiaTheme="minorEastAsia" w:hAnsiTheme="minorEastAsia"/>
          <w:sz w:val="28"/>
          <w:szCs w:val="28"/>
        </w:rPr>
        <w:t>规定课程修读和选课办法，探索试听选课，自主选择教师、时段，跨学期、跨专业、跨班级等选课修读方式；建立学分转换和积累制度，实行针对学籍异动、校际交换交流、</w:t>
      </w:r>
      <w:r w:rsidRPr="00EE4FC8">
        <w:rPr>
          <w:rFonts w:asciiTheme="minorEastAsia" w:eastAsiaTheme="minorEastAsia" w:hAnsiTheme="minorEastAsia" w:hint="eastAsia"/>
          <w:sz w:val="28"/>
          <w:szCs w:val="28"/>
        </w:rPr>
        <w:t>技能</w:t>
      </w:r>
      <w:r w:rsidRPr="00EE4FC8">
        <w:rPr>
          <w:rFonts w:asciiTheme="minorEastAsia" w:eastAsiaTheme="minorEastAsia" w:hAnsiTheme="minorEastAsia"/>
          <w:sz w:val="28"/>
          <w:szCs w:val="28"/>
        </w:rPr>
        <w:t>竞赛、创新创业实践、职业资格考试等的学分认定和课程替代。</w:t>
      </w:r>
    </w:p>
    <w:p w:rsidR="00EA1070" w:rsidRDefault="00EA1070" w:rsidP="00EA1070">
      <w:pPr>
        <w:ind w:firstLineChars="200" w:firstLine="562"/>
        <w:rPr>
          <w:rFonts w:ascii="楷体" w:eastAsia="楷体" w:hAnsi="楷体"/>
          <w:b/>
          <w:sz w:val="28"/>
          <w:szCs w:val="28"/>
        </w:rPr>
      </w:pPr>
      <w:r w:rsidRPr="00EE4FC8">
        <w:rPr>
          <w:rFonts w:asciiTheme="minorEastAsia" w:eastAsiaTheme="minorEastAsia" w:hAnsiTheme="minorEastAsia" w:hint="eastAsia"/>
          <w:b/>
          <w:sz w:val="28"/>
          <w:szCs w:val="28"/>
        </w:rPr>
        <w:t>2.</w:t>
      </w:r>
      <w:r w:rsidRPr="00EE4FC8">
        <w:rPr>
          <w:rFonts w:asciiTheme="minorEastAsia" w:eastAsiaTheme="minorEastAsia" w:hAnsiTheme="minorEastAsia"/>
          <w:b/>
          <w:sz w:val="28"/>
          <w:szCs w:val="28"/>
        </w:rPr>
        <w:t>完善教学标准体系</w:t>
      </w:r>
      <w:r w:rsidRPr="00EE4FC8">
        <w:rPr>
          <w:rFonts w:asciiTheme="minorEastAsia" w:eastAsiaTheme="minorEastAsia" w:hAnsiTheme="minorEastAsia" w:hint="eastAsia"/>
          <w:b/>
          <w:sz w:val="28"/>
          <w:szCs w:val="28"/>
        </w:rPr>
        <w:t>。</w:t>
      </w:r>
      <w:r w:rsidRPr="00EE4FC8">
        <w:rPr>
          <w:rFonts w:asciiTheme="minorEastAsia" w:eastAsiaTheme="minorEastAsia" w:hAnsiTheme="minorEastAsia" w:hint="eastAsia"/>
          <w:sz w:val="28"/>
          <w:szCs w:val="28"/>
        </w:rPr>
        <w:t>针对中职起点、技能高考、高中起点等不同生源类型及专升本、技能竞赛、优质就业、定向就业等不同需求，校企共同制订不同的人才培养方案，实施分层分类培养。</w:t>
      </w:r>
      <w:r w:rsidRPr="00EE4FC8">
        <w:rPr>
          <w:rFonts w:asciiTheme="minorEastAsia" w:eastAsiaTheme="minorEastAsia" w:hAnsiTheme="minorEastAsia"/>
          <w:sz w:val="28"/>
          <w:szCs w:val="28"/>
        </w:rPr>
        <w:t>在修订专业教学标准时，以调研多元利益主体需求为逻辑起点，根据需求制定专业人才培养目标，</w:t>
      </w:r>
      <w:r w:rsidRPr="00EE4FC8">
        <w:rPr>
          <w:rFonts w:asciiTheme="minorEastAsia" w:eastAsiaTheme="minorEastAsia" w:hAnsiTheme="minorEastAsia" w:hint="eastAsia"/>
          <w:sz w:val="28"/>
          <w:szCs w:val="28"/>
        </w:rPr>
        <w:t>科学设计毕业资格标准，</w:t>
      </w:r>
      <w:r w:rsidRPr="00EE4FC8">
        <w:rPr>
          <w:rFonts w:asciiTheme="minorEastAsia" w:eastAsiaTheme="minorEastAsia" w:hAnsiTheme="minorEastAsia"/>
          <w:sz w:val="28"/>
          <w:szCs w:val="28"/>
        </w:rPr>
        <w:t>细化分解为毕业能力要求指标点，依据指标点建构课程体系</w:t>
      </w:r>
      <w:r w:rsidRPr="00EE4FC8">
        <w:rPr>
          <w:rFonts w:asciiTheme="minorEastAsia" w:eastAsiaTheme="minorEastAsia" w:hAnsiTheme="minorEastAsia" w:hint="eastAsia"/>
          <w:sz w:val="28"/>
          <w:szCs w:val="28"/>
        </w:rPr>
        <w:t>。编</w:t>
      </w:r>
      <w:r w:rsidRPr="00EE4FC8">
        <w:rPr>
          <w:rFonts w:asciiTheme="minorEastAsia" w:eastAsiaTheme="minorEastAsia" w:hAnsiTheme="minorEastAsia"/>
          <w:sz w:val="28"/>
          <w:szCs w:val="28"/>
        </w:rPr>
        <w:t>制</w:t>
      </w:r>
      <w:r w:rsidRPr="00EE4FC8">
        <w:rPr>
          <w:rFonts w:asciiTheme="minorEastAsia" w:eastAsiaTheme="minorEastAsia" w:hAnsiTheme="minorEastAsia" w:hint="eastAsia"/>
          <w:sz w:val="28"/>
          <w:szCs w:val="28"/>
        </w:rPr>
        <w:t>、修订完成了所有专业核心课</w:t>
      </w:r>
      <w:r w:rsidRPr="00EE4FC8">
        <w:rPr>
          <w:rFonts w:asciiTheme="minorEastAsia" w:eastAsiaTheme="minorEastAsia" w:hAnsiTheme="minorEastAsia"/>
          <w:sz w:val="28"/>
          <w:szCs w:val="28"/>
        </w:rPr>
        <w:t>的课程标准、专业教学标准、顶岗实习标准、</w:t>
      </w:r>
      <w:r w:rsidRPr="00EE4FC8">
        <w:rPr>
          <w:rFonts w:asciiTheme="minorEastAsia" w:eastAsiaTheme="minorEastAsia" w:hAnsiTheme="minorEastAsia" w:hint="eastAsia"/>
          <w:sz w:val="28"/>
          <w:szCs w:val="28"/>
        </w:rPr>
        <w:t>课堂教学（理论、实训、实习）标准、</w:t>
      </w:r>
      <w:r w:rsidRPr="00EE4FC8">
        <w:rPr>
          <w:rFonts w:asciiTheme="minorEastAsia" w:eastAsiaTheme="minorEastAsia" w:hAnsiTheme="minorEastAsia"/>
          <w:sz w:val="28"/>
          <w:szCs w:val="28"/>
        </w:rPr>
        <w:t>专业仪器设备装备规范等</w:t>
      </w:r>
      <w:r w:rsidRPr="00EE4FC8">
        <w:rPr>
          <w:rFonts w:asciiTheme="minorEastAsia" w:eastAsiaTheme="minorEastAsia" w:hAnsiTheme="minorEastAsia" w:hint="eastAsia"/>
          <w:sz w:val="28"/>
          <w:szCs w:val="28"/>
        </w:rPr>
        <w:t>。</w:t>
      </w:r>
    </w:p>
    <w:p w:rsidR="00EA1070" w:rsidRDefault="00EA1070" w:rsidP="00EA1070">
      <w:pPr>
        <w:ind w:firstLineChars="200" w:firstLine="562"/>
        <w:rPr>
          <w:rFonts w:ascii="楷体" w:eastAsia="楷体" w:hAnsi="楷体"/>
          <w:b/>
          <w:sz w:val="28"/>
          <w:szCs w:val="28"/>
        </w:rPr>
      </w:pPr>
      <w:r w:rsidRPr="00EE4FC8">
        <w:rPr>
          <w:rFonts w:asciiTheme="minorEastAsia" w:eastAsiaTheme="minorEastAsia" w:hAnsiTheme="minorEastAsia" w:hint="eastAsia"/>
          <w:b/>
          <w:sz w:val="28"/>
          <w:szCs w:val="28"/>
        </w:rPr>
        <w:t>3.强化实习过程管理。</w:t>
      </w:r>
      <w:r w:rsidRPr="00EE4FC8">
        <w:rPr>
          <w:rFonts w:asciiTheme="minorEastAsia" w:eastAsiaTheme="minorEastAsia" w:hAnsiTheme="minorEastAsia" w:hint="eastAsia"/>
          <w:sz w:val="28"/>
          <w:szCs w:val="28"/>
        </w:rPr>
        <w:t>各专业</w:t>
      </w:r>
      <w:r w:rsidRPr="00EE4FC8">
        <w:rPr>
          <w:rFonts w:asciiTheme="minorEastAsia" w:eastAsiaTheme="minorEastAsia" w:hAnsiTheme="minorEastAsia"/>
          <w:sz w:val="28"/>
          <w:szCs w:val="28"/>
        </w:rPr>
        <w:t>积极推行认识实习、跟岗实习、顶岗实习等多种实习形式，</w:t>
      </w:r>
      <w:r w:rsidRPr="00EE4FC8">
        <w:rPr>
          <w:rFonts w:asciiTheme="minorEastAsia" w:eastAsiaTheme="minorEastAsia" w:hAnsiTheme="minorEastAsia" w:hint="eastAsia"/>
          <w:sz w:val="28"/>
          <w:szCs w:val="28"/>
        </w:rPr>
        <w:t>所有专业</w:t>
      </w:r>
      <w:r w:rsidRPr="00EE4FC8">
        <w:rPr>
          <w:rFonts w:asciiTheme="minorEastAsia" w:eastAsiaTheme="minorEastAsia" w:hAnsiTheme="minorEastAsia"/>
          <w:sz w:val="28"/>
          <w:szCs w:val="28"/>
        </w:rPr>
        <w:t>顶岗实习累计时间以半年为主</w:t>
      </w:r>
      <w:r w:rsidRPr="00EE4FC8">
        <w:rPr>
          <w:rFonts w:asciiTheme="minorEastAsia" w:eastAsiaTheme="minorEastAsia" w:hAnsiTheme="minorEastAsia" w:hint="eastAsia"/>
          <w:sz w:val="28"/>
          <w:szCs w:val="28"/>
        </w:rPr>
        <w:t>（医学类专业徐外）</w:t>
      </w:r>
      <w:r w:rsidRPr="00EE4FC8">
        <w:rPr>
          <w:rFonts w:asciiTheme="minorEastAsia" w:eastAsiaTheme="minorEastAsia" w:hAnsiTheme="minorEastAsia"/>
          <w:sz w:val="28"/>
          <w:szCs w:val="28"/>
        </w:rPr>
        <w:t>，切实规范并加强实习教学、管理和服务，保证学生实习岗位与其所学专业面向的岗位群基本一致。</w:t>
      </w:r>
      <w:r w:rsidRPr="00EE4FC8">
        <w:rPr>
          <w:rFonts w:asciiTheme="minorEastAsia" w:eastAsiaTheme="minorEastAsia" w:hAnsiTheme="minorEastAsia" w:hint="eastAsia"/>
          <w:sz w:val="28"/>
          <w:szCs w:val="28"/>
        </w:rPr>
        <w:t>同时，加强了校外实训实习基地建设，聘请了实习单位符合条件的专业技术骨干作为校外兼职指导教师，共同参与实习学生的管理、教育、技能培训及考核工作，进一步完善校外实训基地的功能，密切合作关系。</w:t>
      </w:r>
    </w:p>
    <w:p w:rsidR="00EA1070" w:rsidRDefault="00EA1070" w:rsidP="00EA1070">
      <w:pPr>
        <w:ind w:firstLineChars="200" w:firstLine="562"/>
        <w:rPr>
          <w:rFonts w:asciiTheme="minorEastAsia" w:eastAsiaTheme="minorEastAsia" w:hAnsiTheme="minorEastAsia"/>
          <w:b/>
          <w:sz w:val="28"/>
          <w:szCs w:val="28"/>
        </w:rPr>
      </w:pPr>
    </w:p>
    <w:p w:rsidR="00EA1070" w:rsidRDefault="00EA1070" w:rsidP="00EA1070">
      <w:pPr>
        <w:ind w:firstLineChars="200" w:firstLine="562"/>
        <w:rPr>
          <w:rFonts w:ascii="楷体" w:eastAsia="楷体" w:hAnsi="楷体"/>
          <w:b/>
          <w:sz w:val="28"/>
          <w:szCs w:val="28"/>
        </w:rPr>
      </w:pPr>
      <w:r w:rsidRPr="00EE4FC8">
        <w:rPr>
          <w:rFonts w:asciiTheme="minorEastAsia" w:eastAsiaTheme="minorEastAsia" w:hAnsiTheme="minorEastAsia"/>
          <w:b/>
          <w:sz w:val="28"/>
          <w:szCs w:val="28"/>
        </w:rPr>
        <w:lastRenderedPageBreak/>
        <w:t>【案例】</w:t>
      </w:r>
      <w:r>
        <w:rPr>
          <w:rFonts w:asciiTheme="minorEastAsia" w:eastAsiaTheme="minorEastAsia" w:hAnsiTheme="minorEastAsia" w:hint="eastAsia"/>
          <w:b/>
          <w:sz w:val="28"/>
          <w:szCs w:val="28"/>
        </w:rPr>
        <w:t xml:space="preserve">11 </w:t>
      </w:r>
      <w:r w:rsidRPr="00EE4FC8">
        <w:rPr>
          <w:rFonts w:asciiTheme="minorEastAsia" w:eastAsiaTheme="minorEastAsia" w:hAnsiTheme="minorEastAsia" w:hint="eastAsia"/>
          <w:b/>
          <w:sz w:val="28"/>
          <w:szCs w:val="28"/>
        </w:rPr>
        <w:t>运用CRP顶岗实习管理系统，开展实习过程管理考核</w:t>
      </w:r>
    </w:p>
    <w:p w:rsidR="00EA1070" w:rsidRPr="00F9383A" w:rsidRDefault="00EA1070" w:rsidP="00EA1070">
      <w:pPr>
        <w:ind w:firstLineChars="200" w:firstLine="560"/>
        <w:rPr>
          <w:rFonts w:ascii="楷体" w:eastAsia="楷体" w:hAnsi="楷体"/>
          <w:sz w:val="28"/>
          <w:szCs w:val="28"/>
        </w:rPr>
      </w:pPr>
      <w:r w:rsidRPr="00F9383A">
        <w:rPr>
          <w:rFonts w:ascii="楷体" w:eastAsia="楷体" w:hAnsi="楷体" w:hint="eastAsia"/>
          <w:sz w:val="28"/>
          <w:szCs w:val="28"/>
        </w:rPr>
        <w:t>实习前，二级学院或专业召开顶岗实习动员会，向学生宣讲顶岗实习教学大纲及考核要求，对学生进行安全教育，培训学生使用CRP顶岗实习管理系统。各专业教研室制订周密的顶岗实习工作计划和方案，在CRP顶岗实习管理系统中以任务形式向所有校内外实习指导教师和实习学生发布。学生接受实习任务后，根据专业顶岗实习教学目标、内容、环节、形式、程序、时间分配、岗位、安全管理、考核要求及方式等，结合各自实习单位具体要求，制定相应的实习计划。</w:t>
      </w:r>
    </w:p>
    <w:p w:rsidR="00EA1070" w:rsidRPr="00F9383A" w:rsidRDefault="00EA1070" w:rsidP="00EA1070">
      <w:pPr>
        <w:ind w:firstLineChars="200" w:firstLine="560"/>
        <w:rPr>
          <w:rFonts w:ascii="楷体" w:eastAsia="楷体" w:hAnsi="楷体"/>
          <w:sz w:val="28"/>
          <w:szCs w:val="28"/>
        </w:rPr>
      </w:pPr>
      <w:r w:rsidRPr="00F9383A">
        <w:rPr>
          <w:rFonts w:ascii="楷体" w:eastAsia="楷体" w:hAnsi="楷体" w:hint="eastAsia"/>
          <w:sz w:val="28"/>
          <w:szCs w:val="28"/>
        </w:rPr>
        <w:t>实习中，学生每个月填写一次本月的周记，学院通过CRP顶岗实习管理系统对学生实习进行跟踪管理，指导教师通过巡回检查、网络、电话等方式对学生进行指导，督促学生按时完成CRP顶岗实习管理系统的实习周记填写并进行审阅。指导教师巡回检查、网络、电话等指导记录详实在CRP上反映。</w:t>
      </w:r>
    </w:p>
    <w:p w:rsidR="00EA1070" w:rsidRPr="00F9383A" w:rsidRDefault="00EA1070" w:rsidP="00EA1070">
      <w:pPr>
        <w:ind w:firstLineChars="200" w:firstLine="560"/>
        <w:rPr>
          <w:rFonts w:ascii="楷体" w:eastAsia="楷体" w:hAnsi="楷体"/>
          <w:sz w:val="28"/>
          <w:szCs w:val="28"/>
        </w:rPr>
      </w:pPr>
      <w:r w:rsidRPr="00F9383A">
        <w:rPr>
          <w:rFonts w:ascii="楷体" w:eastAsia="楷体" w:hAnsi="楷体" w:hint="eastAsia"/>
          <w:sz w:val="28"/>
          <w:szCs w:val="28"/>
        </w:rPr>
        <w:t>顶岗实习结束后，学生及时提交顶岗实习报告和顶岗实习考核表。未在CRP平台填写实习周记和未提交实习报告等相关资料的，顶岗实习课程视为不及格，必须重修，并对相应的指导教师进行绩效考核</w:t>
      </w:r>
      <w:r>
        <w:rPr>
          <w:rFonts w:ascii="楷体" w:eastAsia="楷体" w:hAnsi="楷体" w:hint="eastAsia"/>
          <w:sz w:val="28"/>
          <w:szCs w:val="28"/>
        </w:rPr>
        <w:t>（图3-14）</w:t>
      </w:r>
      <w:r w:rsidRPr="00F9383A">
        <w:rPr>
          <w:rFonts w:ascii="楷体" w:eastAsia="楷体" w:hAnsi="楷体" w:hint="eastAsia"/>
          <w:sz w:val="28"/>
          <w:szCs w:val="28"/>
        </w:rPr>
        <w:t>。</w:t>
      </w:r>
    </w:p>
    <w:p w:rsidR="00EA1070" w:rsidRDefault="00EA1070" w:rsidP="00EA1070">
      <w:pPr>
        <w:widowControl/>
        <w:snapToGrid w:val="0"/>
        <w:spacing w:line="360" w:lineRule="auto"/>
        <w:outlineLvl w:val="0"/>
        <w:rPr>
          <w:rFonts w:ascii="楷体" w:eastAsia="楷体" w:hAnsi="楷体" w:cs="Courier New"/>
          <w:color w:val="000000"/>
          <w:sz w:val="30"/>
          <w:szCs w:val="30"/>
        </w:rPr>
      </w:pPr>
      <w:r w:rsidRPr="00D819BD">
        <w:rPr>
          <w:rFonts w:ascii="楷体" w:eastAsia="楷体" w:hAnsi="楷体" w:cs="Courier New"/>
          <w:noProof/>
          <w:color w:val="000000"/>
          <w:sz w:val="30"/>
          <w:szCs w:val="30"/>
        </w:rPr>
        <w:lastRenderedPageBreak/>
        <w:drawing>
          <wp:inline distT="0" distB="0" distL="0" distR="0">
            <wp:extent cx="5273542" cy="4619625"/>
            <wp:effectExtent l="19050" t="0" r="3308" b="0"/>
            <wp:docPr id="62" name="图片 4" descr="C:\Users\Administrator\Desktop\实习管理.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实习管理.png"/>
                    <pic:cNvPicPr>
                      <a:picLocks noChangeAspect="1" noChangeArrowheads="1"/>
                    </pic:cNvPicPr>
                  </pic:nvPicPr>
                  <pic:blipFill>
                    <a:blip r:embed="rId18" cstate="email"/>
                    <a:srcRect/>
                    <a:stretch>
                      <a:fillRect/>
                    </a:stretch>
                  </pic:blipFill>
                  <pic:spPr bwMode="auto">
                    <a:xfrm>
                      <a:off x="0" y="0"/>
                      <a:ext cx="5274310" cy="4620298"/>
                    </a:xfrm>
                    <a:prstGeom prst="rect">
                      <a:avLst/>
                    </a:prstGeom>
                    <a:noFill/>
                    <a:ln w="9525">
                      <a:noFill/>
                      <a:miter lim="800000"/>
                      <a:headEnd/>
                      <a:tailEnd/>
                    </a:ln>
                  </pic:spPr>
                </pic:pic>
              </a:graphicData>
            </a:graphic>
          </wp:inline>
        </w:drawing>
      </w:r>
    </w:p>
    <w:p w:rsidR="00EA1070" w:rsidRPr="00102478" w:rsidRDefault="00EA1070" w:rsidP="00EA1070">
      <w:pPr>
        <w:ind w:firstLineChars="200" w:firstLine="482"/>
        <w:jc w:val="center"/>
        <w:rPr>
          <w:rFonts w:asciiTheme="minorEastAsia" w:eastAsiaTheme="minorEastAsia" w:hAnsiTheme="minorEastAsia"/>
          <w:b/>
          <w:sz w:val="24"/>
        </w:rPr>
      </w:pPr>
      <w:r w:rsidRPr="00102478">
        <w:rPr>
          <w:rFonts w:asciiTheme="minorEastAsia" w:eastAsiaTheme="minorEastAsia" w:hAnsiTheme="minorEastAsia" w:hint="eastAsia"/>
          <w:b/>
          <w:sz w:val="24"/>
        </w:rPr>
        <w:t>图3-14  通过CRP实习管理平台开展实习管理考核</w:t>
      </w:r>
    </w:p>
    <w:p w:rsidR="00EA1070" w:rsidRDefault="00EA1070" w:rsidP="00EA1070"/>
    <w:p w:rsidR="00E11D34" w:rsidRPr="00102478" w:rsidRDefault="00E11D34" w:rsidP="00E11D34">
      <w:pPr>
        <w:pStyle w:val="1"/>
        <w:ind w:firstLine="640"/>
        <w:rPr>
          <w:rFonts w:ascii="黑体" w:eastAsia="黑体" w:hAnsi="黑体"/>
        </w:rPr>
      </w:pPr>
      <w:r w:rsidRPr="00102478">
        <w:rPr>
          <w:rFonts w:ascii="黑体" w:eastAsia="黑体" w:hAnsi="黑体" w:hint="eastAsia"/>
        </w:rPr>
        <w:t>四、政策与保障</w:t>
      </w:r>
      <w:bookmarkEnd w:id="1"/>
    </w:p>
    <w:p w:rsidR="00E11D34" w:rsidRDefault="00E11D34" w:rsidP="00E11D34">
      <w:pPr>
        <w:ind w:firstLineChars="200" w:firstLine="643"/>
        <w:rPr>
          <w:rFonts w:asciiTheme="minorEastAsia" w:eastAsiaTheme="minorEastAsia" w:hAnsiTheme="minorEastAsia"/>
          <w:sz w:val="28"/>
          <w:szCs w:val="28"/>
        </w:rPr>
      </w:pPr>
      <w:bookmarkStart w:id="11" w:name="_Toc501567295"/>
      <w:r w:rsidRPr="00102478">
        <w:rPr>
          <w:rStyle w:val="2Char"/>
          <w:rFonts w:ascii="楷体" w:eastAsia="楷体" w:hAnsi="楷体" w:hint="eastAsia"/>
        </w:rPr>
        <w:t>（一）政策保障。</w:t>
      </w:r>
      <w:bookmarkEnd w:id="11"/>
      <w:r w:rsidRPr="005C3527">
        <w:rPr>
          <w:rFonts w:asciiTheme="minorEastAsia" w:eastAsiaTheme="minorEastAsia" w:hAnsiTheme="minorEastAsia" w:hint="eastAsia"/>
          <w:sz w:val="28"/>
          <w:szCs w:val="28"/>
        </w:rPr>
        <w:t>各级政府对学院的发展与建设给予了经费上的大力扶持。2016年度，学院总收入为13305.57万元，其中财政经常性补助收入1615.94万元，中央、地方财政专项投入5937.22万元，社会捐赠及其他收入416.92万元，学费收入5335.49万元。全年生均经费为12973.45元。这些经费用于基础设施建设2204.27万元、采购教学设备805.67万元、开展教学改革和研究327.09万元、购置图书110.63万元、培训师资302.10万元、日常教学经费支出1688.47万元。仙桃市委、市政府还出台了有关</w:t>
      </w:r>
      <w:r w:rsidRPr="005C3527">
        <w:rPr>
          <w:rFonts w:asciiTheme="minorEastAsia" w:eastAsiaTheme="minorEastAsia" w:hAnsiTheme="minorEastAsia" w:hint="eastAsia"/>
          <w:sz w:val="28"/>
          <w:szCs w:val="28"/>
        </w:rPr>
        <w:lastRenderedPageBreak/>
        <w:t>文件，支持大学生在仙桃就业创业。2017年4月，仙桃市委、市政府办公室颁发了《关于实施“我选湖北</w:t>
      </w:r>
      <w:r w:rsidRPr="005C3527">
        <w:rPr>
          <w:rFonts w:asciiTheme="minorEastAsia" w:eastAsiaTheme="minorEastAsia" w:hAnsiTheme="minorEastAsia"/>
          <w:sz w:val="28"/>
          <w:szCs w:val="28"/>
        </w:rPr>
        <w:t>●</w:t>
      </w:r>
      <w:r w:rsidRPr="005C3527">
        <w:rPr>
          <w:rFonts w:asciiTheme="minorEastAsia" w:eastAsiaTheme="minorEastAsia" w:hAnsiTheme="minorEastAsia" w:hint="eastAsia"/>
          <w:sz w:val="28"/>
          <w:szCs w:val="28"/>
        </w:rPr>
        <w:t>筑梦仙桃”计划促进大学生在仙就业创业的意见》（仙办发【2017】9号），提出了六大优惠政策：一是大学生实习实训补贴。对参加实习实训大学生给予补贴：本科及以下每人每月1000元，研究生每人每月1200元，博士生每人每月1500元，从我市就业资金列支，并为其购买人身意外伤害险。二是企业吸纳就业补贴。鼓励企业吸纳高校毕业生就业。对吸纳高校毕业生较多的企业，给予优惠政策并予以奖励。对符合规定条件的，提供社会保险补贴、职业培训补贴、贴息贷款以及落实税收减免等支持。三是创业扶持。对省内外大学生在仙自主创业的，严格落实5000元的一次性创业补贴、最高20万元的创业扶持资金以及创业孵化基地场租水电费补贴、创业培训补贴、税费减免等支持政策，按规定提供创业担保贷款，取消或降低反担保条件。鼓励设立大学生创新创业投资基金，采取股权投资等方式支持大学生创业项目。四是基层人才引进。鼓励各级党政机关、事业单位和社会组织招录（招聘）参加实习实训的高校毕业生。加大招录国家重点高校毕业生到大学生村官等岗位和镇（街道、场、园、区）、社区以及其他基层单位工作的力度。五是住房保障。对在我市就业的大学生由用人单位提供住宿或者给与适当的租住房补贴。六是支持外国留学生来仙工作。为符合条件的优秀外国留学生申请工作许可提供支持，按要求落实创新创业奖励政策</w:t>
      </w:r>
      <w:r>
        <w:rPr>
          <w:rFonts w:asciiTheme="minorEastAsia" w:eastAsiaTheme="minorEastAsia" w:hAnsiTheme="minorEastAsia" w:hint="eastAsia"/>
          <w:sz w:val="28"/>
          <w:szCs w:val="28"/>
        </w:rPr>
        <w:t>（表4-1）</w:t>
      </w:r>
      <w:r w:rsidRPr="00DB3608">
        <w:rPr>
          <w:rFonts w:asciiTheme="minorEastAsia" w:eastAsiaTheme="minorEastAsia" w:hAnsiTheme="minorEastAsia" w:hint="eastAsia"/>
          <w:sz w:val="28"/>
          <w:szCs w:val="28"/>
        </w:rPr>
        <w:t>。</w:t>
      </w:r>
    </w:p>
    <w:p w:rsidR="00E11D34" w:rsidRPr="009B13C9" w:rsidRDefault="00E11D34" w:rsidP="00E11D34">
      <w:pPr>
        <w:ind w:firstLineChars="200" w:firstLine="600"/>
        <w:rPr>
          <w:rFonts w:ascii="仿宋" w:eastAsia="仿宋" w:hAnsi="仿宋"/>
          <w:sz w:val="30"/>
          <w:szCs w:val="30"/>
        </w:rPr>
      </w:pPr>
    </w:p>
    <w:p w:rsidR="00E11D34" w:rsidRPr="00490C58" w:rsidRDefault="00E11D34" w:rsidP="00E11D34">
      <w:pPr>
        <w:ind w:firstLineChars="200" w:firstLine="482"/>
        <w:jc w:val="center"/>
        <w:rPr>
          <w:rFonts w:asciiTheme="minorEastAsia" w:eastAsiaTheme="minorEastAsia" w:hAnsiTheme="minorEastAsia"/>
          <w:b/>
          <w:sz w:val="24"/>
        </w:rPr>
      </w:pPr>
      <w:r w:rsidRPr="00490C58">
        <w:rPr>
          <w:rFonts w:asciiTheme="minorEastAsia" w:eastAsiaTheme="minorEastAsia" w:hAnsiTheme="minorEastAsia" w:hint="eastAsia"/>
          <w:b/>
          <w:sz w:val="24"/>
        </w:rPr>
        <w:lastRenderedPageBreak/>
        <w:t>表4-1   落实政策表</w:t>
      </w:r>
    </w:p>
    <w:tbl>
      <w:tblPr>
        <w:tblW w:w="8180" w:type="dxa"/>
        <w:tblInd w:w="97" w:type="dxa"/>
        <w:tblLook w:val="04A0"/>
      </w:tblPr>
      <w:tblGrid>
        <w:gridCol w:w="1145"/>
        <w:gridCol w:w="655"/>
        <w:gridCol w:w="500"/>
        <w:gridCol w:w="2960"/>
        <w:gridCol w:w="700"/>
        <w:gridCol w:w="1140"/>
        <w:gridCol w:w="1080"/>
      </w:tblGrid>
      <w:tr w:rsidR="00E11D34" w:rsidRPr="00490C58" w:rsidTr="00DC36EF">
        <w:trPr>
          <w:trHeight w:val="495"/>
        </w:trPr>
        <w:tc>
          <w:tcPr>
            <w:tcW w:w="114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11D34" w:rsidRPr="00490C58" w:rsidRDefault="00E11D34" w:rsidP="00DC36EF">
            <w:pPr>
              <w:widowControl/>
              <w:jc w:val="center"/>
              <w:rPr>
                <w:rFonts w:ascii="宋体" w:hAnsi="宋体" w:cs="宋体"/>
                <w:b/>
                <w:bCs/>
                <w:color w:val="000000"/>
                <w:kern w:val="0"/>
                <w:sz w:val="18"/>
                <w:szCs w:val="18"/>
              </w:rPr>
            </w:pPr>
            <w:r w:rsidRPr="00490C58">
              <w:rPr>
                <w:rFonts w:ascii="宋体" w:hAnsi="宋体" w:cs="宋体" w:hint="eastAsia"/>
                <w:b/>
                <w:bCs/>
                <w:color w:val="000000"/>
                <w:kern w:val="0"/>
                <w:sz w:val="18"/>
                <w:szCs w:val="18"/>
              </w:rPr>
              <w:t>院校代码</w:t>
            </w:r>
          </w:p>
        </w:tc>
        <w:tc>
          <w:tcPr>
            <w:tcW w:w="655" w:type="dxa"/>
            <w:tcBorders>
              <w:top w:val="single" w:sz="4" w:space="0" w:color="auto"/>
              <w:left w:val="nil"/>
              <w:bottom w:val="single" w:sz="4" w:space="0" w:color="auto"/>
              <w:right w:val="single" w:sz="4" w:space="0" w:color="auto"/>
            </w:tcBorders>
            <w:shd w:val="clear" w:color="000000" w:fill="FFFFFF"/>
            <w:vAlign w:val="center"/>
            <w:hideMark/>
          </w:tcPr>
          <w:p w:rsidR="00E11D34" w:rsidRPr="00490C58" w:rsidRDefault="00E11D34" w:rsidP="00DC36EF">
            <w:pPr>
              <w:widowControl/>
              <w:jc w:val="center"/>
              <w:rPr>
                <w:rFonts w:ascii="宋体" w:hAnsi="宋体" w:cs="宋体"/>
                <w:b/>
                <w:bCs/>
                <w:color w:val="000000"/>
                <w:kern w:val="0"/>
                <w:sz w:val="18"/>
                <w:szCs w:val="18"/>
              </w:rPr>
            </w:pPr>
            <w:r w:rsidRPr="00490C58">
              <w:rPr>
                <w:rFonts w:ascii="宋体" w:hAnsi="宋体" w:cs="宋体" w:hint="eastAsia"/>
                <w:b/>
                <w:bCs/>
                <w:color w:val="000000"/>
                <w:kern w:val="0"/>
                <w:sz w:val="18"/>
                <w:szCs w:val="18"/>
              </w:rPr>
              <w:t>院校名称</w:t>
            </w:r>
          </w:p>
        </w:tc>
        <w:tc>
          <w:tcPr>
            <w:tcW w:w="3460" w:type="dxa"/>
            <w:gridSpan w:val="2"/>
            <w:tcBorders>
              <w:top w:val="single" w:sz="4" w:space="0" w:color="auto"/>
              <w:left w:val="nil"/>
              <w:bottom w:val="single" w:sz="4" w:space="0" w:color="auto"/>
              <w:right w:val="single" w:sz="4" w:space="0" w:color="auto"/>
            </w:tcBorders>
            <w:shd w:val="clear" w:color="000000" w:fill="FFFFFF"/>
            <w:vAlign w:val="center"/>
            <w:hideMark/>
          </w:tcPr>
          <w:p w:rsidR="00E11D34" w:rsidRPr="00490C58" w:rsidRDefault="00E11D34" w:rsidP="00DC36EF">
            <w:pPr>
              <w:widowControl/>
              <w:jc w:val="center"/>
              <w:rPr>
                <w:rFonts w:ascii="宋体" w:hAnsi="宋体" w:cs="宋体"/>
                <w:b/>
                <w:bCs/>
                <w:color w:val="000000"/>
                <w:kern w:val="0"/>
                <w:sz w:val="18"/>
                <w:szCs w:val="18"/>
              </w:rPr>
            </w:pPr>
            <w:r w:rsidRPr="00490C58">
              <w:rPr>
                <w:rFonts w:ascii="宋体" w:hAnsi="宋体" w:cs="宋体" w:hint="eastAsia"/>
                <w:b/>
                <w:bCs/>
                <w:color w:val="000000"/>
                <w:kern w:val="0"/>
                <w:sz w:val="18"/>
                <w:szCs w:val="18"/>
              </w:rPr>
              <w:t>指标</w:t>
            </w:r>
          </w:p>
        </w:tc>
        <w:tc>
          <w:tcPr>
            <w:tcW w:w="700" w:type="dxa"/>
            <w:tcBorders>
              <w:top w:val="single" w:sz="4" w:space="0" w:color="auto"/>
              <w:left w:val="nil"/>
              <w:bottom w:val="single" w:sz="4" w:space="0" w:color="auto"/>
              <w:right w:val="single" w:sz="4" w:space="0" w:color="auto"/>
            </w:tcBorders>
            <w:shd w:val="clear" w:color="000000" w:fill="FFFFFF"/>
            <w:vAlign w:val="center"/>
            <w:hideMark/>
          </w:tcPr>
          <w:p w:rsidR="00E11D34" w:rsidRPr="00490C58" w:rsidRDefault="00E11D34" w:rsidP="00DC36EF">
            <w:pPr>
              <w:widowControl/>
              <w:jc w:val="center"/>
              <w:rPr>
                <w:rFonts w:ascii="宋体" w:hAnsi="宋体" w:cs="宋体"/>
                <w:b/>
                <w:bCs/>
                <w:color w:val="000000"/>
                <w:kern w:val="0"/>
                <w:sz w:val="18"/>
                <w:szCs w:val="18"/>
              </w:rPr>
            </w:pPr>
            <w:r w:rsidRPr="00490C58">
              <w:rPr>
                <w:rFonts w:ascii="宋体" w:hAnsi="宋体" w:cs="宋体" w:hint="eastAsia"/>
                <w:b/>
                <w:bCs/>
                <w:color w:val="000000"/>
                <w:kern w:val="0"/>
                <w:sz w:val="18"/>
                <w:szCs w:val="18"/>
              </w:rPr>
              <w:t>单位</w:t>
            </w:r>
          </w:p>
        </w:tc>
        <w:tc>
          <w:tcPr>
            <w:tcW w:w="1140" w:type="dxa"/>
            <w:tcBorders>
              <w:top w:val="single" w:sz="4" w:space="0" w:color="auto"/>
              <w:left w:val="nil"/>
              <w:bottom w:val="single" w:sz="4" w:space="0" w:color="auto"/>
              <w:right w:val="single" w:sz="4" w:space="0" w:color="auto"/>
            </w:tcBorders>
            <w:shd w:val="clear" w:color="000000" w:fill="FFFFFF"/>
            <w:vAlign w:val="center"/>
            <w:hideMark/>
          </w:tcPr>
          <w:p w:rsidR="00E11D34" w:rsidRPr="00490C58" w:rsidRDefault="00E11D34" w:rsidP="00DC36EF">
            <w:pPr>
              <w:widowControl/>
              <w:jc w:val="center"/>
              <w:rPr>
                <w:rFonts w:ascii="宋体" w:hAnsi="宋体" w:cs="宋体"/>
                <w:b/>
                <w:bCs/>
                <w:color w:val="000000"/>
                <w:kern w:val="0"/>
                <w:sz w:val="18"/>
                <w:szCs w:val="18"/>
              </w:rPr>
            </w:pPr>
            <w:r w:rsidRPr="00490C58">
              <w:rPr>
                <w:rFonts w:ascii="宋体" w:hAnsi="宋体" w:cs="宋体" w:hint="eastAsia"/>
                <w:b/>
                <w:bCs/>
                <w:color w:val="000000"/>
                <w:kern w:val="0"/>
                <w:sz w:val="18"/>
                <w:szCs w:val="18"/>
              </w:rPr>
              <w:t>2016年</w:t>
            </w:r>
          </w:p>
        </w:tc>
        <w:tc>
          <w:tcPr>
            <w:tcW w:w="1080" w:type="dxa"/>
            <w:tcBorders>
              <w:top w:val="single" w:sz="4" w:space="0" w:color="auto"/>
              <w:left w:val="nil"/>
              <w:bottom w:val="single" w:sz="4" w:space="0" w:color="auto"/>
              <w:right w:val="single" w:sz="4" w:space="0" w:color="auto"/>
            </w:tcBorders>
            <w:shd w:val="clear" w:color="000000" w:fill="FFFFFF"/>
            <w:vAlign w:val="center"/>
            <w:hideMark/>
          </w:tcPr>
          <w:p w:rsidR="00E11D34" w:rsidRPr="00490C58" w:rsidRDefault="00E11D34" w:rsidP="00DC36EF">
            <w:pPr>
              <w:widowControl/>
              <w:jc w:val="center"/>
              <w:rPr>
                <w:rFonts w:ascii="宋体" w:hAnsi="宋体" w:cs="宋体"/>
                <w:b/>
                <w:bCs/>
                <w:color w:val="000000"/>
                <w:kern w:val="0"/>
                <w:sz w:val="18"/>
                <w:szCs w:val="18"/>
              </w:rPr>
            </w:pPr>
            <w:r w:rsidRPr="00490C58">
              <w:rPr>
                <w:rFonts w:ascii="宋体" w:hAnsi="宋体" w:cs="宋体" w:hint="eastAsia"/>
                <w:b/>
                <w:bCs/>
                <w:color w:val="000000"/>
                <w:kern w:val="0"/>
                <w:sz w:val="18"/>
                <w:szCs w:val="18"/>
              </w:rPr>
              <w:t>2017年</w:t>
            </w:r>
          </w:p>
        </w:tc>
      </w:tr>
      <w:tr w:rsidR="00E11D34" w:rsidRPr="00490C58" w:rsidTr="00DC36EF">
        <w:trPr>
          <w:trHeight w:val="405"/>
        </w:trPr>
        <w:tc>
          <w:tcPr>
            <w:tcW w:w="1145" w:type="dxa"/>
            <w:vMerge w:val="restart"/>
            <w:tcBorders>
              <w:top w:val="nil"/>
              <w:left w:val="single" w:sz="4" w:space="0" w:color="auto"/>
              <w:bottom w:val="single" w:sz="4" w:space="0" w:color="auto"/>
              <w:right w:val="single" w:sz="4" w:space="0" w:color="auto"/>
            </w:tcBorders>
            <w:shd w:val="clear" w:color="000000" w:fill="FFFFFF"/>
            <w:vAlign w:val="center"/>
            <w:hideMark/>
          </w:tcPr>
          <w:p w:rsidR="00E11D34" w:rsidRPr="00490C58" w:rsidRDefault="00E11D34" w:rsidP="00DC36EF">
            <w:pPr>
              <w:widowControl/>
              <w:jc w:val="center"/>
              <w:rPr>
                <w:rFonts w:ascii="宋体" w:hAnsi="宋体" w:cs="宋体"/>
                <w:color w:val="000000"/>
                <w:kern w:val="0"/>
                <w:sz w:val="18"/>
                <w:szCs w:val="18"/>
              </w:rPr>
            </w:pPr>
            <w:r w:rsidRPr="00490C58">
              <w:rPr>
                <w:rFonts w:ascii="宋体" w:hAnsi="宋体" w:cs="宋体" w:hint="eastAsia"/>
                <w:color w:val="000000"/>
                <w:kern w:val="0"/>
                <w:sz w:val="18"/>
                <w:szCs w:val="18"/>
              </w:rPr>
              <w:t>4142012740</w:t>
            </w:r>
          </w:p>
        </w:tc>
        <w:tc>
          <w:tcPr>
            <w:tcW w:w="655" w:type="dxa"/>
            <w:vMerge w:val="restart"/>
            <w:tcBorders>
              <w:top w:val="nil"/>
              <w:left w:val="single" w:sz="4" w:space="0" w:color="auto"/>
              <w:bottom w:val="single" w:sz="4" w:space="0" w:color="auto"/>
              <w:right w:val="single" w:sz="4" w:space="0" w:color="auto"/>
            </w:tcBorders>
            <w:shd w:val="clear" w:color="000000" w:fill="FFFFFF"/>
            <w:vAlign w:val="center"/>
            <w:hideMark/>
          </w:tcPr>
          <w:p w:rsidR="00E11D34" w:rsidRPr="00490C58" w:rsidRDefault="00E11D34" w:rsidP="00DC36EF">
            <w:pPr>
              <w:widowControl/>
              <w:jc w:val="center"/>
              <w:rPr>
                <w:rFonts w:ascii="宋体" w:hAnsi="宋体" w:cs="宋体"/>
                <w:color w:val="000000"/>
                <w:kern w:val="0"/>
                <w:sz w:val="18"/>
                <w:szCs w:val="18"/>
              </w:rPr>
            </w:pPr>
            <w:r w:rsidRPr="00490C58">
              <w:rPr>
                <w:rFonts w:ascii="宋体" w:hAnsi="宋体" w:cs="宋体" w:hint="eastAsia"/>
                <w:color w:val="000000"/>
                <w:kern w:val="0"/>
                <w:sz w:val="18"/>
                <w:szCs w:val="18"/>
              </w:rPr>
              <w:t>仙桃职业学院</w:t>
            </w:r>
          </w:p>
        </w:tc>
        <w:tc>
          <w:tcPr>
            <w:tcW w:w="500" w:type="dxa"/>
            <w:vMerge w:val="restart"/>
            <w:tcBorders>
              <w:top w:val="nil"/>
              <w:left w:val="single" w:sz="4" w:space="0" w:color="auto"/>
              <w:bottom w:val="single" w:sz="4" w:space="0" w:color="auto"/>
              <w:right w:val="single" w:sz="4" w:space="0" w:color="auto"/>
            </w:tcBorders>
            <w:shd w:val="clear" w:color="000000" w:fill="FFFFFF"/>
            <w:vAlign w:val="center"/>
            <w:hideMark/>
          </w:tcPr>
          <w:p w:rsidR="00E11D34" w:rsidRPr="00490C58" w:rsidRDefault="00E11D34" w:rsidP="00DC36EF">
            <w:pPr>
              <w:widowControl/>
              <w:jc w:val="center"/>
              <w:rPr>
                <w:rFonts w:ascii="宋体" w:hAnsi="宋体" w:cs="宋体"/>
                <w:color w:val="000000"/>
                <w:kern w:val="0"/>
                <w:sz w:val="18"/>
                <w:szCs w:val="18"/>
              </w:rPr>
            </w:pPr>
            <w:r w:rsidRPr="00490C58">
              <w:rPr>
                <w:rFonts w:ascii="宋体" w:hAnsi="宋体" w:cs="宋体" w:hint="eastAsia"/>
                <w:color w:val="000000"/>
                <w:kern w:val="0"/>
                <w:sz w:val="18"/>
                <w:szCs w:val="18"/>
              </w:rPr>
              <w:t>1</w:t>
            </w:r>
          </w:p>
        </w:tc>
        <w:tc>
          <w:tcPr>
            <w:tcW w:w="2960" w:type="dxa"/>
            <w:tcBorders>
              <w:top w:val="nil"/>
              <w:left w:val="nil"/>
              <w:bottom w:val="single" w:sz="4" w:space="0" w:color="auto"/>
              <w:right w:val="single" w:sz="4" w:space="0" w:color="auto"/>
            </w:tcBorders>
            <w:shd w:val="clear" w:color="auto" w:fill="auto"/>
            <w:vAlign w:val="center"/>
            <w:hideMark/>
          </w:tcPr>
          <w:p w:rsidR="00E11D34" w:rsidRPr="00490C58" w:rsidRDefault="00E11D34" w:rsidP="00DC36EF">
            <w:pPr>
              <w:widowControl/>
              <w:jc w:val="center"/>
              <w:rPr>
                <w:rFonts w:ascii="宋体" w:hAnsi="宋体" w:cs="宋体"/>
                <w:color w:val="000000"/>
                <w:kern w:val="0"/>
                <w:sz w:val="18"/>
                <w:szCs w:val="18"/>
              </w:rPr>
            </w:pPr>
            <w:r w:rsidRPr="00490C58">
              <w:rPr>
                <w:rFonts w:ascii="宋体" w:hAnsi="宋体" w:cs="宋体" w:hint="eastAsia"/>
                <w:color w:val="000000"/>
                <w:kern w:val="0"/>
                <w:sz w:val="18"/>
                <w:szCs w:val="18"/>
              </w:rPr>
              <w:t>年生均财政拨款水平</w:t>
            </w:r>
          </w:p>
        </w:tc>
        <w:tc>
          <w:tcPr>
            <w:tcW w:w="700" w:type="dxa"/>
            <w:tcBorders>
              <w:top w:val="nil"/>
              <w:left w:val="nil"/>
              <w:bottom w:val="single" w:sz="4" w:space="0" w:color="auto"/>
              <w:right w:val="single" w:sz="4" w:space="0" w:color="auto"/>
            </w:tcBorders>
            <w:shd w:val="clear" w:color="000000" w:fill="FFFFFF"/>
            <w:vAlign w:val="center"/>
            <w:hideMark/>
          </w:tcPr>
          <w:p w:rsidR="00E11D34" w:rsidRPr="00490C58" w:rsidRDefault="00E11D34" w:rsidP="00DC36EF">
            <w:pPr>
              <w:widowControl/>
              <w:jc w:val="center"/>
              <w:rPr>
                <w:rFonts w:ascii="宋体" w:hAnsi="宋体" w:cs="宋体"/>
                <w:color w:val="000000"/>
                <w:kern w:val="0"/>
                <w:sz w:val="18"/>
                <w:szCs w:val="18"/>
              </w:rPr>
            </w:pPr>
            <w:r w:rsidRPr="00490C58">
              <w:rPr>
                <w:rFonts w:ascii="宋体" w:hAnsi="宋体" w:cs="宋体" w:hint="eastAsia"/>
                <w:color w:val="000000"/>
                <w:kern w:val="0"/>
                <w:sz w:val="18"/>
                <w:szCs w:val="18"/>
              </w:rPr>
              <w:t>元</w:t>
            </w:r>
          </w:p>
        </w:tc>
        <w:tc>
          <w:tcPr>
            <w:tcW w:w="1140" w:type="dxa"/>
            <w:tcBorders>
              <w:top w:val="nil"/>
              <w:left w:val="nil"/>
              <w:bottom w:val="single" w:sz="4" w:space="0" w:color="auto"/>
              <w:right w:val="single" w:sz="4" w:space="0" w:color="auto"/>
            </w:tcBorders>
            <w:shd w:val="clear" w:color="000000" w:fill="F8F8F8"/>
            <w:vAlign w:val="center"/>
            <w:hideMark/>
          </w:tcPr>
          <w:p w:rsidR="00E11D34" w:rsidRPr="00490C58" w:rsidRDefault="00E11D34" w:rsidP="00DC36EF">
            <w:pPr>
              <w:widowControl/>
              <w:jc w:val="center"/>
              <w:rPr>
                <w:rFonts w:ascii="宋体" w:hAnsi="宋体" w:cs="宋体"/>
                <w:color w:val="000000"/>
                <w:kern w:val="0"/>
                <w:sz w:val="18"/>
                <w:szCs w:val="18"/>
              </w:rPr>
            </w:pPr>
            <w:r w:rsidRPr="00490C58">
              <w:rPr>
                <w:rFonts w:ascii="宋体" w:hAnsi="宋体" w:cs="宋体" w:hint="eastAsia"/>
                <w:color w:val="000000"/>
                <w:kern w:val="0"/>
                <w:sz w:val="18"/>
                <w:szCs w:val="18"/>
              </w:rPr>
              <w:t xml:space="preserve">7941.58 </w:t>
            </w:r>
          </w:p>
        </w:tc>
        <w:tc>
          <w:tcPr>
            <w:tcW w:w="1080" w:type="dxa"/>
            <w:tcBorders>
              <w:top w:val="nil"/>
              <w:left w:val="nil"/>
              <w:bottom w:val="single" w:sz="4" w:space="0" w:color="auto"/>
              <w:right w:val="single" w:sz="4" w:space="0" w:color="auto"/>
            </w:tcBorders>
            <w:shd w:val="clear" w:color="000000" w:fill="FFFFFF"/>
            <w:vAlign w:val="center"/>
            <w:hideMark/>
          </w:tcPr>
          <w:p w:rsidR="00E11D34" w:rsidRPr="00490C58" w:rsidRDefault="00E11D34" w:rsidP="00DC36EF">
            <w:pPr>
              <w:widowControl/>
              <w:jc w:val="center"/>
              <w:rPr>
                <w:rFonts w:ascii="宋体" w:hAnsi="宋体" w:cs="宋体"/>
                <w:color w:val="000000"/>
                <w:kern w:val="0"/>
                <w:sz w:val="18"/>
                <w:szCs w:val="18"/>
              </w:rPr>
            </w:pPr>
            <w:r w:rsidRPr="00490C58">
              <w:rPr>
                <w:rFonts w:ascii="宋体" w:hAnsi="宋体" w:cs="宋体" w:hint="eastAsia"/>
                <w:color w:val="000000"/>
                <w:kern w:val="0"/>
                <w:sz w:val="18"/>
                <w:szCs w:val="18"/>
              </w:rPr>
              <w:t xml:space="preserve">7364.63 </w:t>
            </w:r>
          </w:p>
        </w:tc>
      </w:tr>
      <w:tr w:rsidR="00E11D34" w:rsidRPr="00490C58" w:rsidTr="00DC36EF">
        <w:trPr>
          <w:trHeight w:val="405"/>
        </w:trPr>
        <w:tc>
          <w:tcPr>
            <w:tcW w:w="1145" w:type="dxa"/>
            <w:vMerge/>
            <w:tcBorders>
              <w:top w:val="nil"/>
              <w:left w:val="single" w:sz="4" w:space="0" w:color="auto"/>
              <w:bottom w:val="single" w:sz="4" w:space="0" w:color="auto"/>
              <w:right w:val="single" w:sz="4" w:space="0" w:color="auto"/>
            </w:tcBorders>
            <w:vAlign w:val="center"/>
            <w:hideMark/>
          </w:tcPr>
          <w:p w:rsidR="00E11D34" w:rsidRPr="00490C58" w:rsidRDefault="00E11D34" w:rsidP="00DC36EF">
            <w:pPr>
              <w:widowControl/>
              <w:jc w:val="left"/>
              <w:rPr>
                <w:rFonts w:ascii="宋体" w:hAnsi="宋体" w:cs="宋体"/>
                <w:color w:val="000000"/>
                <w:kern w:val="0"/>
                <w:sz w:val="18"/>
                <w:szCs w:val="18"/>
              </w:rPr>
            </w:pPr>
          </w:p>
        </w:tc>
        <w:tc>
          <w:tcPr>
            <w:tcW w:w="655" w:type="dxa"/>
            <w:vMerge/>
            <w:tcBorders>
              <w:top w:val="nil"/>
              <w:left w:val="single" w:sz="4" w:space="0" w:color="auto"/>
              <w:bottom w:val="single" w:sz="4" w:space="0" w:color="auto"/>
              <w:right w:val="single" w:sz="4" w:space="0" w:color="auto"/>
            </w:tcBorders>
            <w:vAlign w:val="center"/>
            <w:hideMark/>
          </w:tcPr>
          <w:p w:rsidR="00E11D34" w:rsidRPr="00490C58" w:rsidRDefault="00E11D34" w:rsidP="00DC36EF">
            <w:pPr>
              <w:widowControl/>
              <w:jc w:val="left"/>
              <w:rPr>
                <w:rFonts w:ascii="宋体" w:hAnsi="宋体" w:cs="宋体"/>
                <w:color w:val="000000"/>
                <w:kern w:val="0"/>
                <w:sz w:val="18"/>
                <w:szCs w:val="18"/>
              </w:rPr>
            </w:pPr>
          </w:p>
        </w:tc>
        <w:tc>
          <w:tcPr>
            <w:tcW w:w="500" w:type="dxa"/>
            <w:vMerge/>
            <w:tcBorders>
              <w:top w:val="nil"/>
              <w:left w:val="single" w:sz="4" w:space="0" w:color="auto"/>
              <w:bottom w:val="single" w:sz="4" w:space="0" w:color="auto"/>
              <w:right w:val="single" w:sz="4" w:space="0" w:color="auto"/>
            </w:tcBorders>
            <w:vAlign w:val="center"/>
            <w:hideMark/>
          </w:tcPr>
          <w:p w:rsidR="00E11D34" w:rsidRPr="00490C58" w:rsidRDefault="00E11D34" w:rsidP="00DC36EF">
            <w:pPr>
              <w:widowControl/>
              <w:jc w:val="left"/>
              <w:rPr>
                <w:rFonts w:ascii="宋体" w:hAnsi="宋体" w:cs="宋体"/>
                <w:color w:val="000000"/>
                <w:kern w:val="0"/>
                <w:sz w:val="18"/>
                <w:szCs w:val="18"/>
              </w:rPr>
            </w:pPr>
          </w:p>
        </w:tc>
        <w:tc>
          <w:tcPr>
            <w:tcW w:w="2960" w:type="dxa"/>
            <w:tcBorders>
              <w:top w:val="nil"/>
              <w:left w:val="nil"/>
              <w:bottom w:val="single" w:sz="4" w:space="0" w:color="auto"/>
              <w:right w:val="single" w:sz="4" w:space="0" w:color="auto"/>
            </w:tcBorders>
            <w:shd w:val="clear" w:color="auto" w:fill="auto"/>
            <w:vAlign w:val="center"/>
            <w:hideMark/>
          </w:tcPr>
          <w:p w:rsidR="00E11D34" w:rsidRPr="00490C58" w:rsidRDefault="00E11D34" w:rsidP="00DC36EF">
            <w:pPr>
              <w:widowControl/>
              <w:jc w:val="center"/>
              <w:rPr>
                <w:rFonts w:ascii="宋体" w:hAnsi="宋体" w:cs="宋体"/>
                <w:color w:val="000000"/>
                <w:kern w:val="0"/>
                <w:sz w:val="18"/>
                <w:szCs w:val="18"/>
              </w:rPr>
            </w:pPr>
            <w:r w:rsidRPr="00490C58">
              <w:rPr>
                <w:rFonts w:ascii="宋体" w:hAnsi="宋体" w:cs="宋体" w:hint="eastAsia"/>
                <w:color w:val="000000"/>
                <w:kern w:val="0"/>
                <w:sz w:val="18"/>
                <w:szCs w:val="18"/>
              </w:rPr>
              <w:t>其中：年生均财政专项经费</w:t>
            </w:r>
          </w:p>
        </w:tc>
        <w:tc>
          <w:tcPr>
            <w:tcW w:w="700" w:type="dxa"/>
            <w:tcBorders>
              <w:top w:val="nil"/>
              <w:left w:val="nil"/>
              <w:bottom w:val="single" w:sz="4" w:space="0" w:color="auto"/>
              <w:right w:val="single" w:sz="4" w:space="0" w:color="auto"/>
            </w:tcBorders>
            <w:shd w:val="clear" w:color="000000" w:fill="FFFFFF"/>
            <w:vAlign w:val="center"/>
            <w:hideMark/>
          </w:tcPr>
          <w:p w:rsidR="00E11D34" w:rsidRPr="00490C58" w:rsidRDefault="00E11D34" w:rsidP="00DC36EF">
            <w:pPr>
              <w:widowControl/>
              <w:jc w:val="center"/>
              <w:rPr>
                <w:rFonts w:ascii="宋体" w:hAnsi="宋体" w:cs="宋体"/>
                <w:color w:val="000000"/>
                <w:kern w:val="0"/>
                <w:sz w:val="18"/>
                <w:szCs w:val="18"/>
              </w:rPr>
            </w:pPr>
            <w:r w:rsidRPr="00490C58">
              <w:rPr>
                <w:rFonts w:ascii="宋体" w:hAnsi="宋体" w:cs="宋体" w:hint="eastAsia"/>
                <w:color w:val="000000"/>
                <w:kern w:val="0"/>
                <w:sz w:val="18"/>
                <w:szCs w:val="18"/>
              </w:rPr>
              <w:t>元</w:t>
            </w:r>
          </w:p>
        </w:tc>
        <w:tc>
          <w:tcPr>
            <w:tcW w:w="1140" w:type="dxa"/>
            <w:tcBorders>
              <w:top w:val="nil"/>
              <w:left w:val="nil"/>
              <w:bottom w:val="single" w:sz="4" w:space="0" w:color="auto"/>
              <w:right w:val="single" w:sz="4" w:space="0" w:color="auto"/>
            </w:tcBorders>
            <w:shd w:val="clear" w:color="000000" w:fill="F8F8F8"/>
            <w:vAlign w:val="center"/>
            <w:hideMark/>
          </w:tcPr>
          <w:p w:rsidR="00E11D34" w:rsidRPr="00490C58" w:rsidRDefault="00E11D34" w:rsidP="00DC36EF">
            <w:pPr>
              <w:widowControl/>
              <w:jc w:val="center"/>
              <w:rPr>
                <w:rFonts w:ascii="宋体" w:hAnsi="宋体" w:cs="宋体"/>
                <w:color w:val="000000"/>
                <w:kern w:val="0"/>
                <w:sz w:val="18"/>
                <w:szCs w:val="18"/>
              </w:rPr>
            </w:pPr>
            <w:r w:rsidRPr="00490C58">
              <w:rPr>
                <w:rFonts w:ascii="宋体" w:hAnsi="宋体" w:cs="宋体" w:hint="eastAsia"/>
                <w:color w:val="000000"/>
                <w:kern w:val="0"/>
                <w:sz w:val="18"/>
                <w:szCs w:val="18"/>
              </w:rPr>
              <w:t xml:space="preserve">6278.76 </w:t>
            </w:r>
          </w:p>
        </w:tc>
        <w:tc>
          <w:tcPr>
            <w:tcW w:w="1080" w:type="dxa"/>
            <w:tcBorders>
              <w:top w:val="nil"/>
              <w:left w:val="nil"/>
              <w:bottom w:val="single" w:sz="4" w:space="0" w:color="auto"/>
              <w:right w:val="single" w:sz="4" w:space="0" w:color="auto"/>
            </w:tcBorders>
            <w:shd w:val="clear" w:color="000000" w:fill="FFFFFF"/>
            <w:vAlign w:val="center"/>
            <w:hideMark/>
          </w:tcPr>
          <w:p w:rsidR="00E11D34" w:rsidRPr="00490C58" w:rsidRDefault="00E11D34" w:rsidP="00DC36EF">
            <w:pPr>
              <w:widowControl/>
              <w:jc w:val="center"/>
              <w:rPr>
                <w:rFonts w:ascii="宋体" w:hAnsi="宋体" w:cs="宋体"/>
                <w:color w:val="000000"/>
                <w:kern w:val="0"/>
                <w:sz w:val="18"/>
                <w:szCs w:val="18"/>
              </w:rPr>
            </w:pPr>
            <w:r w:rsidRPr="00490C58">
              <w:rPr>
                <w:rFonts w:ascii="宋体" w:hAnsi="宋体" w:cs="宋体" w:hint="eastAsia"/>
                <w:color w:val="000000"/>
                <w:kern w:val="0"/>
                <w:sz w:val="18"/>
                <w:szCs w:val="18"/>
              </w:rPr>
              <w:t xml:space="preserve">5789.02 </w:t>
            </w:r>
          </w:p>
        </w:tc>
      </w:tr>
      <w:tr w:rsidR="00E11D34" w:rsidRPr="00490C58" w:rsidTr="00DC36EF">
        <w:trPr>
          <w:trHeight w:val="405"/>
        </w:trPr>
        <w:tc>
          <w:tcPr>
            <w:tcW w:w="1145" w:type="dxa"/>
            <w:vMerge/>
            <w:tcBorders>
              <w:top w:val="nil"/>
              <w:left w:val="single" w:sz="4" w:space="0" w:color="auto"/>
              <w:bottom w:val="single" w:sz="4" w:space="0" w:color="auto"/>
              <w:right w:val="single" w:sz="4" w:space="0" w:color="auto"/>
            </w:tcBorders>
            <w:vAlign w:val="center"/>
            <w:hideMark/>
          </w:tcPr>
          <w:p w:rsidR="00E11D34" w:rsidRPr="00490C58" w:rsidRDefault="00E11D34" w:rsidP="00DC36EF">
            <w:pPr>
              <w:widowControl/>
              <w:jc w:val="left"/>
              <w:rPr>
                <w:rFonts w:ascii="宋体" w:hAnsi="宋体" w:cs="宋体"/>
                <w:color w:val="000000"/>
                <w:kern w:val="0"/>
                <w:sz w:val="18"/>
                <w:szCs w:val="18"/>
              </w:rPr>
            </w:pPr>
          </w:p>
        </w:tc>
        <w:tc>
          <w:tcPr>
            <w:tcW w:w="655" w:type="dxa"/>
            <w:vMerge/>
            <w:tcBorders>
              <w:top w:val="nil"/>
              <w:left w:val="single" w:sz="4" w:space="0" w:color="auto"/>
              <w:bottom w:val="single" w:sz="4" w:space="0" w:color="auto"/>
              <w:right w:val="single" w:sz="4" w:space="0" w:color="auto"/>
            </w:tcBorders>
            <w:vAlign w:val="center"/>
            <w:hideMark/>
          </w:tcPr>
          <w:p w:rsidR="00E11D34" w:rsidRPr="00490C58" w:rsidRDefault="00E11D34" w:rsidP="00DC36EF">
            <w:pPr>
              <w:widowControl/>
              <w:jc w:val="left"/>
              <w:rPr>
                <w:rFonts w:ascii="宋体" w:hAnsi="宋体" w:cs="宋体"/>
                <w:color w:val="000000"/>
                <w:kern w:val="0"/>
                <w:sz w:val="18"/>
                <w:szCs w:val="18"/>
              </w:rPr>
            </w:pPr>
          </w:p>
        </w:tc>
        <w:tc>
          <w:tcPr>
            <w:tcW w:w="500" w:type="dxa"/>
            <w:vMerge w:val="restart"/>
            <w:tcBorders>
              <w:top w:val="nil"/>
              <w:left w:val="single" w:sz="4" w:space="0" w:color="auto"/>
              <w:bottom w:val="single" w:sz="4" w:space="0" w:color="auto"/>
              <w:right w:val="single" w:sz="4" w:space="0" w:color="auto"/>
            </w:tcBorders>
            <w:shd w:val="clear" w:color="000000" w:fill="FFFFFF"/>
            <w:vAlign w:val="center"/>
            <w:hideMark/>
          </w:tcPr>
          <w:p w:rsidR="00E11D34" w:rsidRPr="00490C58" w:rsidRDefault="00E11D34" w:rsidP="00DC36EF">
            <w:pPr>
              <w:widowControl/>
              <w:jc w:val="center"/>
              <w:rPr>
                <w:rFonts w:ascii="宋体" w:hAnsi="宋体" w:cs="宋体"/>
                <w:color w:val="000000"/>
                <w:kern w:val="0"/>
                <w:sz w:val="18"/>
                <w:szCs w:val="18"/>
              </w:rPr>
            </w:pPr>
            <w:r w:rsidRPr="00490C58">
              <w:rPr>
                <w:rFonts w:ascii="宋体" w:hAnsi="宋体" w:cs="宋体" w:hint="eastAsia"/>
                <w:color w:val="000000"/>
                <w:kern w:val="0"/>
                <w:sz w:val="18"/>
                <w:szCs w:val="18"/>
              </w:rPr>
              <w:t>2</w:t>
            </w:r>
          </w:p>
        </w:tc>
        <w:tc>
          <w:tcPr>
            <w:tcW w:w="2960" w:type="dxa"/>
            <w:tcBorders>
              <w:top w:val="nil"/>
              <w:left w:val="nil"/>
              <w:bottom w:val="single" w:sz="4" w:space="0" w:color="auto"/>
              <w:right w:val="single" w:sz="4" w:space="0" w:color="auto"/>
            </w:tcBorders>
            <w:shd w:val="clear" w:color="000000" w:fill="FFFFFF"/>
            <w:vAlign w:val="center"/>
            <w:hideMark/>
          </w:tcPr>
          <w:p w:rsidR="00E11D34" w:rsidRPr="00490C58" w:rsidRDefault="00E11D34" w:rsidP="00DC36EF">
            <w:pPr>
              <w:widowControl/>
              <w:jc w:val="center"/>
              <w:rPr>
                <w:rFonts w:ascii="宋体" w:hAnsi="宋体" w:cs="宋体"/>
                <w:color w:val="000000"/>
                <w:kern w:val="0"/>
                <w:sz w:val="18"/>
                <w:szCs w:val="18"/>
              </w:rPr>
            </w:pPr>
            <w:r w:rsidRPr="00490C58">
              <w:rPr>
                <w:rFonts w:ascii="宋体" w:hAnsi="宋体" w:cs="宋体" w:hint="eastAsia"/>
                <w:color w:val="000000"/>
                <w:kern w:val="0"/>
                <w:sz w:val="18"/>
                <w:szCs w:val="18"/>
              </w:rPr>
              <w:t>教职员工额定编制数</w:t>
            </w:r>
          </w:p>
        </w:tc>
        <w:tc>
          <w:tcPr>
            <w:tcW w:w="700" w:type="dxa"/>
            <w:tcBorders>
              <w:top w:val="nil"/>
              <w:left w:val="nil"/>
              <w:bottom w:val="single" w:sz="4" w:space="0" w:color="auto"/>
              <w:right w:val="single" w:sz="4" w:space="0" w:color="auto"/>
            </w:tcBorders>
            <w:shd w:val="clear" w:color="000000" w:fill="FFFFFF"/>
            <w:vAlign w:val="center"/>
            <w:hideMark/>
          </w:tcPr>
          <w:p w:rsidR="00E11D34" w:rsidRPr="00490C58" w:rsidRDefault="00E11D34" w:rsidP="00DC36EF">
            <w:pPr>
              <w:widowControl/>
              <w:jc w:val="center"/>
              <w:rPr>
                <w:rFonts w:ascii="宋体" w:hAnsi="宋体" w:cs="宋体"/>
                <w:color w:val="000000"/>
                <w:kern w:val="0"/>
                <w:sz w:val="18"/>
                <w:szCs w:val="18"/>
              </w:rPr>
            </w:pPr>
            <w:r w:rsidRPr="00490C58">
              <w:rPr>
                <w:rFonts w:ascii="宋体" w:hAnsi="宋体" w:cs="宋体" w:hint="eastAsia"/>
                <w:color w:val="000000"/>
                <w:kern w:val="0"/>
                <w:sz w:val="18"/>
                <w:szCs w:val="18"/>
              </w:rPr>
              <w:t>人</w:t>
            </w:r>
          </w:p>
        </w:tc>
        <w:tc>
          <w:tcPr>
            <w:tcW w:w="1140" w:type="dxa"/>
            <w:tcBorders>
              <w:top w:val="nil"/>
              <w:left w:val="nil"/>
              <w:bottom w:val="single" w:sz="4" w:space="0" w:color="auto"/>
              <w:right w:val="single" w:sz="4" w:space="0" w:color="auto"/>
            </w:tcBorders>
            <w:shd w:val="clear" w:color="000000" w:fill="F8F8F8"/>
            <w:vAlign w:val="center"/>
            <w:hideMark/>
          </w:tcPr>
          <w:p w:rsidR="00E11D34" w:rsidRPr="00490C58" w:rsidRDefault="00E11D34" w:rsidP="00DC36EF">
            <w:pPr>
              <w:widowControl/>
              <w:jc w:val="center"/>
              <w:rPr>
                <w:rFonts w:ascii="宋体" w:hAnsi="宋体" w:cs="宋体"/>
                <w:color w:val="000000"/>
                <w:kern w:val="0"/>
                <w:sz w:val="18"/>
                <w:szCs w:val="18"/>
              </w:rPr>
            </w:pPr>
            <w:r w:rsidRPr="00490C58">
              <w:rPr>
                <w:rFonts w:ascii="宋体" w:hAnsi="宋体" w:cs="宋体" w:hint="eastAsia"/>
                <w:color w:val="000000"/>
                <w:kern w:val="0"/>
                <w:sz w:val="18"/>
                <w:szCs w:val="18"/>
              </w:rPr>
              <w:t>578</w:t>
            </w:r>
          </w:p>
        </w:tc>
        <w:tc>
          <w:tcPr>
            <w:tcW w:w="1080" w:type="dxa"/>
            <w:tcBorders>
              <w:top w:val="nil"/>
              <w:left w:val="nil"/>
              <w:bottom w:val="single" w:sz="4" w:space="0" w:color="auto"/>
              <w:right w:val="single" w:sz="4" w:space="0" w:color="auto"/>
            </w:tcBorders>
            <w:shd w:val="clear" w:color="000000" w:fill="FFFFFF"/>
            <w:vAlign w:val="center"/>
            <w:hideMark/>
          </w:tcPr>
          <w:p w:rsidR="00E11D34" w:rsidRPr="00490C58" w:rsidRDefault="00E11D34" w:rsidP="00DC36EF">
            <w:pPr>
              <w:widowControl/>
              <w:jc w:val="center"/>
              <w:rPr>
                <w:rFonts w:ascii="宋体" w:hAnsi="宋体" w:cs="宋体"/>
                <w:color w:val="000000"/>
                <w:kern w:val="0"/>
                <w:sz w:val="18"/>
                <w:szCs w:val="18"/>
              </w:rPr>
            </w:pPr>
            <w:r w:rsidRPr="00490C58">
              <w:rPr>
                <w:rFonts w:ascii="宋体" w:hAnsi="宋体" w:cs="宋体" w:hint="eastAsia"/>
                <w:color w:val="000000"/>
                <w:kern w:val="0"/>
                <w:sz w:val="18"/>
                <w:szCs w:val="18"/>
              </w:rPr>
              <w:t>578</w:t>
            </w:r>
          </w:p>
        </w:tc>
      </w:tr>
      <w:tr w:rsidR="00E11D34" w:rsidRPr="00490C58" w:rsidTr="00DC36EF">
        <w:trPr>
          <w:trHeight w:val="405"/>
        </w:trPr>
        <w:tc>
          <w:tcPr>
            <w:tcW w:w="1145" w:type="dxa"/>
            <w:vMerge/>
            <w:tcBorders>
              <w:top w:val="nil"/>
              <w:left w:val="single" w:sz="4" w:space="0" w:color="auto"/>
              <w:bottom w:val="single" w:sz="4" w:space="0" w:color="auto"/>
              <w:right w:val="single" w:sz="4" w:space="0" w:color="auto"/>
            </w:tcBorders>
            <w:vAlign w:val="center"/>
            <w:hideMark/>
          </w:tcPr>
          <w:p w:rsidR="00E11D34" w:rsidRPr="00490C58" w:rsidRDefault="00E11D34" w:rsidP="00DC36EF">
            <w:pPr>
              <w:widowControl/>
              <w:jc w:val="left"/>
              <w:rPr>
                <w:rFonts w:ascii="宋体" w:hAnsi="宋体" w:cs="宋体"/>
                <w:color w:val="000000"/>
                <w:kern w:val="0"/>
                <w:sz w:val="18"/>
                <w:szCs w:val="18"/>
              </w:rPr>
            </w:pPr>
          </w:p>
        </w:tc>
        <w:tc>
          <w:tcPr>
            <w:tcW w:w="655" w:type="dxa"/>
            <w:vMerge/>
            <w:tcBorders>
              <w:top w:val="nil"/>
              <w:left w:val="single" w:sz="4" w:space="0" w:color="auto"/>
              <w:bottom w:val="single" w:sz="4" w:space="0" w:color="auto"/>
              <w:right w:val="single" w:sz="4" w:space="0" w:color="auto"/>
            </w:tcBorders>
            <w:vAlign w:val="center"/>
            <w:hideMark/>
          </w:tcPr>
          <w:p w:rsidR="00E11D34" w:rsidRPr="00490C58" w:rsidRDefault="00E11D34" w:rsidP="00DC36EF">
            <w:pPr>
              <w:widowControl/>
              <w:jc w:val="left"/>
              <w:rPr>
                <w:rFonts w:ascii="宋体" w:hAnsi="宋体" w:cs="宋体"/>
                <w:color w:val="000000"/>
                <w:kern w:val="0"/>
                <w:sz w:val="18"/>
                <w:szCs w:val="18"/>
              </w:rPr>
            </w:pPr>
          </w:p>
        </w:tc>
        <w:tc>
          <w:tcPr>
            <w:tcW w:w="500" w:type="dxa"/>
            <w:vMerge/>
            <w:tcBorders>
              <w:top w:val="nil"/>
              <w:left w:val="single" w:sz="4" w:space="0" w:color="auto"/>
              <w:bottom w:val="single" w:sz="4" w:space="0" w:color="auto"/>
              <w:right w:val="single" w:sz="4" w:space="0" w:color="auto"/>
            </w:tcBorders>
            <w:vAlign w:val="center"/>
            <w:hideMark/>
          </w:tcPr>
          <w:p w:rsidR="00E11D34" w:rsidRPr="00490C58" w:rsidRDefault="00E11D34" w:rsidP="00DC36EF">
            <w:pPr>
              <w:widowControl/>
              <w:jc w:val="left"/>
              <w:rPr>
                <w:rFonts w:ascii="宋体" w:hAnsi="宋体" w:cs="宋体"/>
                <w:color w:val="000000"/>
                <w:kern w:val="0"/>
                <w:sz w:val="18"/>
                <w:szCs w:val="18"/>
              </w:rPr>
            </w:pPr>
          </w:p>
        </w:tc>
        <w:tc>
          <w:tcPr>
            <w:tcW w:w="2960" w:type="dxa"/>
            <w:tcBorders>
              <w:top w:val="nil"/>
              <w:left w:val="nil"/>
              <w:bottom w:val="single" w:sz="4" w:space="0" w:color="auto"/>
              <w:right w:val="single" w:sz="4" w:space="0" w:color="auto"/>
            </w:tcBorders>
            <w:shd w:val="clear" w:color="000000" w:fill="FFFFFF"/>
            <w:vAlign w:val="center"/>
            <w:hideMark/>
          </w:tcPr>
          <w:p w:rsidR="00E11D34" w:rsidRPr="00490C58" w:rsidRDefault="00E11D34" w:rsidP="00DC36EF">
            <w:pPr>
              <w:widowControl/>
              <w:jc w:val="center"/>
              <w:rPr>
                <w:rFonts w:ascii="宋体" w:hAnsi="宋体" w:cs="宋体"/>
                <w:color w:val="000000"/>
                <w:kern w:val="0"/>
                <w:sz w:val="18"/>
                <w:szCs w:val="18"/>
              </w:rPr>
            </w:pPr>
            <w:r w:rsidRPr="00490C58">
              <w:rPr>
                <w:rFonts w:ascii="宋体" w:hAnsi="宋体" w:cs="宋体" w:hint="eastAsia"/>
                <w:color w:val="000000"/>
                <w:kern w:val="0"/>
                <w:sz w:val="18"/>
                <w:szCs w:val="18"/>
              </w:rPr>
              <w:t>在岗教职员工总数</w:t>
            </w:r>
          </w:p>
        </w:tc>
        <w:tc>
          <w:tcPr>
            <w:tcW w:w="700" w:type="dxa"/>
            <w:tcBorders>
              <w:top w:val="nil"/>
              <w:left w:val="nil"/>
              <w:bottom w:val="single" w:sz="4" w:space="0" w:color="auto"/>
              <w:right w:val="single" w:sz="4" w:space="0" w:color="auto"/>
            </w:tcBorders>
            <w:shd w:val="clear" w:color="000000" w:fill="FFFFFF"/>
            <w:vAlign w:val="center"/>
            <w:hideMark/>
          </w:tcPr>
          <w:p w:rsidR="00E11D34" w:rsidRPr="00490C58" w:rsidRDefault="00E11D34" w:rsidP="00DC36EF">
            <w:pPr>
              <w:widowControl/>
              <w:jc w:val="center"/>
              <w:rPr>
                <w:rFonts w:ascii="宋体" w:hAnsi="宋体" w:cs="宋体"/>
                <w:color w:val="000000"/>
                <w:kern w:val="0"/>
                <w:sz w:val="18"/>
                <w:szCs w:val="18"/>
              </w:rPr>
            </w:pPr>
            <w:r w:rsidRPr="00490C58">
              <w:rPr>
                <w:rFonts w:ascii="宋体" w:hAnsi="宋体" w:cs="宋体" w:hint="eastAsia"/>
                <w:color w:val="000000"/>
                <w:kern w:val="0"/>
                <w:sz w:val="18"/>
                <w:szCs w:val="18"/>
              </w:rPr>
              <w:t>人</w:t>
            </w:r>
          </w:p>
        </w:tc>
        <w:tc>
          <w:tcPr>
            <w:tcW w:w="1140" w:type="dxa"/>
            <w:tcBorders>
              <w:top w:val="nil"/>
              <w:left w:val="nil"/>
              <w:bottom w:val="single" w:sz="4" w:space="0" w:color="auto"/>
              <w:right w:val="single" w:sz="4" w:space="0" w:color="auto"/>
            </w:tcBorders>
            <w:shd w:val="clear" w:color="000000" w:fill="F8F8F8"/>
            <w:vAlign w:val="center"/>
            <w:hideMark/>
          </w:tcPr>
          <w:p w:rsidR="00E11D34" w:rsidRPr="00490C58" w:rsidRDefault="00E11D34" w:rsidP="00DC36EF">
            <w:pPr>
              <w:widowControl/>
              <w:jc w:val="center"/>
              <w:rPr>
                <w:rFonts w:ascii="宋体" w:hAnsi="宋体" w:cs="宋体"/>
                <w:color w:val="000000"/>
                <w:kern w:val="0"/>
                <w:sz w:val="18"/>
                <w:szCs w:val="18"/>
              </w:rPr>
            </w:pPr>
            <w:r w:rsidRPr="00490C58">
              <w:rPr>
                <w:rFonts w:ascii="宋体" w:hAnsi="宋体" w:cs="宋体" w:hint="eastAsia"/>
                <w:color w:val="000000"/>
                <w:kern w:val="0"/>
                <w:sz w:val="18"/>
                <w:szCs w:val="18"/>
              </w:rPr>
              <w:t>610</w:t>
            </w:r>
          </w:p>
        </w:tc>
        <w:tc>
          <w:tcPr>
            <w:tcW w:w="1080" w:type="dxa"/>
            <w:tcBorders>
              <w:top w:val="nil"/>
              <w:left w:val="nil"/>
              <w:bottom w:val="single" w:sz="4" w:space="0" w:color="auto"/>
              <w:right w:val="single" w:sz="4" w:space="0" w:color="auto"/>
            </w:tcBorders>
            <w:shd w:val="clear" w:color="000000" w:fill="FFFFFF"/>
            <w:vAlign w:val="center"/>
            <w:hideMark/>
          </w:tcPr>
          <w:p w:rsidR="00E11D34" w:rsidRPr="00490C58" w:rsidRDefault="00E11D34" w:rsidP="00DC36EF">
            <w:pPr>
              <w:widowControl/>
              <w:jc w:val="center"/>
              <w:rPr>
                <w:rFonts w:ascii="宋体" w:hAnsi="宋体" w:cs="宋体"/>
                <w:color w:val="000000"/>
                <w:kern w:val="0"/>
                <w:sz w:val="18"/>
                <w:szCs w:val="18"/>
              </w:rPr>
            </w:pPr>
            <w:r w:rsidRPr="00490C58">
              <w:rPr>
                <w:rFonts w:ascii="宋体" w:hAnsi="宋体" w:cs="宋体" w:hint="eastAsia"/>
                <w:color w:val="000000"/>
                <w:kern w:val="0"/>
                <w:sz w:val="18"/>
                <w:szCs w:val="18"/>
              </w:rPr>
              <w:t>650</w:t>
            </w:r>
          </w:p>
        </w:tc>
      </w:tr>
      <w:tr w:rsidR="00E11D34" w:rsidRPr="00490C58" w:rsidTr="00DC36EF">
        <w:trPr>
          <w:trHeight w:val="405"/>
        </w:trPr>
        <w:tc>
          <w:tcPr>
            <w:tcW w:w="1145" w:type="dxa"/>
            <w:vMerge/>
            <w:tcBorders>
              <w:top w:val="nil"/>
              <w:left w:val="single" w:sz="4" w:space="0" w:color="auto"/>
              <w:bottom w:val="single" w:sz="4" w:space="0" w:color="auto"/>
              <w:right w:val="single" w:sz="4" w:space="0" w:color="auto"/>
            </w:tcBorders>
            <w:vAlign w:val="center"/>
            <w:hideMark/>
          </w:tcPr>
          <w:p w:rsidR="00E11D34" w:rsidRPr="00490C58" w:rsidRDefault="00E11D34" w:rsidP="00DC36EF">
            <w:pPr>
              <w:widowControl/>
              <w:jc w:val="left"/>
              <w:rPr>
                <w:rFonts w:ascii="宋体" w:hAnsi="宋体" w:cs="宋体"/>
                <w:color w:val="000000"/>
                <w:kern w:val="0"/>
                <w:sz w:val="18"/>
                <w:szCs w:val="18"/>
              </w:rPr>
            </w:pPr>
          </w:p>
        </w:tc>
        <w:tc>
          <w:tcPr>
            <w:tcW w:w="655" w:type="dxa"/>
            <w:vMerge/>
            <w:tcBorders>
              <w:top w:val="nil"/>
              <w:left w:val="single" w:sz="4" w:space="0" w:color="auto"/>
              <w:bottom w:val="single" w:sz="4" w:space="0" w:color="auto"/>
              <w:right w:val="single" w:sz="4" w:space="0" w:color="auto"/>
            </w:tcBorders>
            <w:vAlign w:val="center"/>
            <w:hideMark/>
          </w:tcPr>
          <w:p w:rsidR="00E11D34" w:rsidRPr="00490C58" w:rsidRDefault="00E11D34" w:rsidP="00DC36EF">
            <w:pPr>
              <w:widowControl/>
              <w:jc w:val="left"/>
              <w:rPr>
                <w:rFonts w:ascii="宋体" w:hAnsi="宋体" w:cs="宋体"/>
                <w:color w:val="000000"/>
                <w:kern w:val="0"/>
                <w:sz w:val="18"/>
                <w:szCs w:val="18"/>
              </w:rPr>
            </w:pPr>
          </w:p>
        </w:tc>
        <w:tc>
          <w:tcPr>
            <w:tcW w:w="500" w:type="dxa"/>
            <w:vMerge/>
            <w:tcBorders>
              <w:top w:val="nil"/>
              <w:left w:val="single" w:sz="4" w:space="0" w:color="auto"/>
              <w:bottom w:val="single" w:sz="4" w:space="0" w:color="auto"/>
              <w:right w:val="single" w:sz="4" w:space="0" w:color="auto"/>
            </w:tcBorders>
            <w:vAlign w:val="center"/>
            <w:hideMark/>
          </w:tcPr>
          <w:p w:rsidR="00E11D34" w:rsidRPr="00490C58" w:rsidRDefault="00E11D34" w:rsidP="00DC36EF">
            <w:pPr>
              <w:widowControl/>
              <w:jc w:val="left"/>
              <w:rPr>
                <w:rFonts w:ascii="宋体" w:hAnsi="宋体" w:cs="宋体"/>
                <w:color w:val="000000"/>
                <w:kern w:val="0"/>
                <w:sz w:val="18"/>
                <w:szCs w:val="18"/>
              </w:rPr>
            </w:pPr>
          </w:p>
        </w:tc>
        <w:tc>
          <w:tcPr>
            <w:tcW w:w="2960" w:type="dxa"/>
            <w:tcBorders>
              <w:top w:val="nil"/>
              <w:left w:val="nil"/>
              <w:bottom w:val="single" w:sz="4" w:space="0" w:color="auto"/>
              <w:right w:val="single" w:sz="4" w:space="0" w:color="auto"/>
            </w:tcBorders>
            <w:shd w:val="clear" w:color="000000" w:fill="FFFFFF"/>
            <w:vAlign w:val="center"/>
            <w:hideMark/>
          </w:tcPr>
          <w:p w:rsidR="00E11D34" w:rsidRPr="00490C58" w:rsidRDefault="00E11D34" w:rsidP="00DC36EF">
            <w:pPr>
              <w:widowControl/>
              <w:jc w:val="center"/>
              <w:rPr>
                <w:rFonts w:ascii="宋体" w:hAnsi="宋体" w:cs="宋体"/>
                <w:color w:val="000000"/>
                <w:kern w:val="0"/>
                <w:sz w:val="18"/>
                <w:szCs w:val="18"/>
              </w:rPr>
            </w:pPr>
            <w:r w:rsidRPr="00490C58">
              <w:rPr>
                <w:rFonts w:ascii="宋体" w:hAnsi="宋体" w:cs="宋体" w:hint="eastAsia"/>
                <w:color w:val="000000"/>
                <w:kern w:val="0"/>
                <w:sz w:val="18"/>
                <w:szCs w:val="18"/>
              </w:rPr>
              <w:t>其中：专任教师总数</w:t>
            </w:r>
          </w:p>
        </w:tc>
        <w:tc>
          <w:tcPr>
            <w:tcW w:w="700" w:type="dxa"/>
            <w:tcBorders>
              <w:top w:val="nil"/>
              <w:left w:val="nil"/>
              <w:bottom w:val="single" w:sz="4" w:space="0" w:color="auto"/>
              <w:right w:val="single" w:sz="4" w:space="0" w:color="auto"/>
            </w:tcBorders>
            <w:shd w:val="clear" w:color="000000" w:fill="FFFFFF"/>
            <w:vAlign w:val="center"/>
            <w:hideMark/>
          </w:tcPr>
          <w:p w:rsidR="00E11D34" w:rsidRPr="00490C58" w:rsidRDefault="00E11D34" w:rsidP="00DC36EF">
            <w:pPr>
              <w:widowControl/>
              <w:jc w:val="center"/>
              <w:rPr>
                <w:rFonts w:ascii="宋体" w:hAnsi="宋体" w:cs="宋体"/>
                <w:color w:val="000000"/>
                <w:kern w:val="0"/>
                <w:sz w:val="18"/>
                <w:szCs w:val="18"/>
              </w:rPr>
            </w:pPr>
            <w:r w:rsidRPr="00490C58">
              <w:rPr>
                <w:rFonts w:ascii="宋体" w:hAnsi="宋体" w:cs="宋体" w:hint="eastAsia"/>
                <w:color w:val="000000"/>
                <w:kern w:val="0"/>
                <w:sz w:val="18"/>
                <w:szCs w:val="18"/>
              </w:rPr>
              <w:t>人</w:t>
            </w:r>
          </w:p>
        </w:tc>
        <w:tc>
          <w:tcPr>
            <w:tcW w:w="1140" w:type="dxa"/>
            <w:tcBorders>
              <w:top w:val="nil"/>
              <w:left w:val="nil"/>
              <w:bottom w:val="single" w:sz="4" w:space="0" w:color="auto"/>
              <w:right w:val="single" w:sz="4" w:space="0" w:color="auto"/>
            </w:tcBorders>
            <w:shd w:val="clear" w:color="000000" w:fill="FFFFFF"/>
            <w:vAlign w:val="center"/>
            <w:hideMark/>
          </w:tcPr>
          <w:p w:rsidR="00E11D34" w:rsidRPr="00490C58" w:rsidRDefault="00E11D34" w:rsidP="00DC36EF">
            <w:pPr>
              <w:widowControl/>
              <w:jc w:val="center"/>
              <w:rPr>
                <w:rFonts w:ascii="宋体" w:hAnsi="宋体" w:cs="宋体"/>
                <w:color w:val="000000"/>
                <w:kern w:val="0"/>
                <w:sz w:val="18"/>
                <w:szCs w:val="18"/>
              </w:rPr>
            </w:pPr>
            <w:r w:rsidRPr="00490C58">
              <w:rPr>
                <w:rFonts w:ascii="宋体" w:hAnsi="宋体" w:cs="宋体" w:hint="eastAsia"/>
                <w:color w:val="000000"/>
                <w:kern w:val="0"/>
                <w:sz w:val="18"/>
                <w:szCs w:val="18"/>
              </w:rPr>
              <w:t>431</w:t>
            </w:r>
          </w:p>
        </w:tc>
        <w:tc>
          <w:tcPr>
            <w:tcW w:w="1080" w:type="dxa"/>
            <w:tcBorders>
              <w:top w:val="nil"/>
              <w:left w:val="nil"/>
              <w:bottom w:val="single" w:sz="4" w:space="0" w:color="auto"/>
              <w:right w:val="single" w:sz="4" w:space="0" w:color="auto"/>
            </w:tcBorders>
            <w:shd w:val="clear" w:color="000000" w:fill="FFFFFF"/>
            <w:vAlign w:val="center"/>
            <w:hideMark/>
          </w:tcPr>
          <w:p w:rsidR="00E11D34" w:rsidRPr="00490C58" w:rsidRDefault="00E11D34" w:rsidP="00DC36EF">
            <w:pPr>
              <w:widowControl/>
              <w:jc w:val="center"/>
              <w:rPr>
                <w:rFonts w:ascii="宋体" w:hAnsi="宋体" w:cs="宋体"/>
                <w:color w:val="000000"/>
                <w:kern w:val="0"/>
                <w:sz w:val="18"/>
                <w:szCs w:val="18"/>
              </w:rPr>
            </w:pPr>
            <w:r w:rsidRPr="00490C58">
              <w:rPr>
                <w:rFonts w:ascii="宋体" w:hAnsi="宋体" w:cs="宋体" w:hint="eastAsia"/>
                <w:color w:val="000000"/>
                <w:kern w:val="0"/>
                <w:sz w:val="18"/>
                <w:szCs w:val="18"/>
              </w:rPr>
              <w:t>462</w:t>
            </w:r>
          </w:p>
        </w:tc>
      </w:tr>
      <w:tr w:rsidR="00E11D34" w:rsidRPr="00490C58" w:rsidTr="00DC36EF">
        <w:trPr>
          <w:trHeight w:val="405"/>
        </w:trPr>
        <w:tc>
          <w:tcPr>
            <w:tcW w:w="1145" w:type="dxa"/>
            <w:vMerge/>
            <w:tcBorders>
              <w:top w:val="nil"/>
              <w:left w:val="single" w:sz="4" w:space="0" w:color="auto"/>
              <w:bottom w:val="single" w:sz="4" w:space="0" w:color="auto"/>
              <w:right w:val="single" w:sz="4" w:space="0" w:color="auto"/>
            </w:tcBorders>
            <w:vAlign w:val="center"/>
            <w:hideMark/>
          </w:tcPr>
          <w:p w:rsidR="00E11D34" w:rsidRPr="00490C58" w:rsidRDefault="00E11D34" w:rsidP="00DC36EF">
            <w:pPr>
              <w:widowControl/>
              <w:jc w:val="left"/>
              <w:rPr>
                <w:rFonts w:ascii="宋体" w:hAnsi="宋体" w:cs="宋体"/>
                <w:color w:val="000000"/>
                <w:kern w:val="0"/>
                <w:sz w:val="18"/>
                <w:szCs w:val="18"/>
              </w:rPr>
            </w:pPr>
          </w:p>
        </w:tc>
        <w:tc>
          <w:tcPr>
            <w:tcW w:w="655" w:type="dxa"/>
            <w:vMerge/>
            <w:tcBorders>
              <w:top w:val="nil"/>
              <w:left w:val="single" w:sz="4" w:space="0" w:color="auto"/>
              <w:bottom w:val="single" w:sz="4" w:space="0" w:color="auto"/>
              <w:right w:val="single" w:sz="4" w:space="0" w:color="auto"/>
            </w:tcBorders>
            <w:vAlign w:val="center"/>
            <w:hideMark/>
          </w:tcPr>
          <w:p w:rsidR="00E11D34" w:rsidRPr="00490C58" w:rsidRDefault="00E11D34" w:rsidP="00DC36EF">
            <w:pPr>
              <w:widowControl/>
              <w:jc w:val="left"/>
              <w:rPr>
                <w:rFonts w:ascii="宋体" w:hAnsi="宋体" w:cs="宋体"/>
                <w:color w:val="000000"/>
                <w:kern w:val="0"/>
                <w:sz w:val="18"/>
                <w:szCs w:val="18"/>
              </w:rPr>
            </w:pPr>
          </w:p>
        </w:tc>
        <w:tc>
          <w:tcPr>
            <w:tcW w:w="500" w:type="dxa"/>
            <w:tcBorders>
              <w:top w:val="nil"/>
              <w:left w:val="nil"/>
              <w:bottom w:val="single" w:sz="4" w:space="0" w:color="auto"/>
              <w:right w:val="single" w:sz="4" w:space="0" w:color="auto"/>
            </w:tcBorders>
            <w:shd w:val="clear" w:color="000000" w:fill="FFFFFF"/>
            <w:vAlign w:val="center"/>
            <w:hideMark/>
          </w:tcPr>
          <w:p w:rsidR="00E11D34" w:rsidRPr="00490C58" w:rsidRDefault="00E11D34" w:rsidP="00DC36EF">
            <w:pPr>
              <w:widowControl/>
              <w:jc w:val="center"/>
              <w:rPr>
                <w:rFonts w:ascii="宋体" w:hAnsi="宋体" w:cs="宋体"/>
                <w:color w:val="000000"/>
                <w:kern w:val="0"/>
                <w:sz w:val="18"/>
                <w:szCs w:val="18"/>
              </w:rPr>
            </w:pPr>
            <w:r w:rsidRPr="00490C58">
              <w:rPr>
                <w:rFonts w:ascii="宋体" w:hAnsi="宋体" w:cs="宋体" w:hint="eastAsia"/>
                <w:color w:val="000000"/>
                <w:kern w:val="0"/>
                <w:sz w:val="18"/>
                <w:szCs w:val="18"/>
              </w:rPr>
              <w:t>3</w:t>
            </w:r>
          </w:p>
        </w:tc>
        <w:tc>
          <w:tcPr>
            <w:tcW w:w="2960" w:type="dxa"/>
            <w:tcBorders>
              <w:top w:val="nil"/>
              <w:left w:val="nil"/>
              <w:bottom w:val="single" w:sz="4" w:space="0" w:color="auto"/>
              <w:right w:val="single" w:sz="4" w:space="0" w:color="auto"/>
            </w:tcBorders>
            <w:shd w:val="clear" w:color="000000" w:fill="FFFFFF"/>
            <w:vAlign w:val="center"/>
            <w:hideMark/>
          </w:tcPr>
          <w:p w:rsidR="00E11D34" w:rsidRPr="00490C58" w:rsidRDefault="00E11D34" w:rsidP="00DC36EF">
            <w:pPr>
              <w:widowControl/>
              <w:jc w:val="center"/>
              <w:rPr>
                <w:rFonts w:ascii="宋体" w:hAnsi="宋体" w:cs="宋体"/>
                <w:color w:val="000000"/>
                <w:kern w:val="0"/>
                <w:sz w:val="18"/>
                <w:szCs w:val="18"/>
              </w:rPr>
            </w:pPr>
            <w:r w:rsidRPr="00490C58">
              <w:rPr>
                <w:rFonts w:ascii="宋体" w:hAnsi="宋体" w:cs="宋体" w:hint="eastAsia"/>
                <w:color w:val="000000"/>
                <w:kern w:val="0"/>
                <w:sz w:val="18"/>
                <w:szCs w:val="18"/>
              </w:rPr>
              <w:t>企业提供的校内实践教学设备值</w:t>
            </w:r>
          </w:p>
        </w:tc>
        <w:tc>
          <w:tcPr>
            <w:tcW w:w="700" w:type="dxa"/>
            <w:tcBorders>
              <w:top w:val="nil"/>
              <w:left w:val="nil"/>
              <w:bottom w:val="single" w:sz="4" w:space="0" w:color="auto"/>
              <w:right w:val="single" w:sz="4" w:space="0" w:color="auto"/>
            </w:tcBorders>
            <w:shd w:val="clear" w:color="000000" w:fill="FFFFFF"/>
            <w:vAlign w:val="center"/>
            <w:hideMark/>
          </w:tcPr>
          <w:p w:rsidR="00E11D34" w:rsidRPr="00490C58" w:rsidRDefault="00E11D34" w:rsidP="00DC36EF">
            <w:pPr>
              <w:widowControl/>
              <w:jc w:val="center"/>
              <w:rPr>
                <w:rFonts w:ascii="宋体" w:hAnsi="宋体" w:cs="宋体"/>
                <w:color w:val="000000"/>
                <w:kern w:val="0"/>
                <w:sz w:val="18"/>
                <w:szCs w:val="18"/>
              </w:rPr>
            </w:pPr>
            <w:r w:rsidRPr="00490C58">
              <w:rPr>
                <w:rFonts w:ascii="宋体" w:hAnsi="宋体" w:cs="宋体" w:hint="eastAsia"/>
                <w:color w:val="000000"/>
                <w:kern w:val="0"/>
                <w:sz w:val="18"/>
                <w:szCs w:val="18"/>
              </w:rPr>
              <w:t>万元</w:t>
            </w:r>
          </w:p>
        </w:tc>
        <w:tc>
          <w:tcPr>
            <w:tcW w:w="1140" w:type="dxa"/>
            <w:tcBorders>
              <w:top w:val="nil"/>
              <w:left w:val="nil"/>
              <w:bottom w:val="single" w:sz="4" w:space="0" w:color="auto"/>
              <w:right w:val="single" w:sz="4" w:space="0" w:color="auto"/>
            </w:tcBorders>
            <w:shd w:val="clear" w:color="000000" w:fill="FFFFFF"/>
            <w:vAlign w:val="center"/>
            <w:hideMark/>
          </w:tcPr>
          <w:p w:rsidR="00E11D34" w:rsidRPr="00490C58" w:rsidRDefault="00E11D34" w:rsidP="00DC36EF">
            <w:pPr>
              <w:widowControl/>
              <w:jc w:val="center"/>
              <w:rPr>
                <w:rFonts w:ascii="宋体" w:hAnsi="宋体" w:cs="宋体"/>
                <w:color w:val="000000"/>
                <w:kern w:val="0"/>
                <w:sz w:val="18"/>
                <w:szCs w:val="18"/>
              </w:rPr>
            </w:pPr>
            <w:r w:rsidRPr="00490C58">
              <w:rPr>
                <w:rFonts w:ascii="宋体" w:hAnsi="宋体" w:cs="宋体" w:hint="eastAsia"/>
                <w:color w:val="000000"/>
                <w:kern w:val="0"/>
                <w:sz w:val="18"/>
                <w:szCs w:val="18"/>
              </w:rPr>
              <w:t xml:space="preserve">622.35 </w:t>
            </w:r>
          </w:p>
        </w:tc>
        <w:tc>
          <w:tcPr>
            <w:tcW w:w="1080" w:type="dxa"/>
            <w:tcBorders>
              <w:top w:val="nil"/>
              <w:left w:val="nil"/>
              <w:bottom w:val="single" w:sz="4" w:space="0" w:color="auto"/>
              <w:right w:val="single" w:sz="4" w:space="0" w:color="auto"/>
            </w:tcBorders>
            <w:shd w:val="clear" w:color="000000" w:fill="FFFFFF"/>
            <w:vAlign w:val="center"/>
            <w:hideMark/>
          </w:tcPr>
          <w:p w:rsidR="00E11D34" w:rsidRPr="00490C58" w:rsidRDefault="00E11D34" w:rsidP="00DC36EF">
            <w:pPr>
              <w:widowControl/>
              <w:jc w:val="center"/>
              <w:rPr>
                <w:rFonts w:ascii="宋体" w:hAnsi="宋体" w:cs="宋体"/>
                <w:color w:val="000000"/>
                <w:kern w:val="0"/>
                <w:sz w:val="18"/>
                <w:szCs w:val="18"/>
              </w:rPr>
            </w:pPr>
            <w:r w:rsidRPr="00490C58">
              <w:rPr>
                <w:rFonts w:ascii="宋体" w:hAnsi="宋体" w:cs="宋体" w:hint="eastAsia"/>
                <w:color w:val="000000"/>
                <w:kern w:val="0"/>
                <w:sz w:val="18"/>
                <w:szCs w:val="18"/>
              </w:rPr>
              <w:t xml:space="preserve">555.10 </w:t>
            </w:r>
          </w:p>
        </w:tc>
      </w:tr>
      <w:tr w:rsidR="00E11D34" w:rsidRPr="00490C58" w:rsidTr="00DC36EF">
        <w:trPr>
          <w:trHeight w:val="405"/>
        </w:trPr>
        <w:tc>
          <w:tcPr>
            <w:tcW w:w="1145" w:type="dxa"/>
            <w:vMerge/>
            <w:tcBorders>
              <w:top w:val="nil"/>
              <w:left w:val="single" w:sz="4" w:space="0" w:color="auto"/>
              <w:bottom w:val="single" w:sz="4" w:space="0" w:color="auto"/>
              <w:right w:val="single" w:sz="4" w:space="0" w:color="auto"/>
            </w:tcBorders>
            <w:vAlign w:val="center"/>
            <w:hideMark/>
          </w:tcPr>
          <w:p w:rsidR="00E11D34" w:rsidRPr="00490C58" w:rsidRDefault="00E11D34" w:rsidP="00DC36EF">
            <w:pPr>
              <w:widowControl/>
              <w:jc w:val="left"/>
              <w:rPr>
                <w:rFonts w:ascii="宋体" w:hAnsi="宋体" w:cs="宋体"/>
                <w:color w:val="000000"/>
                <w:kern w:val="0"/>
                <w:sz w:val="18"/>
                <w:szCs w:val="18"/>
              </w:rPr>
            </w:pPr>
          </w:p>
        </w:tc>
        <w:tc>
          <w:tcPr>
            <w:tcW w:w="655" w:type="dxa"/>
            <w:vMerge/>
            <w:tcBorders>
              <w:top w:val="nil"/>
              <w:left w:val="single" w:sz="4" w:space="0" w:color="auto"/>
              <w:bottom w:val="single" w:sz="4" w:space="0" w:color="auto"/>
              <w:right w:val="single" w:sz="4" w:space="0" w:color="auto"/>
            </w:tcBorders>
            <w:vAlign w:val="center"/>
            <w:hideMark/>
          </w:tcPr>
          <w:p w:rsidR="00E11D34" w:rsidRPr="00490C58" w:rsidRDefault="00E11D34" w:rsidP="00DC36EF">
            <w:pPr>
              <w:widowControl/>
              <w:jc w:val="left"/>
              <w:rPr>
                <w:rFonts w:ascii="宋体" w:hAnsi="宋体" w:cs="宋体"/>
                <w:color w:val="000000"/>
                <w:kern w:val="0"/>
                <w:sz w:val="18"/>
                <w:szCs w:val="18"/>
              </w:rPr>
            </w:pPr>
          </w:p>
        </w:tc>
        <w:tc>
          <w:tcPr>
            <w:tcW w:w="500" w:type="dxa"/>
            <w:vMerge w:val="restart"/>
            <w:tcBorders>
              <w:top w:val="nil"/>
              <w:left w:val="single" w:sz="4" w:space="0" w:color="auto"/>
              <w:bottom w:val="single" w:sz="4" w:space="0" w:color="auto"/>
              <w:right w:val="single" w:sz="4" w:space="0" w:color="auto"/>
            </w:tcBorders>
            <w:shd w:val="clear" w:color="000000" w:fill="FFFFFF"/>
            <w:vAlign w:val="center"/>
            <w:hideMark/>
          </w:tcPr>
          <w:p w:rsidR="00E11D34" w:rsidRPr="00490C58" w:rsidRDefault="00E11D34" w:rsidP="00DC36EF">
            <w:pPr>
              <w:widowControl/>
              <w:jc w:val="center"/>
              <w:rPr>
                <w:rFonts w:ascii="宋体" w:hAnsi="宋体" w:cs="宋体"/>
                <w:color w:val="000000"/>
                <w:kern w:val="0"/>
                <w:sz w:val="18"/>
                <w:szCs w:val="18"/>
              </w:rPr>
            </w:pPr>
            <w:r w:rsidRPr="00490C58">
              <w:rPr>
                <w:rFonts w:ascii="宋体" w:hAnsi="宋体" w:cs="宋体" w:hint="eastAsia"/>
                <w:color w:val="000000"/>
                <w:kern w:val="0"/>
                <w:sz w:val="18"/>
                <w:szCs w:val="18"/>
              </w:rPr>
              <w:t>4</w:t>
            </w:r>
          </w:p>
        </w:tc>
        <w:tc>
          <w:tcPr>
            <w:tcW w:w="2960" w:type="dxa"/>
            <w:tcBorders>
              <w:top w:val="nil"/>
              <w:left w:val="nil"/>
              <w:bottom w:val="single" w:sz="4" w:space="0" w:color="auto"/>
              <w:right w:val="single" w:sz="4" w:space="0" w:color="auto"/>
            </w:tcBorders>
            <w:shd w:val="clear" w:color="000000" w:fill="FFFFFF"/>
            <w:vAlign w:val="center"/>
            <w:hideMark/>
          </w:tcPr>
          <w:p w:rsidR="00E11D34" w:rsidRPr="00490C58" w:rsidRDefault="00E11D34" w:rsidP="00DC36EF">
            <w:pPr>
              <w:widowControl/>
              <w:jc w:val="center"/>
              <w:rPr>
                <w:rFonts w:ascii="宋体" w:hAnsi="宋体" w:cs="宋体"/>
                <w:color w:val="000000"/>
                <w:kern w:val="0"/>
                <w:sz w:val="18"/>
                <w:szCs w:val="18"/>
              </w:rPr>
            </w:pPr>
            <w:r w:rsidRPr="00490C58">
              <w:rPr>
                <w:rFonts w:ascii="宋体" w:hAnsi="宋体" w:cs="宋体" w:hint="eastAsia"/>
                <w:color w:val="000000"/>
                <w:kern w:val="0"/>
                <w:sz w:val="18"/>
                <w:szCs w:val="18"/>
              </w:rPr>
              <w:t>生均企业实习经费补贴</w:t>
            </w:r>
          </w:p>
        </w:tc>
        <w:tc>
          <w:tcPr>
            <w:tcW w:w="700" w:type="dxa"/>
            <w:tcBorders>
              <w:top w:val="nil"/>
              <w:left w:val="nil"/>
              <w:bottom w:val="single" w:sz="4" w:space="0" w:color="auto"/>
              <w:right w:val="single" w:sz="4" w:space="0" w:color="auto"/>
            </w:tcBorders>
            <w:shd w:val="clear" w:color="000000" w:fill="FFFFFF"/>
            <w:vAlign w:val="center"/>
            <w:hideMark/>
          </w:tcPr>
          <w:p w:rsidR="00E11D34" w:rsidRPr="00490C58" w:rsidRDefault="00E11D34" w:rsidP="00DC36EF">
            <w:pPr>
              <w:widowControl/>
              <w:jc w:val="center"/>
              <w:rPr>
                <w:rFonts w:ascii="宋体" w:hAnsi="宋体" w:cs="宋体"/>
                <w:color w:val="000000"/>
                <w:kern w:val="0"/>
                <w:sz w:val="18"/>
                <w:szCs w:val="18"/>
              </w:rPr>
            </w:pPr>
            <w:r w:rsidRPr="00490C58">
              <w:rPr>
                <w:rFonts w:ascii="宋体" w:hAnsi="宋体" w:cs="宋体" w:hint="eastAsia"/>
                <w:color w:val="000000"/>
                <w:kern w:val="0"/>
                <w:sz w:val="18"/>
                <w:szCs w:val="18"/>
              </w:rPr>
              <w:t>元</w:t>
            </w:r>
          </w:p>
        </w:tc>
        <w:tc>
          <w:tcPr>
            <w:tcW w:w="1140" w:type="dxa"/>
            <w:tcBorders>
              <w:top w:val="nil"/>
              <w:left w:val="nil"/>
              <w:bottom w:val="single" w:sz="4" w:space="0" w:color="auto"/>
              <w:right w:val="single" w:sz="4" w:space="0" w:color="auto"/>
            </w:tcBorders>
            <w:shd w:val="clear" w:color="000000" w:fill="FFFFFF"/>
            <w:vAlign w:val="center"/>
            <w:hideMark/>
          </w:tcPr>
          <w:p w:rsidR="00E11D34" w:rsidRPr="00490C58" w:rsidRDefault="00E11D34" w:rsidP="00DC36EF">
            <w:pPr>
              <w:widowControl/>
              <w:jc w:val="center"/>
              <w:rPr>
                <w:rFonts w:ascii="宋体" w:hAnsi="宋体" w:cs="宋体"/>
                <w:color w:val="000000"/>
                <w:kern w:val="0"/>
                <w:sz w:val="18"/>
                <w:szCs w:val="18"/>
              </w:rPr>
            </w:pPr>
            <w:r w:rsidRPr="00490C58">
              <w:rPr>
                <w:rFonts w:ascii="宋体" w:hAnsi="宋体" w:cs="宋体" w:hint="eastAsia"/>
                <w:color w:val="000000"/>
                <w:kern w:val="0"/>
                <w:sz w:val="18"/>
                <w:szCs w:val="18"/>
              </w:rPr>
              <w:t>0</w:t>
            </w:r>
          </w:p>
        </w:tc>
        <w:tc>
          <w:tcPr>
            <w:tcW w:w="1080" w:type="dxa"/>
            <w:tcBorders>
              <w:top w:val="nil"/>
              <w:left w:val="nil"/>
              <w:bottom w:val="single" w:sz="4" w:space="0" w:color="auto"/>
              <w:right w:val="single" w:sz="4" w:space="0" w:color="auto"/>
            </w:tcBorders>
            <w:shd w:val="clear" w:color="000000" w:fill="FFFFFF"/>
            <w:vAlign w:val="center"/>
            <w:hideMark/>
          </w:tcPr>
          <w:p w:rsidR="00E11D34" w:rsidRPr="00490C58" w:rsidRDefault="00E11D34" w:rsidP="00DC36EF">
            <w:pPr>
              <w:widowControl/>
              <w:jc w:val="center"/>
              <w:rPr>
                <w:rFonts w:ascii="宋体" w:hAnsi="宋体" w:cs="宋体"/>
                <w:color w:val="000000"/>
                <w:kern w:val="0"/>
                <w:sz w:val="18"/>
                <w:szCs w:val="18"/>
              </w:rPr>
            </w:pPr>
            <w:r w:rsidRPr="00490C58">
              <w:rPr>
                <w:rFonts w:ascii="宋体" w:hAnsi="宋体" w:cs="宋体" w:hint="eastAsia"/>
                <w:color w:val="000000"/>
                <w:kern w:val="0"/>
                <w:sz w:val="18"/>
                <w:szCs w:val="18"/>
              </w:rPr>
              <w:t>130.36</w:t>
            </w:r>
          </w:p>
        </w:tc>
      </w:tr>
      <w:tr w:rsidR="00E11D34" w:rsidRPr="00490C58" w:rsidTr="00DC36EF">
        <w:trPr>
          <w:trHeight w:val="405"/>
        </w:trPr>
        <w:tc>
          <w:tcPr>
            <w:tcW w:w="1145" w:type="dxa"/>
            <w:vMerge/>
            <w:tcBorders>
              <w:top w:val="nil"/>
              <w:left w:val="single" w:sz="4" w:space="0" w:color="auto"/>
              <w:bottom w:val="single" w:sz="4" w:space="0" w:color="auto"/>
              <w:right w:val="single" w:sz="4" w:space="0" w:color="auto"/>
            </w:tcBorders>
            <w:vAlign w:val="center"/>
            <w:hideMark/>
          </w:tcPr>
          <w:p w:rsidR="00E11D34" w:rsidRPr="00490C58" w:rsidRDefault="00E11D34" w:rsidP="00DC36EF">
            <w:pPr>
              <w:widowControl/>
              <w:jc w:val="left"/>
              <w:rPr>
                <w:rFonts w:ascii="宋体" w:hAnsi="宋体" w:cs="宋体"/>
                <w:color w:val="000000"/>
                <w:kern w:val="0"/>
                <w:sz w:val="18"/>
                <w:szCs w:val="18"/>
              </w:rPr>
            </w:pPr>
          </w:p>
        </w:tc>
        <w:tc>
          <w:tcPr>
            <w:tcW w:w="655" w:type="dxa"/>
            <w:vMerge/>
            <w:tcBorders>
              <w:top w:val="nil"/>
              <w:left w:val="single" w:sz="4" w:space="0" w:color="auto"/>
              <w:bottom w:val="single" w:sz="4" w:space="0" w:color="auto"/>
              <w:right w:val="single" w:sz="4" w:space="0" w:color="auto"/>
            </w:tcBorders>
            <w:vAlign w:val="center"/>
            <w:hideMark/>
          </w:tcPr>
          <w:p w:rsidR="00E11D34" w:rsidRPr="00490C58" w:rsidRDefault="00E11D34" w:rsidP="00DC36EF">
            <w:pPr>
              <w:widowControl/>
              <w:jc w:val="left"/>
              <w:rPr>
                <w:rFonts w:ascii="宋体" w:hAnsi="宋体" w:cs="宋体"/>
                <w:color w:val="000000"/>
                <w:kern w:val="0"/>
                <w:sz w:val="18"/>
                <w:szCs w:val="18"/>
              </w:rPr>
            </w:pPr>
          </w:p>
        </w:tc>
        <w:tc>
          <w:tcPr>
            <w:tcW w:w="500" w:type="dxa"/>
            <w:vMerge/>
            <w:tcBorders>
              <w:top w:val="nil"/>
              <w:left w:val="single" w:sz="4" w:space="0" w:color="auto"/>
              <w:bottom w:val="single" w:sz="4" w:space="0" w:color="auto"/>
              <w:right w:val="single" w:sz="4" w:space="0" w:color="auto"/>
            </w:tcBorders>
            <w:vAlign w:val="center"/>
            <w:hideMark/>
          </w:tcPr>
          <w:p w:rsidR="00E11D34" w:rsidRPr="00490C58" w:rsidRDefault="00E11D34" w:rsidP="00DC36EF">
            <w:pPr>
              <w:widowControl/>
              <w:jc w:val="left"/>
              <w:rPr>
                <w:rFonts w:ascii="宋体" w:hAnsi="宋体" w:cs="宋体"/>
                <w:color w:val="000000"/>
                <w:kern w:val="0"/>
                <w:sz w:val="18"/>
                <w:szCs w:val="18"/>
              </w:rPr>
            </w:pPr>
          </w:p>
        </w:tc>
        <w:tc>
          <w:tcPr>
            <w:tcW w:w="2960" w:type="dxa"/>
            <w:tcBorders>
              <w:top w:val="nil"/>
              <w:left w:val="nil"/>
              <w:bottom w:val="single" w:sz="4" w:space="0" w:color="auto"/>
              <w:right w:val="single" w:sz="4" w:space="0" w:color="auto"/>
            </w:tcBorders>
            <w:shd w:val="clear" w:color="000000" w:fill="FFFFFF"/>
            <w:vAlign w:val="center"/>
            <w:hideMark/>
          </w:tcPr>
          <w:p w:rsidR="00E11D34" w:rsidRPr="00490C58" w:rsidRDefault="00E11D34" w:rsidP="00DC36EF">
            <w:pPr>
              <w:widowControl/>
              <w:jc w:val="center"/>
              <w:rPr>
                <w:rFonts w:ascii="宋体" w:hAnsi="宋体" w:cs="宋体"/>
                <w:color w:val="000000"/>
                <w:kern w:val="0"/>
                <w:sz w:val="18"/>
                <w:szCs w:val="18"/>
              </w:rPr>
            </w:pPr>
            <w:r w:rsidRPr="00490C58">
              <w:rPr>
                <w:rFonts w:ascii="宋体" w:hAnsi="宋体" w:cs="宋体" w:hint="eastAsia"/>
                <w:color w:val="000000"/>
                <w:kern w:val="0"/>
                <w:sz w:val="18"/>
                <w:szCs w:val="18"/>
              </w:rPr>
              <w:t>其中：生均财政专项补贴</w:t>
            </w:r>
          </w:p>
        </w:tc>
        <w:tc>
          <w:tcPr>
            <w:tcW w:w="700" w:type="dxa"/>
            <w:tcBorders>
              <w:top w:val="nil"/>
              <w:left w:val="nil"/>
              <w:bottom w:val="single" w:sz="4" w:space="0" w:color="auto"/>
              <w:right w:val="single" w:sz="4" w:space="0" w:color="auto"/>
            </w:tcBorders>
            <w:shd w:val="clear" w:color="000000" w:fill="FFFFFF"/>
            <w:vAlign w:val="center"/>
            <w:hideMark/>
          </w:tcPr>
          <w:p w:rsidR="00E11D34" w:rsidRPr="00490C58" w:rsidRDefault="00E11D34" w:rsidP="00DC36EF">
            <w:pPr>
              <w:widowControl/>
              <w:jc w:val="center"/>
              <w:rPr>
                <w:rFonts w:ascii="宋体" w:hAnsi="宋体" w:cs="宋体"/>
                <w:color w:val="000000"/>
                <w:kern w:val="0"/>
                <w:sz w:val="18"/>
                <w:szCs w:val="18"/>
              </w:rPr>
            </w:pPr>
            <w:r w:rsidRPr="00490C58">
              <w:rPr>
                <w:rFonts w:ascii="宋体" w:hAnsi="宋体" w:cs="宋体" w:hint="eastAsia"/>
                <w:color w:val="000000"/>
                <w:kern w:val="0"/>
                <w:sz w:val="18"/>
                <w:szCs w:val="18"/>
              </w:rPr>
              <w:t>元</w:t>
            </w:r>
          </w:p>
        </w:tc>
        <w:tc>
          <w:tcPr>
            <w:tcW w:w="1140" w:type="dxa"/>
            <w:tcBorders>
              <w:top w:val="nil"/>
              <w:left w:val="nil"/>
              <w:bottom w:val="single" w:sz="4" w:space="0" w:color="auto"/>
              <w:right w:val="single" w:sz="4" w:space="0" w:color="auto"/>
            </w:tcBorders>
            <w:shd w:val="clear" w:color="000000" w:fill="FFFFFF"/>
            <w:vAlign w:val="center"/>
            <w:hideMark/>
          </w:tcPr>
          <w:p w:rsidR="00E11D34" w:rsidRPr="00490C58" w:rsidRDefault="00E11D34" w:rsidP="00DC36EF">
            <w:pPr>
              <w:widowControl/>
              <w:jc w:val="center"/>
              <w:rPr>
                <w:rFonts w:ascii="宋体" w:hAnsi="宋体" w:cs="宋体"/>
                <w:color w:val="000000"/>
                <w:kern w:val="0"/>
                <w:sz w:val="18"/>
                <w:szCs w:val="18"/>
              </w:rPr>
            </w:pPr>
            <w:r w:rsidRPr="00490C58">
              <w:rPr>
                <w:rFonts w:ascii="宋体" w:hAnsi="宋体" w:cs="宋体" w:hint="eastAsia"/>
                <w:color w:val="000000"/>
                <w:kern w:val="0"/>
                <w:sz w:val="18"/>
                <w:szCs w:val="18"/>
              </w:rPr>
              <w:t>0</w:t>
            </w:r>
          </w:p>
        </w:tc>
        <w:tc>
          <w:tcPr>
            <w:tcW w:w="1080" w:type="dxa"/>
            <w:tcBorders>
              <w:top w:val="nil"/>
              <w:left w:val="nil"/>
              <w:bottom w:val="single" w:sz="4" w:space="0" w:color="auto"/>
              <w:right w:val="single" w:sz="4" w:space="0" w:color="auto"/>
            </w:tcBorders>
            <w:shd w:val="clear" w:color="000000" w:fill="FFFFFF"/>
            <w:vAlign w:val="center"/>
            <w:hideMark/>
          </w:tcPr>
          <w:p w:rsidR="00E11D34" w:rsidRPr="00490C58" w:rsidRDefault="00E11D34" w:rsidP="00DC36EF">
            <w:pPr>
              <w:widowControl/>
              <w:jc w:val="center"/>
              <w:rPr>
                <w:rFonts w:ascii="宋体" w:hAnsi="宋体" w:cs="宋体"/>
                <w:color w:val="000000"/>
                <w:kern w:val="0"/>
                <w:sz w:val="18"/>
                <w:szCs w:val="18"/>
              </w:rPr>
            </w:pPr>
            <w:r w:rsidRPr="00490C58">
              <w:rPr>
                <w:rFonts w:ascii="宋体" w:hAnsi="宋体" w:cs="宋体" w:hint="eastAsia"/>
                <w:color w:val="000000"/>
                <w:kern w:val="0"/>
                <w:sz w:val="18"/>
                <w:szCs w:val="18"/>
              </w:rPr>
              <w:t>130.36</w:t>
            </w:r>
          </w:p>
        </w:tc>
      </w:tr>
      <w:tr w:rsidR="00E11D34" w:rsidRPr="00490C58" w:rsidTr="00DC36EF">
        <w:trPr>
          <w:trHeight w:val="405"/>
        </w:trPr>
        <w:tc>
          <w:tcPr>
            <w:tcW w:w="1145" w:type="dxa"/>
            <w:vMerge/>
            <w:tcBorders>
              <w:top w:val="nil"/>
              <w:left w:val="single" w:sz="4" w:space="0" w:color="auto"/>
              <w:bottom w:val="single" w:sz="4" w:space="0" w:color="auto"/>
              <w:right w:val="single" w:sz="4" w:space="0" w:color="auto"/>
            </w:tcBorders>
            <w:vAlign w:val="center"/>
            <w:hideMark/>
          </w:tcPr>
          <w:p w:rsidR="00E11D34" w:rsidRPr="00490C58" w:rsidRDefault="00E11D34" w:rsidP="00DC36EF">
            <w:pPr>
              <w:widowControl/>
              <w:jc w:val="left"/>
              <w:rPr>
                <w:rFonts w:ascii="宋体" w:hAnsi="宋体" w:cs="宋体"/>
                <w:color w:val="000000"/>
                <w:kern w:val="0"/>
                <w:sz w:val="18"/>
                <w:szCs w:val="18"/>
              </w:rPr>
            </w:pPr>
          </w:p>
        </w:tc>
        <w:tc>
          <w:tcPr>
            <w:tcW w:w="655" w:type="dxa"/>
            <w:vMerge/>
            <w:tcBorders>
              <w:top w:val="nil"/>
              <w:left w:val="single" w:sz="4" w:space="0" w:color="auto"/>
              <w:bottom w:val="single" w:sz="4" w:space="0" w:color="auto"/>
              <w:right w:val="single" w:sz="4" w:space="0" w:color="auto"/>
            </w:tcBorders>
            <w:vAlign w:val="center"/>
            <w:hideMark/>
          </w:tcPr>
          <w:p w:rsidR="00E11D34" w:rsidRPr="00490C58" w:rsidRDefault="00E11D34" w:rsidP="00DC36EF">
            <w:pPr>
              <w:widowControl/>
              <w:jc w:val="left"/>
              <w:rPr>
                <w:rFonts w:ascii="宋体" w:hAnsi="宋体" w:cs="宋体"/>
                <w:color w:val="000000"/>
                <w:kern w:val="0"/>
                <w:sz w:val="18"/>
                <w:szCs w:val="18"/>
              </w:rPr>
            </w:pPr>
          </w:p>
        </w:tc>
        <w:tc>
          <w:tcPr>
            <w:tcW w:w="500" w:type="dxa"/>
            <w:vMerge w:val="restart"/>
            <w:tcBorders>
              <w:top w:val="nil"/>
              <w:left w:val="single" w:sz="4" w:space="0" w:color="auto"/>
              <w:bottom w:val="single" w:sz="4" w:space="0" w:color="auto"/>
              <w:right w:val="single" w:sz="4" w:space="0" w:color="auto"/>
            </w:tcBorders>
            <w:shd w:val="clear" w:color="000000" w:fill="FFFFFF"/>
            <w:vAlign w:val="center"/>
            <w:hideMark/>
          </w:tcPr>
          <w:p w:rsidR="00E11D34" w:rsidRPr="00490C58" w:rsidRDefault="00E11D34" w:rsidP="00DC36EF">
            <w:pPr>
              <w:widowControl/>
              <w:jc w:val="center"/>
              <w:rPr>
                <w:rFonts w:ascii="宋体" w:hAnsi="宋体" w:cs="宋体"/>
                <w:color w:val="000000"/>
                <w:kern w:val="0"/>
                <w:sz w:val="18"/>
                <w:szCs w:val="18"/>
              </w:rPr>
            </w:pPr>
            <w:r w:rsidRPr="00490C58">
              <w:rPr>
                <w:rFonts w:ascii="宋体" w:hAnsi="宋体" w:cs="宋体" w:hint="eastAsia"/>
                <w:color w:val="000000"/>
                <w:kern w:val="0"/>
                <w:sz w:val="18"/>
                <w:szCs w:val="18"/>
              </w:rPr>
              <w:t>5</w:t>
            </w:r>
          </w:p>
        </w:tc>
        <w:tc>
          <w:tcPr>
            <w:tcW w:w="2960" w:type="dxa"/>
            <w:tcBorders>
              <w:top w:val="nil"/>
              <w:left w:val="nil"/>
              <w:bottom w:val="single" w:sz="4" w:space="0" w:color="auto"/>
              <w:right w:val="single" w:sz="4" w:space="0" w:color="auto"/>
            </w:tcBorders>
            <w:shd w:val="clear" w:color="000000" w:fill="FFFFFF"/>
            <w:vAlign w:val="center"/>
            <w:hideMark/>
          </w:tcPr>
          <w:p w:rsidR="00E11D34" w:rsidRPr="00490C58" w:rsidRDefault="00E11D34" w:rsidP="00DC36EF">
            <w:pPr>
              <w:widowControl/>
              <w:jc w:val="center"/>
              <w:rPr>
                <w:rFonts w:ascii="宋体" w:hAnsi="宋体" w:cs="宋体"/>
                <w:color w:val="000000"/>
                <w:kern w:val="0"/>
                <w:sz w:val="18"/>
                <w:szCs w:val="18"/>
              </w:rPr>
            </w:pPr>
            <w:r w:rsidRPr="00490C58">
              <w:rPr>
                <w:rFonts w:ascii="宋体" w:hAnsi="宋体" w:cs="宋体" w:hint="eastAsia"/>
                <w:color w:val="000000"/>
                <w:kern w:val="0"/>
                <w:sz w:val="18"/>
                <w:szCs w:val="18"/>
              </w:rPr>
              <w:t>生均企业实习责任保险补贴</w:t>
            </w:r>
          </w:p>
        </w:tc>
        <w:tc>
          <w:tcPr>
            <w:tcW w:w="700" w:type="dxa"/>
            <w:tcBorders>
              <w:top w:val="nil"/>
              <w:left w:val="nil"/>
              <w:bottom w:val="single" w:sz="4" w:space="0" w:color="auto"/>
              <w:right w:val="single" w:sz="4" w:space="0" w:color="auto"/>
            </w:tcBorders>
            <w:shd w:val="clear" w:color="000000" w:fill="FFFFFF"/>
            <w:vAlign w:val="center"/>
            <w:hideMark/>
          </w:tcPr>
          <w:p w:rsidR="00E11D34" w:rsidRPr="00490C58" w:rsidRDefault="00E11D34" w:rsidP="00DC36EF">
            <w:pPr>
              <w:widowControl/>
              <w:jc w:val="center"/>
              <w:rPr>
                <w:rFonts w:ascii="宋体" w:hAnsi="宋体" w:cs="宋体"/>
                <w:color w:val="000000"/>
                <w:kern w:val="0"/>
                <w:sz w:val="18"/>
                <w:szCs w:val="18"/>
              </w:rPr>
            </w:pPr>
            <w:r w:rsidRPr="00490C58">
              <w:rPr>
                <w:rFonts w:ascii="宋体" w:hAnsi="宋体" w:cs="宋体" w:hint="eastAsia"/>
                <w:color w:val="000000"/>
                <w:kern w:val="0"/>
                <w:sz w:val="18"/>
                <w:szCs w:val="18"/>
              </w:rPr>
              <w:t>元</w:t>
            </w:r>
          </w:p>
        </w:tc>
        <w:tc>
          <w:tcPr>
            <w:tcW w:w="1140" w:type="dxa"/>
            <w:tcBorders>
              <w:top w:val="nil"/>
              <w:left w:val="nil"/>
              <w:bottom w:val="single" w:sz="4" w:space="0" w:color="auto"/>
              <w:right w:val="single" w:sz="4" w:space="0" w:color="auto"/>
            </w:tcBorders>
            <w:shd w:val="clear" w:color="000000" w:fill="FFFFFF"/>
            <w:vAlign w:val="center"/>
            <w:hideMark/>
          </w:tcPr>
          <w:p w:rsidR="00E11D34" w:rsidRPr="00490C58" w:rsidRDefault="00E11D34" w:rsidP="00DC36EF">
            <w:pPr>
              <w:widowControl/>
              <w:jc w:val="center"/>
              <w:rPr>
                <w:rFonts w:ascii="宋体" w:hAnsi="宋体" w:cs="宋体"/>
                <w:color w:val="000000"/>
                <w:kern w:val="0"/>
                <w:sz w:val="18"/>
                <w:szCs w:val="18"/>
              </w:rPr>
            </w:pPr>
            <w:r w:rsidRPr="00490C58">
              <w:rPr>
                <w:rFonts w:ascii="宋体" w:hAnsi="宋体" w:cs="宋体" w:hint="eastAsia"/>
                <w:color w:val="000000"/>
                <w:kern w:val="0"/>
                <w:sz w:val="18"/>
                <w:szCs w:val="18"/>
              </w:rPr>
              <w:t>0</w:t>
            </w:r>
          </w:p>
        </w:tc>
        <w:tc>
          <w:tcPr>
            <w:tcW w:w="1080" w:type="dxa"/>
            <w:tcBorders>
              <w:top w:val="nil"/>
              <w:left w:val="nil"/>
              <w:bottom w:val="single" w:sz="4" w:space="0" w:color="auto"/>
              <w:right w:val="single" w:sz="4" w:space="0" w:color="auto"/>
            </w:tcBorders>
            <w:shd w:val="clear" w:color="000000" w:fill="FFFFFF"/>
            <w:vAlign w:val="center"/>
            <w:hideMark/>
          </w:tcPr>
          <w:p w:rsidR="00E11D34" w:rsidRPr="00490C58" w:rsidRDefault="00E11D34" w:rsidP="00DC36EF">
            <w:pPr>
              <w:widowControl/>
              <w:jc w:val="center"/>
              <w:rPr>
                <w:rFonts w:ascii="宋体" w:hAnsi="宋体" w:cs="宋体"/>
                <w:color w:val="000000"/>
                <w:kern w:val="0"/>
                <w:sz w:val="18"/>
                <w:szCs w:val="18"/>
              </w:rPr>
            </w:pPr>
            <w:r w:rsidRPr="00490C58">
              <w:rPr>
                <w:rFonts w:ascii="宋体" w:hAnsi="宋体" w:cs="宋体" w:hint="eastAsia"/>
                <w:color w:val="000000"/>
                <w:kern w:val="0"/>
                <w:sz w:val="18"/>
                <w:szCs w:val="18"/>
              </w:rPr>
              <w:t>40</w:t>
            </w:r>
          </w:p>
        </w:tc>
      </w:tr>
      <w:tr w:rsidR="00E11D34" w:rsidRPr="00490C58" w:rsidTr="00DC36EF">
        <w:trPr>
          <w:trHeight w:val="405"/>
        </w:trPr>
        <w:tc>
          <w:tcPr>
            <w:tcW w:w="1145" w:type="dxa"/>
            <w:vMerge/>
            <w:tcBorders>
              <w:top w:val="nil"/>
              <w:left w:val="single" w:sz="4" w:space="0" w:color="auto"/>
              <w:bottom w:val="single" w:sz="4" w:space="0" w:color="auto"/>
              <w:right w:val="single" w:sz="4" w:space="0" w:color="auto"/>
            </w:tcBorders>
            <w:vAlign w:val="center"/>
            <w:hideMark/>
          </w:tcPr>
          <w:p w:rsidR="00E11D34" w:rsidRPr="00490C58" w:rsidRDefault="00E11D34" w:rsidP="00DC36EF">
            <w:pPr>
              <w:widowControl/>
              <w:jc w:val="left"/>
              <w:rPr>
                <w:rFonts w:ascii="宋体" w:hAnsi="宋体" w:cs="宋体"/>
                <w:color w:val="000000"/>
                <w:kern w:val="0"/>
                <w:sz w:val="18"/>
                <w:szCs w:val="18"/>
              </w:rPr>
            </w:pPr>
          </w:p>
        </w:tc>
        <w:tc>
          <w:tcPr>
            <w:tcW w:w="655" w:type="dxa"/>
            <w:vMerge/>
            <w:tcBorders>
              <w:top w:val="nil"/>
              <w:left w:val="single" w:sz="4" w:space="0" w:color="auto"/>
              <w:bottom w:val="single" w:sz="4" w:space="0" w:color="auto"/>
              <w:right w:val="single" w:sz="4" w:space="0" w:color="auto"/>
            </w:tcBorders>
            <w:vAlign w:val="center"/>
            <w:hideMark/>
          </w:tcPr>
          <w:p w:rsidR="00E11D34" w:rsidRPr="00490C58" w:rsidRDefault="00E11D34" w:rsidP="00DC36EF">
            <w:pPr>
              <w:widowControl/>
              <w:jc w:val="left"/>
              <w:rPr>
                <w:rFonts w:ascii="宋体" w:hAnsi="宋体" w:cs="宋体"/>
                <w:color w:val="000000"/>
                <w:kern w:val="0"/>
                <w:sz w:val="18"/>
                <w:szCs w:val="18"/>
              </w:rPr>
            </w:pPr>
          </w:p>
        </w:tc>
        <w:tc>
          <w:tcPr>
            <w:tcW w:w="500" w:type="dxa"/>
            <w:vMerge/>
            <w:tcBorders>
              <w:top w:val="nil"/>
              <w:left w:val="single" w:sz="4" w:space="0" w:color="auto"/>
              <w:bottom w:val="single" w:sz="4" w:space="0" w:color="auto"/>
              <w:right w:val="single" w:sz="4" w:space="0" w:color="auto"/>
            </w:tcBorders>
            <w:vAlign w:val="center"/>
            <w:hideMark/>
          </w:tcPr>
          <w:p w:rsidR="00E11D34" w:rsidRPr="00490C58" w:rsidRDefault="00E11D34" w:rsidP="00DC36EF">
            <w:pPr>
              <w:widowControl/>
              <w:jc w:val="left"/>
              <w:rPr>
                <w:rFonts w:ascii="宋体" w:hAnsi="宋体" w:cs="宋体"/>
                <w:color w:val="000000"/>
                <w:kern w:val="0"/>
                <w:sz w:val="18"/>
                <w:szCs w:val="18"/>
              </w:rPr>
            </w:pPr>
          </w:p>
        </w:tc>
        <w:tc>
          <w:tcPr>
            <w:tcW w:w="2960" w:type="dxa"/>
            <w:tcBorders>
              <w:top w:val="nil"/>
              <w:left w:val="nil"/>
              <w:bottom w:val="single" w:sz="4" w:space="0" w:color="auto"/>
              <w:right w:val="single" w:sz="4" w:space="0" w:color="auto"/>
            </w:tcBorders>
            <w:shd w:val="clear" w:color="000000" w:fill="FFFFFF"/>
            <w:vAlign w:val="center"/>
            <w:hideMark/>
          </w:tcPr>
          <w:p w:rsidR="00E11D34" w:rsidRPr="00490C58" w:rsidRDefault="00E11D34" w:rsidP="00DC36EF">
            <w:pPr>
              <w:widowControl/>
              <w:jc w:val="center"/>
              <w:rPr>
                <w:rFonts w:ascii="宋体" w:hAnsi="宋体" w:cs="宋体"/>
                <w:color w:val="000000"/>
                <w:kern w:val="0"/>
                <w:sz w:val="18"/>
                <w:szCs w:val="18"/>
              </w:rPr>
            </w:pPr>
            <w:r w:rsidRPr="00490C58">
              <w:rPr>
                <w:rFonts w:ascii="宋体" w:hAnsi="宋体" w:cs="宋体" w:hint="eastAsia"/>
                <w:color w:val="000000"/>
                <w:kern w:val="0"/>
                <w:sz w:val="18"/>
                <w:szCs w:val="18"/>
              </w:rPr>
              <w:t>其中：生均财政专项补贴</w:t>
            </w:r>
          </w:p>
        </w:tc>
        <w:tc>
          <w:tcPr>
            <w:tcW w:w="700" w:type="dxa"/>
            <w:tcBorders>
              <w:top w:val="nil"/>
              <w:left w:val="nil"/>
              <w:bottom w:val="single" w:sz="4" w:space="0" w:color="auto"/>
              <w:right w:val="single" w:sz="4" w:space="0" w:color="auto"/>
            </w:tcBorders>
            <w:shd w:val="clear" w:color="000000" w:fill="FFFFFF"/>
            <w:vAlign w:val="center"/>
            <w:hideMark/>
          </w:tcPr>
          <w:p w:rsidR="00E11D34" w:rsidRPr="00490C58" w:rsidRDefault="00E11D34" w:rsidP="00DC36EF">
            <w:pPr>
              <w:widowControl/>
              <w:jc w:val="center"/>
              <w:rPr>
                <w:rFonts w:ascii="宋体" w:hAnsi="宋体" w:cs="宋体"/>
                <w:color w:val="000000"/>
                <w:kern w:val="0"/>
                <w:sz w:val="18"/>
                <w:szCs w:val="18"/>
              </w:rPr>
            </w:pPr>
            <w:r w:rsidRPr="00490C58">
              <w:rPr>
                <w:rFonts w:ascii="宋体" w:hAnsi="宋体" w:cs="宋体" w:hint="eastAsia"/>
                <w:color w:val="000000"/>
                <w:kern w:val="0"/>
                <w:sz w:val="18"/>
                <w:szCs w:val="18"/>
              </w:rPr>
              <w:t>元</w:t>
            </w:r>
          </w:p>
        </w:tc>
        <w:tc>
          <w:tcPr>
            <w:tcW w:w="1140" w:type="dxa"/>
            <w:tcBorders>
              <w:top w:val="nil"/>
              <w:left w:val="nil"/>
              <w:bottom w:val="single" w:sz="4" w:space="0" w:color="auto"/>
              <w:right w:val="single" w:sz="4" w:space="0" w:color="auto"/>
            </w:tcBorders>
            <w:shd w:val="clear" w:color="000000" w:fill="FFFFFF"/>
            <w:vAlign w:val="center"/>
            <w:hideMark/>
          </w:tcPr>
          <w:p w:rsidR="00E11D34" w:rsidRPr="00490C58" w:rsidRDefault="00E11D34" w:rsidP="00DC36EF">
            <w:pPr>
              <w:widowControl/>
              <w:jc w:val="center"/>
              <w:rPr>
                <w:rFonts w:ascii="宋体" w:hAnsi="宋体" w:cs="宋体"/>
                <w:color w:val="000000"/>
                <w:kern w:val="0"/>
                <w:sz w:val="18"/>
                <w:szCs w:val="18"/>
              </w:rPr>
            </w:pPr>
            <w:r w:rsidRPr="00490C58">
              <w:rPr>
                <w:rFonts w:ascii="宋体" w:hAnsi="宋体" w:cs="宋体" w:hint="eastAsia"/>
                <w:color w:val="000000"/>
                <w:kern w:val="0"/>
                <w:sz w:val="18"/>
                <w:szCs w:val="18"/>
              </w:rPr>
              <w:t>0</w:t>
            </w:r>
          </w:p>
        </w:tc>
        <w:tc>
          <w:tcPr>
            <w:tcW w:w="1080" w:type="dxa"/>
            <w:tcBorders>
              <w:top w:val="nil"/>
              <w:left w:val="nil"/>
              <w:bottom w:val="single" w:sz="4" w:space="0" w:color="auto"/>
              <w:right w:val="single" w:sz="4" w:space="0" w:color="auto"/>
            </w:tcBorders>
            <w:shd w:val="clear" w:color="000000" w:fill="FFFFFF"/>
            <w:vAlign w:val="center"/>
            <w:hideMark/>
          </w:tcPr>
          <w:p w:rsidR="00E11D34" w:rsidRPr="00490C58" w:rsidRDefault="00E11D34" w:rsidP="00DC36EF">
            <w:pPr>
              <w:widowControl/>
              <w:jc w:val="center"/>
              <w:rPr>
                <w:rFonts w:ascii="宋体" w:hAnsi="宋体" w:cs="宋体"/>
                <w:color w:val="000000"/>
                <w:kern w:val="0"/>
                <w:sz w:val="18"/>
                <w:szCs w:val="18"/>
              </w:rPr>
            </w:pPr>
            <w:r w:rsidRPr="00490C58">
              <w:rPr>
                <w:rFonts w:ascii="宋体" w:hAnsi="宋体" w:cs="宋体" w:hint="eastAsia"/>
                <w:color w:val="000000"/>
                <w:kern w:val="0"/>
                <w:sz w:val="18"/>
                <w:szCs w:val="18"/>
              </w:rPr>
              <w:t>40</w:t>
            </w:r>
          </w:p>
        </w:tc>
      </w:tr>
      <w:tr w:rsidR="00E11D34" w:rsidRPr="00490C58" w:rsidTr="00DC36EF">
        <w:trPr>
          <w:trHeight w:val="405"/>
        </w:trPr>
        <w:tc>
          <w:tcPr>
            <w:tcW w:w="1145" w:type="dxa"/>
            <w:vMerge/>
            <w:tcBorders>
              <w:top w:val="nil"/>
              <w:left w:val="single" w:sz="4" w:space="0" w:color="auto"/>
              <w:bottom w:val="single" w:sz="4" w:space="0" w:color="auto"/>
              <w:right w:val="single" w:sz="4" w:space="0" w:color="auto"/>
            </w:tcBorders>
            <w:vAlign w:val="center"/>
            <w:hideMark/>
          </w:tcPr>
          <w:p w:rsidR="00E11D34" w:rsidRPr="00490C58" w:rsidRDefault="00E11D34" w:rsidP="00DC36EF">
            <w:pPr>
              <w:widowControl/>
              <w:jc w:val="left"/>
              <w:rPr>
                <w:rFonts w:ascii="宋体" w:hAnsi="宋体" w:cs="宋体"/>
                <w:color w:val="000000"/>
                <w:kern w:val="0"/>
                <w:sz w:val="18"/>
                <w:szCs w:val="18"/>
              </w:rPr>
            </w:pPr>
          </w:p>
        </w:tc>
        <w:tc>
          <w:tcPr>
            <w:tcW w:w="655" w:type="dxa"/>
            <w:vMerge/>
            <w:tcBorders>
              <w:top w:val="nil"/>
              <w:left w:val="single" w:sz="4" w:space="0" w:color="auto"/>
              <w:bottom w:val="single" w:sz="4" w:space="0" w:color="auto"/>
              <w:right w:val="single" w:sz="4" w:space="0" w:color="auto"/>
            </w:tcBorders>
            <w:vAlign w:val="center"/>
            <w:hideMark/>
          </w:tcPr>
          <w:p w:rsidR="00E11D34" w:rsidRPr="00490C58" w:rsidRDefault="00E11D34" w:rsidP="00DC36EF">
            <w:pPr>
              <w:widowControl/>
              <w:jc w:val="left"/>
              <w:rPr>
                <w:rFonts w:ascii="宋体" w:hAnsi="宋体" w:cs="宋体"/>
                <w:color w:val="000000"/>
                <w:kern w:val="0"/>
                <w:sz w:val="18"/>
                <w:szCs w:val="18"/>
              </w:rPr>
            </w:pPr>
          </w:p>
        </w:tc>
        <w:tc>
          <w:tcPr>
            <w:tcW w:w="500" w:type="dxa"/>
            <w:vMerge w:val="restart"/>
            <w:tcBorders>
              <w:top w:val="nil"/>
              <w:left w:val="single" w:sz="4" w:space="0" w:color="auto"/>
              <w:bottom w:val="single" w:sz="4" w:space="0" w:color="auto"/>
              <w:right w:val="single" w:sz="4" w:space="0" w:color="auto"/>
            </w:tcBorders>
            <w:shd w:val="clear" w:color="000000" w:fill="FFFFFF"/>
            <w:vAlign w:val="center"/>
            <w:hideMark/>
          </w:tcPr>
          <w:p w:rsidR="00E11D34" w:rsidRPr="00490C58" w:rsidRDefault="00E11D34" w:rsidP="00DC36EF">
            <w:pPr>
              <w:widowControl/>
              <w:jc w:val="center"/>
              <w:rPr>
                <w:rFonts w:ascii="宋体" w:hAnsi="宋体" w:cs="宋体"/>
                <w:color w:val="000000"/>
                <w:kern w:val="0"/>
                <w:sz w:val="18"/>
                <w:szCs w:val="18"/>
              </w:rPr>
            </w:pPr>
            <w:r w:rsidRPr="00490C58">
              <w:rPr>
                <w:rFonts w:ascii="宋体" w:hAnsi="宋体" w:cs="宋体" w:hint="eastAsia"/>
                <w:color w:val="000000"/>
                <w:kern w:val="0"/>
                <w:sz w:val="18"/>
                <w:szCs w:val="18"/>
              </w:rPr>
              <w:t>6</w:t>
            </w:r>
          </w:p>
        </w:tc>
        <w:tc>
          <w:tcPr>
            <w:tcW w:w="2960" w:type="dxa"/>
            <w:tcBorders>
              <w:top w:val="nil"/>
              <w:left w:val="nil"/>
              <w:bottom w:val="single" w:sz="4" w:space="0" w:color="auto"/>
              <w:right w:val="single" w:sz="4" w:space="0" w:color="auto"/>
            </w:tcBorders>
            <w:shd w:val="clear" w:color="000000" w:fill="FFFFFF"/>
            <w:vAlign w:val="center"/>
            <w:hideMark/>
          </w:tcPr>
          <w:p w:rsidR="00E11D34" w:rsidRPr="00490C58" w:rsidRDefault="00E11D34" w:rsidP="00DC36EF">
            <w:pPr>
              <w:widowControl/>
              <w:jc w:val="center"/>
              <w:rPr>
                <w:rFonts w:ascii="宋体" w:hAnsi="宋体" w:cs="宋体"/>
                <w:color w:val="000000"/>
                <w:kern w:val="0"/>
                <w:sz w:val="18"/>
                <w:szCs w:val="18"/>
              </w:rPr>
            </w:pPr>
            <w:r w:rsidRPr="00490C58">
              <w:rPr>
                <w:rFonts w:ascii="宋体" w:hAnsi="宋体" w:cs="宋体" w:hint="eastAsia"/>
                <w:color w:val="000000"/>
                <w:kern w:val="0"/>
                <w:sz w:val="18"/>
                <w:szCs w:val="18"/>
              </w:rPr>
              <w:t>企业兼职教师年课时总量</w:t>
            </w:r>
          </w:p>
        </w:tc>
        <w:tc>
          <w:tcPr>
            <w:tcW w:w="700" w:type="dxa"/>
            <w:tcBorders>
              <w:top w:val="nil"/>
              <w:left w:val="nil"/>
              <w:bottom w:val="single" w:sz="4" w:space="0" w:color="auto"/>
              <w:right w:val="single" w:sz="4" w:space="0" w:color="auto"/>
            </w:tcBorders>
            <w:shd w:val="clear" w:color="000000" w:fill="FFFFFF"/>
            <w:vAlign w:val="center"/>
            <w:hideMark/>
          </w:tcPr>
          <w:p w:rsidR="00E11D34" w:rsidRPr="00490C58" w:rsidRDefault="00E11D34" w:rsidP="00DC36EF">
            <w:pPr>
              <w:widowControl/>
              <w:jc w:val="center"/>
              <w:rPr>
                <w:rFonts w:ascii="宋体" w:hAnsi="宋体" w:cs="宋体"/>
                <w:color w:val="000000"/>
                <w:kern w:val="0"/>
                <w:sz w:val="18"/>
                <w:szCs w:val="18"/>
              </w:rPr>
            </w:pPr>
            <w:r w:rsidRPr="00490C58">
              <w:rPr>
                <w:rFonts w:ascii="宋体" w:hAnsi="宋体" w:cs="宋体" w:hint="eastAsia"/>
                <w:color w:val="000000"/>
                <w:kern w:val="0"/>
                <w:sz w:val="18"/>
                <w:szCs w:val="18"/>
              </w:rPr>
              <w:t>课时</w:t>
            </w:r>
          </w:p>
        </w:tc>
        <w:tc>
          <w:tcPr>
            <w:tcW w:w="1140" w:type="dxa"/>
            <w:tcBorders>
              <w:top w:val="nil"/>
              <w:left w:val="nil"/>
              <w:bottom w:val="single" w:sz="4" w:space="0" w:color="auto"/>
              <w:right w:val="single" w:sz="4" w:space="0" w:color="auto"/>
            </w:tcBorders>
            <w:shd w:val="clear" w:color="000000" w:fill="FFFFFF"/>
            <w:vAlign w:val="center"/>
            <w:hideMark/>
          </w:tcPr>
          <w:p w:rsidR="00E11D34" w:rsidRPr="00490C58" w:rsidRDefault="00E11D34" w:rsidP="00DC36EF">
            <w:pPr>
              <w:widowControl/>
              <w:jc w:val="center"/>
              <w:rPr>
                <w:rFonts w:ascii="宋体" w:hAnsi="宋体" w:cs="宋体"/>
                <w:color w:val="000000"/>
                <w:kern w:val="0"/>
                <w:sz w:val="18"/>
                <w:szCs w:val="18"/>
              </w:rPr>
            </w:pPr>
            <w:r w:rsidRPr="00490C58">
              <w:rPr>
                <w:rFonts w:ascii="宋体" w:hAnsi="宋体" w:cs="宋体" w:hint="eastAsia"/>
                <w:color w:val="000000"/>
                <w:kern w:val="0"/>
                <w:sz w:val="18"/>
                <w:szCs w:val="18"/>
              </w:rPr>
              <w:t>23044</w:t>
            </w:r>
          </w:p>
        </w:tc>
        <w:tc>
          <w:tcPr>
            <w:tcW w:w="1080" w:type="dxa"/>
            <w:tcBorders>
              <w:top w:val="nil"/>
              <w:left w:val="nil"/>
              <w:bottom w:val="single" w:sz="4" w:space="0" w:color="auto"/>
              <w:right w:val="single" w:sz="4" w:space="0" w:color="auto"/>
            </w:tcBorders>
            <w:shd w:val="clear" w:color="000000" w:fill="FFFFFF"/>
            <w:vAlign w:val="center"/>
            <w:hideMark/>
          </w:tcPr>
          <w:p w:rsidR="00E11D34" w:rsidRPr="00490C58" w:rsidRDefault="00E11D34" w:rsidP="00DC36EF">
            <w:pPr>
              <w:widowControl/>
              <w:jc w:val="center"/>
              <w:rPr>
                <w:rFonts w:ascii="宋体" w:hAnsi="宋体" w:cs="宋体"/>
                <w:color w:val="000000"/>
                <w:kern w:val="0"/>
                <w:sz w:val="18"/>
                <w:szCs w:val="18"/>
              </w:rPr>
            </w:pPr>
            <w:r w:rsidRPr="00490C58">
              <w:rPr>
                <w:rFonts w:ascii="宋体" w:hAnsi="宋体" w:cs="宋体" w:hint="eastAsia"/>
                <w:color w:val="000000"/>
                <w:kern w:val="0"/>
                <w:sz w:val="18"/>
                <w:szCs w:val="18"/>
              </w:rPr>
              <w:t>27389</w:t>
            </w:r>
          </w:p>
        </w:tc>
      </w:tr>
      <w:tr w:rsidR="00E11D34" w:rsidRPr="00490C58" w:rsidTr="00DC36EF">
        <w:trPr>
          <w:trHeight w:val="405"/>
        </w:trPr>
        <w:tc>
          <w:tcPr>
            <w:tcW w:w="1145" w:type="dxa"/>
            <w:vMerge/>
            <w:tcBorders>
              <w:top w:val="nil"/>
              <w:left w:val="single" w:sz="4" w:space="0" w:color="auto"/>
              <w:bottom w:val="single" w:sz="4" w:space="0" w:color="auto"/>
              <w:right w:val="single" w:sz="4" w:space="0" w:color="auto"/>
            </w:tcBorders>
            <w:vAlign w:val="center"/>
            <w:hideMark/>
          </w:tcPr>
          <w:p w:rsidR="00E11D34" w:rsidRPr="00490C58" w:rsidRDefault="00E11D34" w:rsidP="00DC36EF">
            <w:pPr>
              <w:widowControl/>
              <w:jc w:val="left"/>
              <w:rPr>
                <w:rFonts w:ascii="宋体" w:hAnsi="宋体" w:cs="宋体"/>
                <w:color w:val="000000"/>
                <w:kern w:val="0"/>
                <w:sz w:val="18"/>
                <w:szCs w:val="18"/>
              </w:rPr>
            </w:pPr>
          </w:p>
        </w:tc>
        <w:tc>
          <w:tcPr>
            <w:tcW w:w="655" w:type="dxa"/>
            <w:vMerge/>
            <w:tcBorders>
              <w:top w:val="nil"/>
              <w:left w:val="single" w:sz="4" w:space="0" w:color="auto"/>
              <w:bottom w:val="single" w:sz="4" w:space="0" w:color="auto"/>
              <w:right w:val="single" w:sz="4" w:space="0" w:color="auto"/>
            </w:tcBorders>
            <w:vAlign w:val="center"/>
            <w:hideMark/>
          </w:tcPr>
          <w:p w:rsidR="00E11D34" w:rsidRPr="00490C58" w:rsidRDefault="00E11D34" w:rsidP="00DC36EF">
            <w:pPr>
              <w:widowControl/>
              <w:jc w:val="left"/>
              <w:rPr>
                <w:rFonts w:ascii="宋体" w:hAnsi="宋体" w:cs="宋体"/>
                <w:color w:val="000000"/>
                <w:kern w:val="0"/>
                <w:sz w:val="18"/>
                <w:szCs w:val="18"/>
              </w:rPr>
            </w:pPr>
          </w:p>
        </w:tc>
        <w:tc>
          <w:tcPr>
            <w:tcW w:w="500" w:type="dxa"/>
            <w:vMerge/>
            <w:tcBorders>
              <w:top w:val="nil"/>
              <w:left w:val="single" w:sz="4" w:space="0" w:color="auto"/>
              <w:bottom w:val="single" w:sz="4" w:space="0" w:color="auto"/>
              <w:right w:val="single" w:sz="4" w:space="0" w:color="auto"/>
            </w:tcBorders>
            <w:vAlign w:val="center"/>
            <w:hideMark/>
          </w:tcPr>
          <w:p w:rsidR="00E11D34" w:rsidRPr="00490C58" w:rsidRDefault="00E11D34" w:rsidP="00DC36EF">
            <w:pPr>
              <w:widowControl/>
              <w:jc w:val="left"/>
              <w:rPr>
                <w:rFonts w:ascii="宋体" w:hAnsi="宋体" w:cs="宋体"/>
                <w:color w:val="000000"/>
                <w:kern w:val="0"/>
                <w:sz w:val="18"/>
                <w:szCs w:val="18"/>
              </w:rPr>
            </w:pPr>
          </w:p>
        </w:tc>
        <w:tc>
          <w:tcPr>
            <w:tcW w:w="2960" w:type="dxa"/>
            <w:tcBorders>
              <w:top w:val="nil"/>
              <w:left w:val="nil"/>
              <w:bottom w:val="single" w:sz="4" w:space="0" w:color="auto"/>
              <w:right w:val="single" w:sz="4" w:space="0" w:color="auto"/>
            </w:tcBorders>
            <w:shd w:val="clear" w:color="000000" w:fill="FFFFFF"/>
            <w:vAlign w:val="center"/>
            <w:hideMark/>
          </w:tcPr>
          <w:p w:rsidR="00E11D34" w:rsidRPr="00490C58" w:rsidRDefault="00E11D34" w:rsidP="00DC36EF">
            <w:pPr>
              <w:widowControl/>
              <w:jc w:val="center"/>
              <w:rPr>
                <w:rFonts w:ascii="宋体" w:hAnsi="宋体" w:cs="宋体"/>
                <w:color w:val="000000"/>
                <w:kern w:val="0"/>
                <w:sz w:val="18"/>
                <w:szCs w:val="18"/>
              </w:rPr>
            </w:pPr>
            <w:r w:rsidRPr="00490C58">
              <w:rPr>
                <w:rFonts w:ascii="宋体" w:hAnsi="宋体" w:cs="宋体" w:hint="eastAsia"/>
                <w:color w:val="000000"/>
                <w:kern w:val="0"/>
                <w:sz w:val="18"/>
                <w:szCs w:val="18"/>
              </w:rPr>
              <w:t>年支付企业兼职教师课酬</w:t>
            </w:r>
          </w:p>
        </w:tc>
        <w:tc>
          <w:tcPr>
            <w:tcW w:w="700" w:type="dxa"/>
            <w:tcBorders>
              <w:top w:val="nil"/>
              <w:left w:val="nil"/>
              <w:bottom w:val="single" w:sz="4" w:space="0" w:color="auto"/>
              <w:right w:val="single" w:sz="4" w:space="0" w:color="auto"/>
            </w:tcBorders>
            <w:shd w:val="clear" w:color="000000" w:fill="FFFFFF"/>
            <w:vAlign w:val="center"/>
            <w:hideMark/>
          </w:tcPr>
          <w:p w:rsidR="00E11D34" w:rsidRPr="00490C58" w:rsidRDefault="00E11D34" w:rsidP="00DC36EF">
            <w:pPr>
              <w:widowControl/>
              <w:jc w:val="center"/>
              <w:rPr>
                <w:rFonts w:ascii="宋体" w:hAnsi="宋体" w:cs="宋体"/>
                <w:color w:val="000000"/>
                <w:kern w:val="0"/>
                <w:sz w:val="18"/>
                <w:szCs w:val="18"/>
              </w:rPr>
            </w:pPr>
            <w:r w:rsidRPr="00490C58">
              <w:rPr>
                <w:rFonts w:ascii="宋体" w:hAnsi="宋体" w:cs="宋体" w:hint="eastAsia"/>
                <w:color w:val="000000"/>
                <w:kern w:val="0"/>
                <w:sz w:val="18"/>
                <w:szCs w:val="18"/>
              </w:rPr>
              <w:t>元</w:t>
            </w:r>
          </w:p>
        </w:tc>
        <w:tc>
          <w:tcPr>
            <w:tcW w:w="1140" w:type="dxa"/>
            <w:tcBorders>
              <w:top w:val="nil"/>
              <w:left w:val="nil"/>
              <w:bottom w:val="single" w:sz="4" w:space="0" w:color="auto"/>
              <w:right w:val="single" w:sz="4" w:space="0" w:color="auto"/>
            </w:tcBorders>
            <w:shd w:val="clear" w:color="000000" w:fill="FFFFFF"/>
            <w:vAlign w:val="center"/>
            <w:hideMark/>
          </w:tcPr>
          <w:p w:rsidR="00E11D34" w:rsidRPr="00490C58" w:rsidRDefault="00E11D34" w:rsidP="00DC36EF">
            <w:pPr>
              <w:widowControl/>
              <w:jc w:val="center"/>
              <w:rPr>
                <w:rFonts w:ascii="宋体" w:hAnsi="宋体" w:cs="宋体"/>
                <w:color w:val="000000"/>
                <w:kern w:val="0"/>
                <w:sz w:val="18"/>
                <w:szCs w:val="18"/>
              </w:rPr>
            </w:pPr>
            <w:r w:rsidRPr="00490C58">
              <w:rPr>
                <w:rFonts w:ascii="宋体" w:hAnsi="宋体" w:cs="宋体" w:hint="eastAsia"/>
                <w:color w:val="000000"/>
                <w:kern w:val="0"/>
                <w:sz w:val="18"/>
                <w:szCs w:val="18"/>
              </w:rPr>
              <w:t>2207500</w:t>
            </w:r>
          </w:p>
        </w:tc>
        <w:tc>
          <w:tcPr>
            <w:tcW w:w="1080" w:type="dxa"/>
            <w:tcBorders>
              <w:top w:val="nil"/>
              <w:left w:val="nil"/>
              <w:bottom w:val="single" w:sz="4" w:space="0" w:color="auto"/>
              <w:right w:val="single" w:sz="4" w:space="0" w:color="auto"/>
            </w:tcBorders>
            <w:shd w:val="clear" w:color="000000" w:fill="FFFFFF"/>
            <w:vAlign w:val="center"/>
            <w:hideMark/>
          </w:tcPr>
          <w:p w:rsidR="00E11D34" w:rsidRPr="00490C58" w:rsidRDefault="00E11D34" w:rsidP="00DC36EF">
            <w:pPr>
              <w:widowControl/>
              <w:jc w:val="center"/>
              <w:rPr>
                <w:rFonts w:ascii="宋体" w:hAnsi="宋体" w:cs="宋体"/>
                <w:color w:val="000000"/>
                <w:kern w:val="0"/>
                <w:sz w:val="18"/>
                <w:szCs w:val="18"/>
              </w:rPr>
            </w:pPr>
            <w:r w:rsidRPr="00490C58">
              <w:rPr>
                <w:rFonts w:ascii="宋体" w:hAnsi="宋体" w:cs="宋体" w:hint="eastAsia"/>
                <w:color w:val="000000"/>
                <w:kern w:val="0"/>
                <w:sz w:val="18"/>
                <w:szCs w:val="18"/>
              </w:rPr>
              <w:t>2542200</w:t>
            </w:r>
          </w:p>
        </w:tc>
      </w:tr>
      <w:tr w:rsidR="00E11D34" w:rsidRPr="00490C58" w:rsidTr="00DC36EF">
        <w:trPr>
          <w:trHeight w:val="405"/>
        </w:trPr>
        <w:tc>
          <w:tcPr>
            <w:tcW w:w="1145" w:type="dxa"/>
            <w:vMerge/>
            <w:tcBorders>
              <w:top w:val="nil"/>
              <w:left w:val="single" w:sz="4" w:space="0" w:color="auto"/>
              <w:bottom w:val="single" w:sz="4" w:space="0" w:color="auto"/>
              <w:right w:val="single" w:sz="4" w:space="0" w:color="auto"/>
            </w:tcBorders>
            <w:vAlign w:val="center"/>
            <w:hideMark/>
          </w:tcPr>
          <w:p w:rsidR="00E11D34" w:rsidRPr="00490C58" w:rsidRDefault="00E11D34" w:rsidP="00DC36EF">
            <w:pPr>
              <w:widowControl/>
              <w:jc w:val="left"/>
              <w:rPr>
                <w:rFonts w:ascii="宋体" w:hAnsi="宋体" w:cs="宋体"/>
                <w:color w:val="000000"/>
                <w:kern w:val="0"/>
                <w:sz w:val="18"/>
                <w:szCs w:val="18"/>
              </w:rPr>
            </w:pPr>
          </w:p>
        </w:tc>
        <w:tc>
          <w:tcPr>
            <w:tcW w:w="655" w:type="dxa"/>
            <w:vMerge/>
            <w:tcBorders>
              <w:top w:val="nil"/>
              <w:left w:val="single" w:sz="4" w:space="0" w:color="auto"/>
              <w:bottom w:val="single" w:sz="4" w:space="0" w:color="auto"/>
              <w:right w:val="single" w:sz="4" w:space="0" w:color="auto"/>
            </w:tcBorders>
            <w:vAlign w:val="center"/>
            <w:hideMark/>
          </w:tcPr>
          <w:p w:rsidR="00E11D34" w:rsidRPr="00490C58" w:rsidRDefault="00E11D34" w:rsidP="00DC36EF">
            <w:pPr>
              <w:widowControl/>
              <w:jc w:val="left"/>
              <w:rPr>
                <w:rFonts w:ascii="宋体" w:hAnsi="宋体" w:cs="宋体"/>
                <w:color w:val="000000"/>
                <w:kern w:val="0"/>
                <w:sz w:val="18"/>
                <w:szCs w:val="18"/>
              </w:rPr>
            </w:pPr>
          </w:p>
        </w:tc>
        <w:tc>
          <w:tcPr>
            <w:tcW w:w="500" w:type="dxa"/>
            <w:vMerge/>
            <w:tcBorders>
              <w:top w:val="nil"/>
              <w:left w:val="single" w:sz="4" w:space="0" w:color="auto"/>
              <w:bottom w:val="single" w:sz="4" w:space="0" w:color="auto"/>
              <w:right w:val="single" w:sz="4" w:space="0" w:color="auto"/>
            </w:tcBorders>
            <w:vAlign w:val="center"/>
            <w:hideMark/>
          </w:tcPr>
          <w:p w:rsidR="00E11D34" w:rsidRPr="00490C58" w:rsidRDefault="00E11D34" w:rsidP="00DC36EF">
            <w:pPr>
              <w:widowControl/>
              <w:jc w:val="left"/>
              <w:rPr>
                <w:rFonts w:ascii="宋体" w:hAnsi="宋体" w:cs="宋体"/>
                <w:color w:val="000000"/>
                <w:kern w:val="0"/>
                <w:sz w:val="18"/>
                <w:szCs w:val="18"/>
              </w:rPr>
            </w:pPr>
          </w:p>
        </w:tc>
        <w:tc>
          <w:tcPr>
            <w:tcW w:w="2960" w:type="dxa"/>
            <w:tcBorders>
              <w:top w:val="nil"/>
              <w:left w:val="nil"/>
              <w:bottom w:val="single" w:sz="4" w:space="0" w:color="auto"/>
              <w:right w:val="single" w:sz="4" w:space="0" w:color="auto"/>
            </w:tcBorders>
            <w:shd w:val="clear" w:color="000000" w:fill="FFFFFF"/>
            <w:vAlign w:val="center"/>
            <w:hideMark/>
          </w:tcPr>
          <w:p w:rsidR="00E11D34" w:rsidRPr="00490C58" w:rsidRDefault="00E11D34" w:rsidP="00DC36EF">
            <w:pPr>
              <w:widowControl/>
              <w:jc w:val="center"/>
              <w:rPr>
                <w:rFonts w:ascii="宋体" w:hAnsi="宋体" w:cs="宋体"/>
                <w:color w:val="000000"/>
                <w:kern w:val="0"/>
                <w:sz w:val="18"/>
                <w:szCs w:val="18"/>
              </w:rPr>
            </w:pPr>
            <w:r w:rsidRPr="00490C58">
              <w:rPr>
                <w:rFonts w:ascii="宋体" w:hAnsi="宋体" w:cs="宋体" w:hint="eastAsia"/>
                <w:color w:val="000000"/>
                <w:kern w:val="0"/>
                <w:sz w:val="18"/>
                <w:szCs w:val="18"/>
              </w:rPr>
              <w:t>其中：财政专项补贴</w:t>
            </w:r>
          </w:p>
        </w:tc>
        <w:tc>
          <w:tcPr>
            <w:tcW w:w="700" w:type="dxa"/>
            <w:tcBorders>
              <w:top w:val="nil"/>
              <w:left w:val="nil"/>
              <w:bottom w:val="single" w:sz="4" w:space="0" w:color="auto"/>
              <w:right w:val="single" w:sz="4" w:space="0" w:color="auto"/>
            </w:tcBorders>
            <w:shd w:val="clear" w:color="000000" w:fill="FFFFFF"/>
            <w:vAlign w:val="center"/>
            <w:hideMark/>
          </w:tcPr>
          <w:p w:rsidR="00E11D34" w:rsidRPr="00490C58" w:rsidRDefault="00E11D34" w:rsidP="00DC36EF">
            <w:pPr>
              <w:widowControl/>
              <w:jc w:val="center"/>
              <w:rPr>
                <w:rFonts w:ascii="宋体" w:hAnsi="宋体" w:cs="宋体"/>
                <w:color w:val="000000"/>
                <w:kern w:val="0"/>
                <w:sz w:val="18"/>
                <w:szCs w:val="18"/>
              </w:rPr>
            </w:pPr>
            <w:r w:rsidRPr="00490C58">
              <w:rPr>
                <w:rFonts w:ascii="宋体" w:hAnsi="宋体" w:cs="宋体" w:hint="eastAsia"/>
                <w:color w:val="000000"/>
                <w:kern w:val="0"/>
                <w:sz w:val="18"/>
                <w:szCs w:val="18"/>
              </w:rPr>
              <w:t>元</w:t>
            </w:r>
          </w:p>
        </w:tc>
        <w:tc>
          <w:tcPr>
            <w:tcW w:w="1140" w:type="dxa"/>
            <w:tcBorders>
              <w:top w:val="nil"/>
              <w:left w:val="nil"/>
              <w:bottom w:val="single" w:sz="4" w:space="0" w:color="auto"/>
              <w:right w:val="single" w:sz="4" w:space="0" w:color="auto"/>
            </w:tcBorders>
            <w:shd w:val="clear" w:color="000000" w:fill="FFFFFF"/>
            <w:vAlign w:val="center"/>
            <w:hideMark/>
          </w:tcPr>
          <w:p w:rsidR="00E11D34" w:rsidRPr="00490C58" w:rsidRDefault="00E11D34" w:rsidP="00DC36EF">
            <w:pPr>
              <w:widowControl/>
              <w:jc w:val="center"/>
              <w:rPr>
                <w:rFonts w:ascii="宋体" w:hAnsi="宋体" w:cs="宋体"/>
                <w:color w:val="000000"/>
                <w:kern w:val="0"/>
                <w:sz w:val="18"/>
                <w:szCs w:val="18"/>
              </w:rPr>
            </w:pPr>
            <w:r w:rsidRPr="00490C58">
              <w:rPr>
                <w:rFonts w:ascii="宋体" w:hAnsi="宋体" w:cs="宋体" w:hint="eastAsia"/>
                <w:color w:val="000000"/>
                <w:kern w:val="0"/>
                <w:sz w:val="18"/>
                <w:szCs w:val="18"/>
              </w:rPr>
              <w:t>0</w:t>
            </w:r>
          </w:p>
        </w:tc>
        <w:tc>
          <w:tcPr>
            <w:tcW w:w="1080" w:type="dxa"/>
            <w:tcBorders>
              <w:top w:val="nil"/>
              <w:left w:val="nil"/>
              <w:bottom w:val="single" w:sz="4" w:space="0" w:color="auto"/>
              <w:right w:val="single" w:sz="4" w:space="0" w:color="auto"/>
            </w:tcBorders>
            <w:shd w:val="clear" w:color="000000" w:fill="FFFFFF"/>
            <w:vAlign w:val="center"/>
            <w:hideMark/>
          </w:tcPr>
          <w:p w:rsidR="00E11D34" w:rsidRPr="00490C58" w:rsidRDefault="00E11D34" w:rsidP="00DC36EF">
            <w:pPr>
              <w:widowControl/>
              <w:jc w:val="center"/>
              <w:rPr>
                <w:rFonts w:ascii="宋体" w:hAnsi="宋体" w:cs="宋体"/>
                <w:color w:val="000000"/>
                <w:kern w:val="0"/>
                <w:sz w:val="18"/>
                <w:szCs w:val="18"/>
              </w:rPr>
            </w:pPr>
            <w:r w:rsidRPr="00490C58">
              <w:rPr>
                <w:rFonts w:ascii="宋体" w:hAnsi="宋体" w:cs="宋体" w:hint="eastAsia"/>
                <w:color w:val="000000"/>
                <w:kern w:val="0"/>
                <w:sz w:val="18"/>
                <w:szCs w:val="18"/>
              </w:rPr>
              <w:t>0</w:t>
            </w:r>
          </w:p>
        </w:tc>
      </w:tr>
    </w:tbl>
    <w:p w:rsidR="00E11D34" w:rsidRDefault="00E11D34" w:rsidP="00E11D34">
      <w:pPr>
        <w:ind w:firstLineChars="200" w:firstLine="643"/>
        <w:rPr>
          <w:rFonts w:ascii="楷体" w:eastAsia="楷体" w:hAnsi="楷体"/>
          <w:b/>
          <w:sz w:val="32"/>
          <w:szCs w:val="32"/>
        </w:rPr>
      </w:pPr>
    </w:p>
    <w:p w:rsidR="00E11D34" w:rsidRPr="005C3527" w:rsidRDefault="00E11D34" w:rsidP="00E11D34">
      <w:pPr>
        <w:ind w:firstLineChars="200" w:firstLine="643"/>
        <w:rPr>
          <w:rFonts w:asciiTheme="minorEastAsia" w:eastAsiaTheme="minorEastAsia" w:hAnsiTheme="minorEastAsia"/>
          <w:sz w:val="28"/>
          <w:szCs w:val="28"/>
        </w:rPr>
      </w:pPr>
      <w:bookmarkStart w:id="12" w:name="_Toc501567296"/>
      <w:r w:rsidRPr="00102478">
        <w:rPr>
          <w:rStyle w:val="2Char"/>
          <w:rFonts w:ascii="楷体" w:eastAsia="楷体" w:hAnsi="楷体" w:hint="eastAsia"/>
        </w:rPr>
        <w:t>（二）人才保障。</w:t>
      </w:r>
      <w:bookmarkEnd w:id="12"/>
      <w:r w:rsidRPr="005C3527">
        <w:rPr>
          <w:rFonts w:asciiTheme="minorEastAsia" w:eastAsiaTheme="minorEastAsia" w:hAnsiTheme="minorEastAsia" w:hint="eastAsia"/>
          <w:sz w:val="28"/>
          <w:szCs w:val="28"/>
        </w:rPr>
        <w:t>学院全面推进干部队伍和教师队伍建设，增强了干部队伍的治理能力、教师的教学、科研与社会服务能力。学院采取多种举措提升干部素质：邀请仙桃市纪委、市党校负责人做党风廉政建设专题辅导报告；组织全体党员观看反腐倡廉专题纪录片；重温入党誓词活动；组织全体中层干部利用暑期到革命老区红安县开展革命传统教育；举办了中层干部和预备干部培训班。学院通过多种途径加强教师队伍建设：积极争取市编办、市人社局支持，招聘新进教师31名、企业兼职教师22名；大力鼓励教师职称晋升，1人晋升教授，17人晋升副教授；深入开展师德师风建设，组织了“师德师风建设月”活动、十佳“最美仙职教师”评选与表彰活动；认真落实教师赴企业锻炼活动，组织80多名教师到企业、</w:t>
      </w:r>
      <w:r w:rsidRPr="005C3527">
        <w:rPr>
          <w:rFonts w:asciiTheme="minorEastAsia" w:eastAsiaTheme="minorEastAsia" w:hAnsiTheme="minorEastAsia" w:hint="eastAsia"/>
          <w:sz w:val="28"/>
          <w:szCs w:val="28"/>
        </w:rPr>
        <w:lastRenderedPageBreak/>
        <w:t>对口合作学校挂职；组织45名干部和骨干教师参加教育部的高职教育教学诊断与改进培训；组织近三年入职的100余教职工进行岗前培训，组织50名辅导员参加国家教育行政学院网络培训班学习，组织辅导员参加省教育厅心理健康教育、网络思政教育等专题培训；多期开展教师信息技术培训；修订《教师和学生参加技能大赛奖励办法》，全力支持教师参加各类教学竞赛、指导学生职业技能大赛。</w:t>
      </w:r>
    </w:p>
    <w:p w:rsidR="00E11D34" w:rsidRPr="005C3527" w:rsidRDefault="00E11D34" w:rsidP="00E11D34">
      <w:pPr>
        <w:ind w:firstLineChars="200" w:firstLine="643"/>
        <w:rPr>
          <w:rFonts w:asciiTheme="minorEastAsia" w:eastAsiaTheme="minorEastAsia" w:hAnsiTheme="minorEastAsia"/>
          <w:sz w:val="28"/>
          <w:szCs w:val="28"/>
        </w:rPr>
      </w:pPr>
      <w:bookmarkStart w:id="13" w:name="_Toc501567297"/>
      <w:r w:rsidRPr="00102478">
        <w:rPr>
          <w:rStyle w:val="2Char"/>
          <w:rFonts w:ascii="楷体" w:eastAsia="楷体" w:hAnsi="楷体" w:hint="eastAsia"/>
        </w:rPr>
        <w:t>（三）制度保障。</w:t>
      </w:r>
      <w:bookmarkEnd w:id="13"/>
      <w:r w:rsidRPr="005C3527">
        <w:rPr>
          <w:rFonts w:asciiTheme="minorEastAsia" w:eastAsiaTheme="minorEastAsia" w:hAnsiTheme="minorEastAsia" w:hint="eastAsia"/>
          <w:sz w:val="28"/>
          <w:szCs w:val="28"/>
        </w:rPr>
        <w:t>学校以创建“全省一流全国知名的省级优质高职院校”为目标，以教学质量诊断与改进工作为抓手，全面加强了制度建设。制定了学院章程，颁布了党委会、院长办公会议事规则，成立了学院法律专家咨询委员会和校友会，召开了党代会和教职工代表大会、学生代表大会，落实了党委领导下的院长负责制和“三重一大”民主决策制，提高了学校依法办学、依法治校的能力和水平。学校还新建和颁布了《仙桃职业学院学分制管理办法》（试行）、《仙桃职业学院学生管理规定》、《仙桃职业学院教学督导工作条例（修订）》、《仙桃职业学院学生顶岗实习教学管理办法》、《仙桃职业学院社会培训经费管理办法》、《仙桃职业学院教学工作量课时核定及教学超工作量绩效工资发放管理办法》、《仙桃职业学院财务管理规定》、《关于进一步加强大学生就业创业工作的实施意见》等涵盖党风廉政建设、意识形态、教学管理、师资建设、财务管理、绩效工资发放等方面的制度50多项，有力地推动了“五个校园”（即平安、活力、温馨、智慧、文化校园）和“四大工程”（即专业优化、课程实用、科研创新、质量提升工程）建设进程，为深</w:t>
      </w:r>
      <w:r w:rsidRPr="005C3527">
        <w:rPr>
          <w:rFonts w:asciiTheme="minorEastAsia" w:eastAsiaTheme="minorEastAsia" w:hAnsiTheme="minorEastAsia" w:hint="eastAsia"/>
          <w:sz w:val="28"/>
          <w:szCs w:val="28"/>
        </w:rPr>
        <w:lastRenderedPageBreak/>
        <w:t>化改革、提升治理水平、提高人才培养质量奠定了基础。</w:t>
      </w:r>
    </w:p>
    <w:p w:rsidR="00E11D34" w:rsidRPr="005C3527" w:rsidRDefault="00E11D34" w:rsidP="00E11D34">
      <w:pPr>
        <w:ind w:firstLineChars="200" w:firstLine="643"/>
        <w:rPr>
          <w:rFonts w:asciiTheme="minorEastAsia" w:eastAsiaTheme="minorEastAsia" w:hAnsiTheme="minorEastAsia"/>
          <w:sz w:val="28"/>
          <w:szCs w:val="28"/>
        </w:rPr>
      </w:pPr>
      <w:bookmarkStart w:id="14" w:name="_Toc501567298"/>
      <w:r w:rsidRPr="00102478">
        <w:rPr>
          <w:rStyle w:val="2Char"/>
          <w:rFonts w:ascii="楷体" w:eastAsia="楷体" w:hAnsi="楷体" w:hint="eastAsia"/>
        </w:rPr>
        <w:t>（四）文化保障。</w:t>
      </w:r>
      <w:bookmarkEnd w:id="14"/>
      <w:r w:rsidRPr="00DB3608">
        <w:rPr>
          <w:rFonts w:asciiTheme="minorEastAsia" w:eastAsiaTheme="minorEastAsia" w:hAnsiTheme="minorEastAsia" w:hint="eastAsia"/>
          <w:sz w:val="28"/>
          <w:szCs w:val="28"/>
        </w:rPr>
        <w:t>学院党委高度重视校园文化建设。为进一步明确发展愿景、彰显办学特色、凝聚师生力量、树立良好形象，经征求师生意见，院党委研究确定了学院办学宗旨、办学理念与目标、办学定位及校训、校风、教风、学风、校歌（后附）。成立了校史办，以求引导广大师生认识学院发展历史、办学传统；新建了乒羽球馆、改造升级了篮球场、组建了退休教职工文工团，开展了一年一度的桃花文化艺术节、校园大舞台活动，评选了“最美教师”、“最美学生”，丰富了广大师生的精神生活。</w:t>
      </w:r>
    </w:p>
    <w:p w:rsidR="00E11D34" w:rsidRDefault="00E11D34" w:rsidP="00E11D34">
      <w:pPr>
        <w:ind w:firstLineChars="200" w:firstLine="560"/>
        <w:rPr>
          <w:rFonts w:asciiTheme="minorEastAsia" w:eastAsiaTheme="minorEastAsia" w:hAnsiTheme="minorEastAsia"/>
          <w:sz w:val="28"/>
          <w:szCs w:val="28"/>
        </w:rPr>
      </w:pPr>
      <w:r w:rsidRPr="00DB3608">
        <w:rPr>
          <w:rFonts w:asciiTheme="minorEastAsia" w:eastAsiaTheme="minorEastAsia" w:hAnsiTheme="minorEastAsia" w:hint="eastAsia"/>
          <w:sz w:val="28"/>
          <w:szCs w:val="28"/>
        </w:rPr>
        <w:t>附：</w:t>
      </w:r>
    </w:p>
    <w:p w:rsidR="00E11D34" w:rsidRDefault="00E11D34" w:rsidP="00E11D34">
      <w:pPr>
        <w:ind w:firstLineChars="200" w:firstLine="562"/>
        <w:rPr>
          <w:rFonts w:asciiTheme="minorEastAsia" w:eastAsiaTheme="minorEastAsia" w:hAnsiTheme="minorEastAsia"/>
          <w:sz w:val="28"/>
          <w:szCs w:val="28"/>
        </w:rPr>
      </w:pPr>
      <w:r w:rsidRPr="00DB3608">
        <w:rPr>
          <w:rFonts w:asciiTheme="minorEastAsia" w:eastAsiaTheme="minorEastAsia" w:hAnsiTheme="minorEastAsia" w:hint="eastAsia"/>
          <w:b/>
          <w:sz w:val="28"/>
          <w:szCs w:val="28"/>
        </w:rPr>
        <w:t>办学宗旨：</w:t>
      </w:r>
      <w:r w:rsidRPr="00DB3608">
        <w:rPr>
          <w:rFonts w:asciiTheme="minorEastAsia" w:eastAsiaTheme="minorEastAsia" w:hAnsiTheme="minorEastAsia" w:hint="eastAsia"/>
          <w:sz w:val="28"/>
          <w:szCs w:val="28"/>
        </w:rPr>
        <w:t xml:space="preserve"> 立足地方   贴近社会   产教融合  服务发展</w:t>
      </w:r>
    </w:p>
    <w:p w:rsidR="00E11D34" w:rsidRDefault="00E11D34" w:rsidP="00E11D34">
      <w:pPr>
        <w:ind w:firstLineChars="200" w:firstLine="562"/>
        <w:rPr>
          <w:rFonts w:asciiTheme="minorEastAsia" w:eastAsiaTheme="minorEastAsia" w:hAnsiTheme="minorEastAsia"/>
          <w:sz w:val="28"/>
          <w:szCs w:val="28"/>
        </w:rPr>
      </w:pPr>
      <w:r w:rsidRPr="00DB3608">
        <w:rPr>
          <w:rFonts w:asciiTheme="minorEastAsia" w:eastAsiaTheme="minorEastAsia" w:hAnsiTheme="minorEastAsia" w:hint="eastAsia"/>
          <w:b/>
          <w:sz w:val="28"/>
          <w:szCs w:val="28"/>
        </w:rPr>
        <w:t>办学理念：</w:t>
      </w:r>
      <w:r w:rsidRPr="00DB3608">
        <w:rPr>
          <w:rFonts w:asciiTheme="minorEastAsia" w:eastAsiaTheme="minorEastAsia" w:hAnsiTheme="minorEastAsia" w:hint="eastAsia"/>
          <w:sz w:val="28"/>
          <w:szCs w:val="28"/>
        </w:rPr>
        <w:t xml:space="preserve"> 质量立校   特色兴校   品牌强校</w:t>
      </w:r>
    </w:p>
    <w:p w:rsidR="00E11D34" w:rsidRDefault="00E11D34" w:rsidP="00E11D34">
      <w:pPr>
        <w:ind w:firstLineChars="200" w:firstLine="562"/>
        <w:rPr>
          <w:rFonts w:asciiTheme="minorEastAsia" w:eastAsiaTheme="minorEastAsia" w:hAnsiTheme="minorEastAsia"/>
          <w:sz w:val="28"/>
          <w:szCs w:val="28"/>
        </w:rPr>
      </w:pPr>
      <w:r w:rsidRPr="00DB3608">
        <w:rPr>
          <w:rFonts w:asciiTheme="minorEastAsia" w:eastAsiaTheme="minorEastAsia" w:hAnsiTheme="minorEastAsia" w:hint="eastAsia"/>
          <w:b/>
          <w:sz w:val="28"/>
          <w:szCs w:val="28"/>
        </w:rPr>
        <w:t>办学目标：</w:t>
      </w:r>
      <w:r w:rsidRPr="00DB3608">
        <w:rPr>
          <w:rFonts w:asciiTheme="minorEastAsia" w:eastAsiaTheme="minorEastAsia" w:hAnsiTheme="minorEastAsia" w:hint="eastAsia"/>
          <w:sz w:val="28"/>
          <w:szCs w:val="28"/>
        </w:rPr>
        <w:t xml:space="preserve"> 立足地方，面向全国，服务发展不断提高办学水平和人才培养质量，到2020年，建成专业特色鲜明、行业优势突出、综合办学实力强、社会美誉度高的全省一流全国知名优质高等职业院校。</w:t>
      </w:r>
    </w:p>
    <w:p w:rsidR="00E11D34" w:rsidRPr="00DB3608" w:rsidRDefault="00E11D34" w:rsidP="00E11D34">
      <w:pPr>
        <w:ind w:firstLineChars="200" w:firstLine="562"/>
        <w:rPr>
          <w:rFonts w:asciiTheme="minorEastAsia" w:eastAsiaTheme="minorEastAsia" w:hAnsiTheme="minorEastAsia"/>
          <w:sz w:val="28"/>
          <w:szCs w:val="28"/>
        </w:rPr>
      </w:pPr>
      <w:r w:rsidRPr="00DB3608">
        <w:rPr>
          <w:rFonts w:asciiTheme="minorEastAsia" w:eastAsiaTheme="minorEastAsia" w:hAnsiTheme="minorEastAsia" w:hint="eastAsia"/>
          <w:b/>
          <w:sz w:val="28"/>
          <w:szCs w:val="28"/>
        </w:rPr>
        <w:t>办学定位：</w:t>
      </w:r>
      <w:r w:rsidRPr="00DB3608">
        <w:rPr>
          <w:rFonts w:asciiTheme="minorEastAsia" w:eastAsiaTheme="minorEastAsia" w:hAnsiTheme="minorEastAsia" w:hint="eastAsia"/>
          <w:sz w:val="28"/>
          <w:szCs w:val="28"/>
        </w:rPr>
        <w:t>服务产业，促进就业，着力培养医药卫生、教育、装备制造、财经商贸类具有工匠精神的应用性技术技能人才。</w:t>
      </w:r>
    </w:p>
    <w:p w:rsidR="00E11D34" w:rsidRDefault="00E11D34" w:rsidP="00E11D34">
      <w:pPr>
        <w:ind w:firstLine="555"/>
        <w:rPr>
          <w:rFonts w:asciiTheme="minorEastAsia" w:eastAsiaTheme="minorEastAsia" w:hAnsiTheme="minorEastAsia"/>
          <w:sz w:val="28"/>
          <w:szCs w:val="28"/>
        </w:rPr>
      </w:pPr>
      <w:r w:rsidRPr="00DB3608">
        <w:rPr>
          <w:rFonts w:asciiTheme="minorEastAsia" w:eastAsiaTheme="minorEastAsia" w:hAnsiTheme="minorEastAsia" w:hint="eastAsia"/>
          <w:b/>
          <w:sz w:val="28"/>
          <w:szCs w:val="28"/>
        </w:rPr>
        <w:t>校    训：</w:t>
      </w:r>
      <w:r w:rsidRPr="00DB3608">
        <w:rPr>
          <w:rFonts w:asciiTheme="minorEastAsia" w:eastAsiaTheme="minorEastAsia" w:hAnsiTheme="minorEastAsia" w:hint="eastAsia"/>
          <w:sz w:val="28"/>
          <w:szCs w:val="28"/>
        </w:rPr>
        <w:t xml:space="preserve"> 立德正身    笃学尚能</w:t>
      </w:r>
    </w:p>
    <w:p w:rsidR="00E11D34" w:rsidRDefault="00E11D34" w:rsidP="00E11D34">
      <w:pPr>
        <w:ind w:firstLine="555"/>
        <w:rPr>
          <w:rFonts w:asciiTheme="minorEastAsia" w:eastAsiaTheme="minorEastAsia" w:hAnsiTheme="minorEastAsia"/>
          <w:sz w:val="28"/>
          <w:szCs w:val="28"/>
        </w:rPr>
      </w:pPr>
      <w:r w:rsidRPr="00DB3608">
        <w:rPr>
          <w:rFonts w:asciiTheme="minorEastAsia" w:eastAsiaTheme="minorEastAsia" w:hAnsiTheme="minorEastAsia" w:hint="eastAsia"/>
          <w:b/>
          <w:sz w:val="28"/>
          <w:szCs w:val="28"/>
        </w:rPr>
        <w:t>校    风：</w:t>
      </w:r>
      <w:r w:rsidRPr="00DB3608">
        <w:rPr>
          <w:rFonts w:asciiTheme="minorEastAsia" w:eastAsiaTheme="minorEastAsia" w:hAnsiTheme="minorEastAsia" w:hint="eastAsia"/>
          <w:sz w:val="28"/>
          <w:szCs w:val="28"/>
        </w:rPr>
        <w:t xml:space="preserve"> 先知先觉    创新创优</w:t>
      </w:r>
    </w:p>
    <w:p w:rsidR="00E11D34" w:rsidRDefault="00E11D34" w:rsidP="00E11D34">
      <w:pPr>
        <w:ind w:firstLine="555"/>
        <w:rPr>
          <w:rFonts w:asciiTheme="minorEastAsia" w:eastAsiaTheme="minorEastAsia" w:hAnsiTheme="minorEastAsia"/>
          <w:sz w:val="28"/>
          <w:szCs w:val="28"/>
        </w:rPr>
      </w:pPr>
      <w:r w:rsidRPr="00DB3608">
        <w:rPr>
          <w:rFonts w:asciiTheme="minorEastAsia" w:eastAsiaTheme="minorEastAsia" w:hAnsiTheme="minorEastAsia" w:hint="eastAsia"/>
          <w:b/>
          <w:sz w:val="28"/>
          <w:szCs w:val="28"/>
        </w:rPr>
        <w:t>教    风：</w:t>
      </w:r>
      <w:r w:rsidRPr="00DB3608">
        <w:rPr>
          <w:rFonts w:asciiTheme="minorEastAsia" w:eastAsiaTheme="minorEastAsia" w:hAnsiTheme="minorEastAsia" w:hint="eastAsia"/>
          <w:sz w:val="28"/>
          <w:szCs w:val="28"/>
        </w:rPr>
        <w:t xml:space="preserve"> 乐教善育    精益求精</w:t>
      </w:r>
    </w:p>
    <w:p w:rsidR="00E11D34" w:rsidRDefault="00E11D34" w:rsidP="00E11D34">
      <w:pPr>
        <w:ind w:firstLine="555"/>
        <w:rPr>
          <w:rFonts w:asciiTheme="minorEastAsia" w:eastAsiaTheme="minorEastAsia" w:hAnsiTheme="minorEastAsia"/>
          <w:sz w:val="28"/>
          <w:szCs w:val="28"/>
        </w:rPr>
      </w:pPr>
      <w:r w:rsidRPr="00DB3608">
        <w:rPr>
          <w:rFonts w:asciiTheme="minorEastAsia" w:eastAsiaTheme="minorEastAsia" w:hAnsiTheme="minorEastAsia" w:hint="eastAsia"/>
          <w:b/>
          <w:sz w:val="28"/>
          <w:szCs w:val="28"/>
        </w:rPr>
        <w:t>学    风：</w:t>
      </w:r>
      <w:r w:rsidRPr="00DB3608">
        <w:rPr>
          <w:rFonts w:asciiTheme="minorEastAsia" w:eastAsiaTheme="minorEastAsia" w:hAnsiTheme="minorEastAsia" w:hint="eastAsia"/>
          <w:sz w:val="28"/>
          <w:szCs w:val="28"/>
        </w:rPr>
        <w:t xml:space="preserve"> 勤奋严谨    知行合一</w:t>
      </w:r>
    </w:p>
    <w:p w:rsidR="00E11D34" w:rsidRDefault="00E11D34" w:rsidP="00E11D34">
      <w:pPr>
        <w:ind w:firstLine="555"/>
        <w:rPr>
          <w:rFonts w:asciiTheme="minorEastAsia" w:eastAsiaTheme="minorEastAsia" w:hAnsiTheme="minorEastAsia"/>
          <w:sz w:val="28"/>
          <w:szCs w:val="28"/>
        </w:rPr>
      </w:pPr>
      <w:r w:rsidRPr="00DB3608">
        <w:rPr>
          <w:rFonts w:asciiTheme="minorEastAsia" w:eastAsiaTheme="minorEastAsia" w:hAnsiTheme="minorEastAsia" w:hint="eastAsia"/>
          <w:b/>
          <w:sz w:val="28"/>
          <w:szCs w:val="28"/>
        </w:rPr>
        <w:lastRenderedPageBreak/>
        <w:t>校    歌：</w:t>
      </w:r>
      <w:r w:rsidRPr="00DB3608">
        <w:rPr>
          <w:rFonts w:asciiTheme="minorEastAsia" w:eastAsiaTheme="minorEastAsia" w:hAnsiTheme="minorEastAsia" w:hint="eastAsia"/>
          <w:sz w:val="28"/>
          <w:szCs w:val="28"/>
        </w:rPr>
        <w:t xml:space="preserve"> 《青春仙职》</w:t>
      </w:r>
    </w:p>
    <w:p w:rsidR="00E11D34" w:rsidRDefault="00E11D34" w:rsidP="00E11D34">
      <w:pPr>
        <w:ind w:firstLine="555"/>
        <w:rPr>
          <w:rFonts w:asciiTheme="minorEastAsia" w:eastAsiaTheme="minorEastAsia" w:hAnsiTheme="minorEastAsia"/>
          <w:sz w:val="28"/>
          <w:szCs w:val="28"/>
        </w:rPr>
      </w:pPr>
      <w:bookmarkStart w:id="15" w:name="_Toc501567299"/>
      <w:r w:rsidRPr="00102478">
        <w:rPr>
          <w:rStyle w:val="2Char"/>
          <w:rFonts w:ascii="楷体" w:eastAsia="楷体" w:hAnsi="楷体" w:hint="eastAsia"/>
        </w:rPr>
        <w:t>（五）质量保证。</w:t>
      </w:r>
      <w:bookmarkEnd w:id="15"/>
      <w:r w:rsidRPr="00DB3608">
        <w:rPr>
          <w:rFonts w:asciiTheme="minorEastAsia" w:eastAsiaTheme="minorEastAsia" w:hAnsiTheme="minorEastAsia" w:hint="eastAsia"/>
          <w:sz w:val="28"/>
          <w:szCs w:val="28"/>
        </w:rPr>
        <w:t>一是建立内部质量保证体系。</w:t>
      </w:r>
      <w:r w:rsidRPr="00DB3608">
        <w:rPr>
          <w:rFonts w:asciiTheme="minorEastAsia" w:eastAsiaTheme="minorEastAsia" w:hAnsiTheme="minorEastAsia"/>
          <w:sz w:val="28"/>
          <w:szCs w:val="28"/>
        </w:rPr>
        <w:t>深刻领会教职成厅〔2015〕2号和教职成司函〔2015〕168号文件精神，</w:t>
      </w:r>
      <w:r>
        <w:rPr>
          <w:rFonts w:asciiTheme="minorEastAsia" w:eastAsiaTheme="minorEastAsia" w:hAnsiTheme="minorEastAsia" w:hint="eastAsia"/>
          <w:sz w:val="28"/>
          <w:szCs w:val="28"/>
        </w:rPr>
        <w:t>学习借鉴国家诊改试点院校</w:t>
      </w:r>
      <w:r w:rsidRPr="00DB3608">
        <w:rPr>
          <w:rFonts w:asciiTheme="minorEastAsia" w:eastAsiaTheme="minorEastAsia" w:hAnsiTheme="minorEastAsia" w:hint="eastAsia"/>
          <w:sz w:val="28"/>
          <w:szCs w:val="28"/>
        </w:rPr>
        <w:t>先进经验，修订完善</w:t>
      </w:r>
      <w:r>
        <w:rPr>
          <w:rFonts w:asciiTheme="minorEastAsia" w:eastAsiaTheme="minorEastAsia" w:hAnsiTheme="minorEastAsia" w:hint="eastAsia"/>
          <w:sz w:val="28"/>
          <w:szCs w:val="28"/>
        </w:rPr>
        <w:t>了</w:t>
      </w:r>
      <w:r w:rsidRPr="00DB3608">
        <w:rPr>
          <w:rFonts w:asciiTheme="minorEastAsia" w:eastAsiaTheme="minorEastAsia" w:hAnsiTheme="minorEastAsia" w:hint="eastAsia"/>
          <w:sz w:val="28"/>
          <w:szCs w:val="28"/>
        </w:rPr>
        <w:t>学院内部质量保证体系诊改方案，</w:t>
      </w:r>
      <w:r w:rsidRPr="00DB3608">
        <w:rPr>
          <w:rFonts w:asciiTheme="minorEastAsia" w:eastAsiaTheme="minorEastAsia" w:hAnsiTheme="minorEastAsia"/>
          <w:sz w:val="28"/>
          <w:szCs w:val="28"/>
        </w:rPr>
        <w:t>健全</w:t>
      </w:r>
      <w:r w:rsidRPr="00DB3608">
        <w:rPr>
          <w:rFonts w:asciiTheme="minorEastAsia" w:eastAsiaTheme="minorEastAsia" w:hAnsiTheme="minorEastAsia" w:hint="eastAsia"/>
          <w:sz w:val="28"/>
          <w:szCs w:val="28"/>
        </w:rPr>
        <w:t>了三级质量保证组织</w:t>
      </w:r>
      <w:r>
        <w:rPr>
          <w:rFonts w:asciiTheme="minorEastAsia" w:eastAsiaTheme="minorEastAsia" w:hAnsiTheme="minorEastAsia" w:hint="eastAsia"/>
          <w:sz w:val="28"/>
          <w:szCs w:val="28"/>
        </w:rPr>
        <w:t>，</w:t>
      </w:r>
      <w:r w:rsidRPr="00DB3608">
        <w:rPr>
          <w:rFonts w:asciiTheme="minorEastAsia" w:eastAsiaTheme="minorEastAsia" w:hAnsiTheme="minorEastAsia"/>
          <w:sz w:val="28"/>
          <w:szCs w:val="28"/>
        </w:rPr>
        <w:t>建立</w:t>
      </w:r>
      <w:r w:rsidRPr="00DB3608">
        <w:rPr>
          <w:rFonts w:asciiTheme="minorEastAsia" w:eastAsiaTheme="minorEastAsia" w:hAnsiTheme="minorEastAsia" w:hint="eastAsia"/>
          <w:sz w:val="28"/>
          <w:szCs w:val="28"/>
        </w:rPr>
        <w:t>了</w:t>
      </w:r>
      <w:r w:rsidRPr="00DB3608">
        <w:rPr>
          <w:rFonts w:asciiTheme="minorEastAsia" w:eastAsiaTheme="minorEastAsia" w:hAnsiTheme="minorEastAsia"/>
          <w:sz w:val="28"/>
          <w:szCs w:val="28"/>
        </w:rPr>
        <w:t>目标体系、标准体系</w:t>
      </w:r>
      <w:r>
        <w:rPr>
          <w:rFonts w:asciiTheme="minorEastAsia" w:eastAsiaTheme="minorEastAsia" w:hAnsiTheme="minorEastAsia" w:hint="eastAsia"/>
          <w:sz w:val="28"/>
          <w:szCs w:val="28"/>
        </w:rPr>
        <w:t>和</w:t>
      </w:r>
      <w:r w:rsidRPr="00DB3608">
        <w:rPr>
          <w:rFonts w:asciiTheme="minorEastAsia" w:eastAsiaTheme="minorEastAsia" w:hAnsiTheme="minorEastAsia"/>
          <w:sz w:val="28"/>
          <w:szCs w:val="28"/>
        </w:rPr>
        <w:t>制度体系</w:t>
      </w:r>
      <w:r>
        <w:rPr>
          <w:rFonts w:asciiTheme="minorEastAsia" w:eastAsiaTheme="minorEastAsia" w:hAnsiTheme="minorEastAsia" w:hint="eastAsia"/>
          <w:sz w:val="28"/>
          <w:szCs w:val="28"/>
        </w:rPr>
        <w:t>。</w:t>
      </w:r>
      <w:r w:rsidRPr="00DB3608">
        <w:rPr>
          <w:rFonts w:asciiTheme="minorEastAsia" w:eastAsiaTheme="minorEastAsia" w:hAnsiTheme="minorEastAsia" w:hint="eastAsia"/>
          <w:sz w:val="28"/>
          <w:szCs w:val="28"/>
        </w:rPr>
        <w:t>加紧</w:t>
      </w:r>
      <w:r w:rsidRPr="00DB3608">
        <w:rPr>
          <w:rFonts w:asciiTheme="minorEastAsia" w:eastAsiaTheme="minorEastAsia" w:hAnsiTheme="minorEastAsia"/>
          <w:sz w:val="28"/>
          <w:szCs w:val="28"/>
        </w:rPr>
        <w:t>建设</w:t>
      </w:r>
      <w:r w:rsidRPr="00DB3608">
        <w:rPr>
          <w:rFonts w:asciiTheme="minorEastAsia" w:eastAsiaTheme="minorEastAsia" w:hAnsiTheme="minorEastAsia" w:hint="eastAsia"/>
          <w:sz w:val="28"/>
          <w:szCs w:val="28"/>
        </w:rPr>
        <w:t>数据</w:t>
      </w:r>
      <w:r w:rsidRPr="00DB3608">
        <w:rPr>
          <w:rFonts w:asciiTheme="minorEastAsia" w:eastAsiaTheme="minorEastAsia" w:hAnsiTheme="minorEastAsia"/>
          <w:sz w:val="28"/>
          <w:szCs w:val="28"/>
        </w:rPr>
        <w:t>平台</w:t>
      </w:r>
      <w:r w:rsidRPr="00DB3608">
        <w:rPr>
          <w:rFonts w:asciiTheme="minorEastAsia" w:eastAsiaTheme="minorEastAsia" w:hAnsiTheme="minorEastAsia" w:hint="eastAsia"/>
          <w:sz w:val="28"/>
          <w:szCs w:val="28"/>
        </w:rPr>
        <w:t>，</w:t>
      </w:r>
      <w:r w:rsidRPr="00DB3608">
        <w:rPr>
          <w:rFonts w:asciiTheme="minorEastAsia" w:eastAsiaTheme="minorEastAsia" w:hAnsiTheme="minorEastAsia"/>
          <w:sz w:val="28"/>
          <w:szCs w:val="28"/>
        </w:rPr>
        <w:t>完善“质量计划、质量控制和质量提升”运行流程，建立</w:t>
      </w:r>
      <w:r>
        <w:rPr>
          <w:rFonts w:asciiTheme="minorEastAsia" w:eastAsiaTheme="minorEastAsia" w:hAnsiTheme="minorEastAsia"/>
          <w:sz w:val="28"/>
          <w:szCs w:val="28"/>
        </w:rPr>
        <w:t>了</w:t>
      </w:r>
      <w:r w:rsidRPr="00DB3608">
        <w:rPr>
          <w:rFonts w:asciiTheme="minorEastAsia" w:eastAsiaTheme="minorEastAsia" w:hAnsiTheme="minorEastAsia"/>
          <w:sz w:val="28"/>
          <w:szCs w:val="28"/>
        </w:rPr>
        <w:t>基于数据分析的诊改与报告机制，</w:t>
      </w:r>
      <w:r w:rsidRPr="00DB3608">
        <w:rPr>
          <w:rFonts w:asciiTheme="minorEastAsia" w:eastAsiaTheme="minorEastAsia" w:hAnsiTheme="minorEastAsia" w:hint="eastAsia"/>
          <w:sz w:val="28"/>
          <w:szCs w:val="28"/>
        </w:rPr>
        <w:t>基本建立起</w:t>
      </w:r>
      <w:r>
        <w:rPr>
          <w:rFonts w:asciiTheme="minorEastAsia" w:eastAsiaTheme="minorEastAsia" w:hAnsiTheme="minorEastAsia" w:hint="eastAsia"/>
          <w:sz w:val="28"/>
          <w:szCs w:val="28"/>
        </w:rPr>
        <w:t>“</w:t>
      </w:r>
      <w:r w:rsidRPr="00DB3608">
        <w:rPr>
          <w:rFonts w:asciiTheme="minorEastAsia" w:eastAsiaTheme="minorEastAsia" w:hAnsiTheme="minorEastAsia"/>
          <w:sz w:val="28"/>
          <w:szCs w:val="28"/>
        </w:rPr>
        <w:t>组织</w:t>
      </w:r>
      <w:r>
        <w:rPr>
          <w:rFonts w:asciiTheme="minorEastAsia" w:eastAsiaTheme="minorEastAsia" w:hAnsiTheme="minorEastAsia" w:hint="eastAsia"/>
          <w:sz w:val="28"/>
          <w:szCs w:val="28"/>
        </w:rPr>
        <w:t>—</w:t>
      </w:r>
      <w:r w:rsidRPr="00DB3608">
        <w:rPr>
          <w:rFonts w:asciiTheme="minorEastAsia" w:eastAsiaTheme="minorEastAsia" w:hAnsiTheme="minorEastAsia"/>
          <w:sz w:val="28"/>
          <w:szCs w:val="28"/>
        </w:rPr>
        <w:t>目标</w:t>
      </w:r>
      <w:r>
        <w:rPr>
          <w:rFonts w:asciiTheme="minorEastAsia" w:eastAsiaTheme="minorEastAsia" w:hAnsiTheme="minorEastAsia" w:hint="eastAsia"/>
          <w:sz w:val="28"/>
          <w:szCs w:val="28"/>
        </w:rPr>
        <w:t>—</w:t>
      </w:r>
      <w:r w:rsidRPr="00DB3608">
        <w:rPr>
          <w:rFonts w:asciiTheme="minorEastAsia" w:eastAsiaTheme="minorEastAsia" w:hAnsiTheme="minorEastAsia"/>
          <w:sz w:val="28"/>
          <w:szCs w:val="28"/>
        </w:rPr>
        <w:t>标准</w:t>
      </w:r>
      <w:r>
        <w:rPr>
          <w:rFonts w:asciiTheme="minorEastAsia" w:eastAsiaTheme="minorEastAsia" w:hAnsiTheme="minorEastAsia" w:hint="eastAsia"/>
          <w:sz w:val="28"/>
          <w:szCs w:val="28"/>
        </w:rPr>
        <w:t>—</w:t>
      </w:r>
      <w:r w:rsidRPr="00DB3608">
        <w:rPr>
          <w:rFonts w:asciiTheme="minorEastAsia" w:eastAsiaTheme="minorEastAsia" w:hAnsiTheme="minorEastAsia"/>
          <w:sz w:val="28"/>
          <w:szCs w:val="28"/>
        </w:rPr>
        <w:t>制度</w:t>
      </w:r>
      <w:r>
        <w:rPr>
          <w:rFonts w:asciiTheme="minorEastAsia" w:eastAsiaTheme="minorEastAsia" w:hAnsiTheme="minorEastAsia" w:hint="eastAsia"/>
          <w:sz w:val="28"/>
          <w:szCs w:val="28"/>
        </w:rPr>
        <w:t>—</w:t>
      </w:r>
      <w:r w:rsidRPr="00DB3608">
        <w:rPr>
          <w:rFonts w:asciiTheme="minorEastAsia" w:eastAsiaTheme="minorEastAsia" w:hAnsiTheme="minorEastAsia"/>
          <w:sz w:val="28"/>
          <w:szCs w:val="28"/>
        </w:rPr>
        <w:t>智能</w:t>
      </w:r>
      <w:r>
        <w:rPr>
          <w:rFonts w:asciiTheme="minorEastAsia" w:eastAsiaTheme="minorEastAsia" w:hAnsiTheme="minorEastAsia" w:hint="eastAsia"/>
          <w:sz w:val="28"/>
          <w:szCs w:val="28"/>
        </w:rPr>
        <w:t>”</w:t>
      </w:r>
      <w:r w:rsidRPr="00DB3608">
        <w:rPr>
          <w:rFonts w:asciiTheme="minorEastAsia" w:eastAsiaTheme="minorEastAsia" w:hAnsiTheme="minorEastAsia"/>
          <w:sz w:val="28"/>
          <w:szCs w:val="28"/>
        </w:rPr>
        <w:t>为核心</w:t>
      </w:r>
      <w:r>
        <w:rPr>
          <w:rFonts w:asciiTheme="minorEastAsia" w:eastAsiaTheme="minorEastAsia" w:hAnsiTheme="minorEastAsia" w:hint="eastAsia"/>
          <w:sz w:val="28"/>
          <w:szCs w:val="28"/>
        </w:rPr>
        <w:t>、</w:t>
      </w:r>
      <w:r w:rsidRPr="00DB3608">
        <w:rPr>
          <w:rFonts w:asciiTheme="minorEastAsia" w:eastAsiaTheme="minorEastAsia" w:hAnsiTheme="minorEastAsia"/>
          <w:sz w:val="28"/>
          <w:szCs w:val="28"/>
        </w:rPr>
        <w:t>“五纵五横一平台”为基本架构</w:t>
      </w:r>
      <w:r w:rsidRPr="00DB3608">
        <w:rPr>
          <w:rFonts w:asciiTheme="minorEastAsia" w:eastAsiaTheme="minorEastAsia" w:hAnsiTheme="minorEastAsia" w:hint="eastAsia"/>
          <w:sz w:val="28"/>
          <w:szCs w:val="28"/>
        </w:rPr>
        <w:t>的</w:t>
      </w:r>
      <w:r w:rsidRPr="00DB3608">
        <w:rPr>
          <w:rFonts w:asciiTheme="minorEastAsia" w:eastAsiaTheme="minorEastAsia" w:hAnsiTheme="minorEastAsia"/>
          <w:sz w:val="28"/>
          <w:szCs w:val="28"/>
        </w:rPr>
        <w:t>常态化、网络化、全覆盖的内部质量保证体系。</w:t>
      </w:r>
      <w:r w:rsidRPr="00DB3608">
        <w:rPr>
          <w:rFonts w:asciiTheme="minorEastAsia" w:eastAsiaTheme="minorEastAsia" w:hAnsiTheme="minorEastAsia" w:hint="eastAsia"/>
          <w:sz w:val="28"/>
          <w:szCs w:val="28"/>
        </w:rPr>
        <w:t>二是实施自主诊改。学院各单位以</w:t>
      </w:r>
      <w:r w:rsidRPr="00DB3608">
        <w:rPr>
          <w:rFonts w:asciiTheme="minorEastAsia" w:eastAsiaTheme="minorEastAsia" w:hAnsiTheme="minorEastAsia"/>
          <w:sz w:val="28"/>
          <w:szCs w:val="28"/>
        </w:rPr>
        <w:t>8字螺旋</w:t>
      </w:r>
      <w:r w:rsidRPr="00DB3608">
        <w:rPr>
          <w:rFonts w:asciiTheme="minorEastAsia" w:eastAsiaTheme="minorEastAsia" w:hAnsiTheme="minorEastAsia" w:hint="eastAsia"/>
          <w:sz w:val="28"/>
          <w:szCs w:val="28"/>
        </w:rPr>
        <w:t>为基本单元，开展日常工作常态化诊改；以问题为导向，开展教学标准落地行动、课堂教学规范落地行动、制度建设行动、日常行为习惯养成行动、双师素质建设与达标行动5个重点项目的诊改；以目标为导向，推进办学、专业、课程、师资、学生发展五个层面全面诊改。全面履行主体责任，</w:t>
      </w:r>
      <w:r w:rsidRPr="00DB3608">
        <w:rPr>
          <w:rFonts w:asciiTheme="minorEastAsia" w:eastAsiaTheme="minorEastAsia" w:hAnsiTheme="minorEastAsia"/>
          <w:sz w:val="28"/>
          <w:szCs w:val="28"/>
        </w:rPr>
        <w:t>实现</w:t>
      </w:r>
      <w:r w:rsidRPr="00DB3608">
        <w:rPr>
          <w:rFonts w:asciiTheme="minorEastAsia" w:eastAsiaTheme="minorEastAsia" w:hAnsiTheme="minorEastAsia" w:hint="eastAsia"/>
          <w:sz w:val="28"/>
          <w:szCs w:val="28"/>
        </w:rPr>
        <w:t>质量的持续改进与提升。</w:t>
      </w:r>
    </w:p>
    <w:p w:rsidR="00E11D34" w:rsidRPr="00102478" w:rsidRDefault="00E11D34" w:rsidP="00E11D34">
      <w:pPr>
        <w:pStyle w:val="1"/>
        <w:ind w:firstLine="640"/>
        <w:rPr>
          <w:rFonts w:ascii="黑体" w:eastAsia="黑体" w:hAnsi="黑体"/>
        </w:rPr>
      </w:pPr>
      <w:bookmarkStart w:id="16" w:name="_Toc501567300"/>
      <w:r w:rsidRPr="00102478">
        <w:rPr>
          <w:rFonts w:ascii="黑体" w:eastAsia="黑体" w:hAnsi="黑体" w:hint="eastAsia"/>
        </w:rPr>
        <w:t>五、服务与贡献</w:t>
      </w:r>
      <w:bookmarkEnd w:id="16"/>
    </w:p>
    <w:p w:rsidR="00E11D34" w:rsidRPr="00102478" w:rsidRDefault="00E11D34" w:rsidP="00E11D34">
      <w:pPr>
        <w:ind w:firstLineChars="200" w:firstLine="643"/>
        <w:rPr>
          <w:rFonts w:asciiTheme="minorEastAsia" w:eastAsiaTheme="minorEastAsia" w:hAnsiTheme="minorEastAsia" w:cs="仿宋"/>
          <w:sz w:val="28"/>
          <w:szCs w:val="28"/>
        </w:rPr>
      </w:pPr>
      <w:bookmarkStart w:id="17" w:name="_Toc470714500"/>
      <w:bookmarkStart w:id="18" w:name="_Toc501567301"/>
      <w:r w:rsidRPr="00102478">
        <w:rPr>
          <w:rStyle w:val="2Char"/>
          <w:rFonts w:ascii="楷体" w:eastAsia="楷体" w:hAnsi="楷体" w:hint="eastAsia"/>
        </w:rPr>
        <w:t>（一）社会培训</w:t>
      </w:r>
      <w:bookmarkEnd w:id="17"/>
      <w:r w:rsidRPr="00102478">
        <w:rPr>
          <w:rStyle w:val="2Char"/>
          <w:rFonts w:ascii="楷体" w:eastAsia="楷体" w:hAnsi="楷体" w:hint="eastAsia"/>
        </w:rPr>
        <w:t>。</w:t>
      </w:r>
      <w:bookmarkEnd w:id="18"/>
      <w:r w:rsidRPr="00102478">
        <w:rPr>
          <w:rFonts w:asciiTheme="minorEastAsia" w:eastAsiaTheme="minorEastAsia" w:hAnsiTheme="minorEastAsia" w:cs="仿宋" w:hint="eastAsia"/>
          <w:sz w:val="28"/>
          <w:szCs w:val="28"/>
        </w:rPr>
        <w:t>学院不断完善社会培训体系，拓展培训领域，积极开展职业技能培训、在岗提升培训、新员工岗前培训及执业资格认证培训等，培训对象覆盖本地城乡转移劳动力、退役士兵、监狱服刑人员、外地务工返乡人员、企事业单位在岗员工，2017年共完成非学历培训9492人，29128人天，其中公益性培训9320人天。</w:t>
      </w:r>
    </w:p>
    <w:p w:rsidR="00E11D34" w:rsidRPr="00EC7D88" w:rsidRDefault="00E11D34" w:rsidP="00E11D34">
      <w:pPr>
        <w:autoSpaceDE w:val="0"/>
        <w:autoSpaceDN w:val="0"/>
        <w:adjustRightInd w:val="0"/>
        <w:ind w:firstLineChars="200" w:firstLine="562"/>
        <w:rPr>
          <w:rFonts w:asciiTheme="minorEastAsia" w:eastAsiaTheme="minorEastAsia" w:hAnsiTheme="minorEastAsia" w:cs="仿宋"/>
          <w:sz w:val="28"/>
          <w:szCs w:val="28"/>
        </w:rPr>
      </w:pPr>
      <w:r w:rsidRPr="00EC7D88">
        <w:rPr>
          <w:rFonts w:asciiTheme="minorEastAsia" w:eastAsiaTheme="minorEastAsia" w:hAnsiTheme="minorEastAsia" w:cs="仿宋" w:hint="eastAsia"/>
          <w:b/>
          <w:sz w:val="28"/>
          <w:szCs w:val="28"/>
        </w:rPr>
        <w:lastRenderedPageBreak/>
        <w:t>1.为退役士</w:t>
      </w:r>
      <w:r w:rsidRPr="00603C94">
        <w:rPr>
          <w:rFonts w:asciiTheme="minorEastAsia" w:eastAsiaTheme="minorEastAsia" w:hAnsiTheme="minorEastAsia" w:cs="仿宋" w:hint="eastAsia"/>
          <w:b/>
          <w:sz w:val="28"/>
          <w:szCs w:val="28"/>
        </w:rPr>
        <w:t>兵提供职</w:t>
      </w:r>
      <w:r w:rsidRPr="00EC7D88">
        <w:rPr>
          <w:rFonts w:asciiTheme="minorEastAsia" w:eastAsiaTheme="minorEastAsia" w:hAnsiTheme="minorEastAsia" w:cs="仿宋" w:hint="eastAsia"/>
          <w:b/>
          <w:sz w:val="28"/>
          <w:szCs w:val="28"/>
        </w:rPr>
        <w:t>业技能培训</w:t>
      </w:r>
      <w:r>
        <w:rPr>
          <w:rFonts w:asciiTheme="minorEastAsia" w:eastAsiaTheme="minorEastAsia" w:hAnsiTheme="minorEastAsia" w:cs="仿宋" w:hint="eastAsia"/>
          <w:b/>
          <w:sz w:val="28"/>
          <w:szCs w:val="28"/>
        </w:rPr>
        <w:t>。</w:t>
      </w:r>
      <w:r w:rsidRPr="00EC7D88">
        <w:rPr>
          <w:rFonts w:asciiTheme="minorEastAsia" w:eastAsiaTheme="minorEastAsia" w:hAnsiTheme="minorEastAsia" w:cs="仿宋" w:hint="eastAsia"/>
          <w:sz w:val="28"/>
          <w:szCs w:val="28"/>
        </w:rPr>
        <w:t>作为仙桃市复员退役士兵培训基地，学院积极为仙桃籍退役士兵提供短期技能培训和大专学历教育，每年开设5—10个热门专业，按国家职业标准组织培训，考核合格发结业证书和全国通用中级国家职业资格证书，并提供就业服务，是湖北省内首家提供该项服务的高校，并取得了良好的社会效益（表5-1）。</w:t>
      </w:r>
    </w:p>
    <w:p w:rsidR="00E11D34" w:rsidRDefault="00E11D34" w:rsidP="00E11D34">
      <w:pPr>
        <w:jc w:val="center"/>
        <w:rPr>
          <w:rFonts w:ascii="宋体" w:hAnsi="宋体"/>
          <w:b/>
          <w:szCs w:val="21"/>
        </w:rPr>
      </w:pPr>
    </w:p>
    <w:p w:rsidR="00E11D34" w:rsidRPr="00603C94" w:rsidRDefault="00E11D34" w:rsidP="00E11D34">
      <w:pPr>
        <w:jc w:val="center"/>
        <w:rPr>
          <w:rFonts w:ascii="宋体" w:hAnsi="宋体"/>
          <w:b/>
          <w:sz w:val="24"/>
        </w:rPr>
      </w:pPr>
      <w:r w:rsidRPr="00603C94">
        <w:rPr>
          <w:rFonts w:ascii="宋体" w:hAnsi="宋体" w:hint="eastAsia"/>
          <w:b/>
          <w:sz w:val="24"/>
        </w:rPr>
        <w:t>表5-1  2016-2017学年度仙桃市退役士兵技能培训一览表</w:t>
      </w:r>
    </w:p>
    <w:tbl>
      <w:tblPr>
        <w:tblW w:w="8820" w:type="dxa"/>
        <w:tblInd w:w="108" w:type="dxa"/>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Layout w:type="fixed"/>
        <w:tblLook w:val="04A0"/>
      </w:tblPr>
      <w:tblGrid>
        <w:gridCol w:w="1128"/>
        <w:gridCol w:w="2416"/>
        <w:gridCol w:w="1446"/>
        <w:gridCol w:w="1568"/>
        <w:gridCol w:w="1107"/>
        <w:gridCol w:w="1155"/>
      </w:tblGrid>
      <w:tr w:rsidR="00E11D34" w:rsidTr="00DC36EF">
        <w:tc>
          <w:tcPr>
            <w:tcW w:w="1128" w:type="dxa"/>
            <w:tcBorders>
              <w:top w:val="single" w:sz="4" w:space="0" w:color="00B0F0"/>
              <w:left w:val="single" w:sz="4" w:space="0" w:color="00B0F0"/>
              <w:bottom w:val="single" w:sz="4" w:space="0" w:color="00B0F0"/>
              <w:right w:val="single" w:sz="4" w:space="0" w:color="00B0F0"/>
            </w:tcBorders>
            <w:shd w:val="clear" w:color="auto" w:fill="0070C0"/>
            <w:vAlign w:val="center"/>
          </w:tcPr>
          <w:p w:rsidR="00E11D34" w:rsidRDefault="00E11D34" w:rsidP="00DC36EF">
            <w:pPr>
              <w:autoSpaceDE w:val="0"/>
              <w:autoSpaceDN w:val="0"/>
              <w:adjustRightInd w:val="0"/>
              <w:spacing w:line="300" w:lineRule="exact"/>
              <w:jc w:val="center"/>
              <w:rPr>
                <w:rFonts w:ascii="宋体" w:hAnsi="宋体" w:cs="楷体"/>
                <w:bCs/>
                <w:color w:val="FFFFFF"/>
                <w:kern w:val="0"/>
                <w:szCs w:val="21"/>
                <w:lang w:val="zh-CN"/>
              </w:rPr>
            </w:pPr>
            <w:r>
              <w:rPr>
                <w:rFonts w:ascii="宋体" w:hAnsi="宋体" w:cs="楷体" w:hint="eastAsia"/>
                <w:bCs/>
                <w:color w:val="FFFFFF"/>
                <w:kern w:val="0"/>
                <w:szCs w:val="21"/>
                <w:lang w:val="zh-CN"/>
              </w:rPr>
              <w:t>资格证书</w:t>
            </w:r>
          </w:p>
          <w:p w:rsidR="00E11D34" w:rsidRDefault="00E11D34" w:rsidP="00DC36EF">
            <w:pPr>
              <w:autoSpaceDE w:val="0"/>
              <w:autoSpaceDN w:val="0"/>
              <w:adjustRightInd w:val="0"/>
              <w:spacing w:line="300" w:lineRule="exact"/>
              <w:jc w:val="center"/>
              <w:rPr>
                <w:rFonts w:ascii="宋体" w:hAnsi="宋体" w:cs="楷体"/>
                <w:bCs/>
                <w:color w:val="FFFFFF"/>
                <w:kern w:val="0"/>
                <w:szCs w:val="21"/>
                <w:lang w:val="zh-CN"/>
              </w:rPr>
            </w:pPr>
            <w:r>
              <w:rPr>
                <w:rFonts w:ascii="宋体" w:hAnsi="宋体" w:cs="楷体" w:hint="eastAsia"/>
                <w:bCs/>
                <w:color w:val="FFFFFF"/>
                <w:kern w:val="0"/>
                <w:szCs w:val="21"/>
                <w:lang w:val="zh-CN"/>
              </w:rPr>
              <w:t>培训项目</w:t>
            </w:r>
          </w:p>
        </w:tc>
        <w:tc>
          <w:tcPr>
            <w:tcW w:w="2416" w:type="dxa"/>
            <w:tcBorders>
              <w:top w:val="single" w:sz="4" w:space="0" w:color="00B0F0"/>
              <w:left w:val="single" w:sz="4" w:space="0" w:color="00B0F0"/>
              <w:bottom w:val="single" w:sz="4" w:space="0" w:color="00B0F0"/>
              <w:right w:val="single" w:sz="4" w:space="0" w:color="00B0F0"/>
            </w:tcBorders>
            <w:shd w:val="clear" w:color="auto" w:fill="0070C0"/>
            <w:vAlign w:val="center"/>
          </w:tcPr>
          <w:p w:rsidR="00E11D34" w:rsidRDefault="00E11D34" w:rsidP="00DC36EF">
            <w:pPr>
              <w:autoSpaceDE w:val="0"/>
              <w:autoSpaceDN w:val="0"/>
              <w:adjustRightInd w:val="0"/>
              <w:spacing w:line="300" w:lineRule="exact"/>
              <w:jc w:val="center"/>
              <w:rPr>
                <w:rFonts w:ascii="宋体" w:hAnsi="宋体" w:cs="楷体"/>
                <w:bCs/>
                <w:color w:val="FFFFFF"/>
                <w:kern w:val="0"/>
                <w:szCs w:val="21"/>
                <w:lang w:val="zh-CN"/>
              </w:rPr>
            </w:pPr>
            <w:r>
              <w:rPr>
                <w:rFonts w:ascii="宋体" w:hAnsi="宋体" w:cs="楷体" w:hint="eastAsia"/>
                <w:bCs/>
                <w:color w:val="FFFFFF"/>
                <w:kern w:val="0"/>
                <w:szCs w:val="21"/>
                <w:lang w:val="zh-CN"/>
              </w:rPr>
              <w:t>培训内容</w:t>
            </w:r>
          </w:p>
        </w:tc>
        <w:tc>
          <w:tcPr>
            <w:tcW w:w="1446" w:type="dxa"/>
            <w:tcBorders>
              <w:top w:val="single" w:sz="4" w:space="0" w:color="00B0F0"/>
              <w:left w:val="single" w:sz="4" w:space="0" w:color="00B0F0"/>
              <w:bottom w:val="single" w:sz="4" w:space="0" w:color="00B0F0"/>
              <w:right w:val="single" w:sz="4" w:space="0" w:color="00B0F0"/>
            </w:tcBorders>
            <w:shd w:val="clear" w:color="auto" w:fill="0070C0"/>
            <w:vAlign w:val="center"/>
          </w:tcPr>
          <w:p w:rsidR="00E11D34" w:rsidRDefault="00E11D34" w:rsidP="00DC36EF">
            <w:pPr>
              <w:autoSpaceDE w:val="0"/>
              <w:autoSpaceDN w:val="0"/>
              <w:adjustRightInd w:val="0"/>
              <w:spacing w:line="300" w:lineRule="exact"/>
              <w:jc w:val="center"/>
              <w:rPr>
                <w:rFonts w:ascii="宋体" w:hAnsi="宋体" w:cs="楷体"/>
                <w:bCs/>
                <w:color w:val="FFFFFF"/>
                <w:kern w:val="0"/>
                <w:szCs w:val="21"/>
                <w:lang w:val="zh-CN"/>
              </w:rPr>
            </w:pPr>
            <w:r>
              <w:rPr>
                <w:rFonts w:ascii="宋体" w:hAnsi="宋体" w:cs="楷体" w:hint="eastAsia"/>
                <w:bCs/>
                <w:color w:val="FFFFFF"/>
                <w:kern w:val="0"/>
                <w:szCs w:val="21"/>
                <w:lang w:val="zh-CN"/>
              </w:rPr>
              <w:t>培训对象</w:t>
            </w:r>
          </w:p>
        </w:tc>
        <w:tc>
          <w:tcPr>
            <w:tcW w:w="1568" w:type="dxa"/>
            <w:tcBorders>
              <w:top w:val="single" w:sz="4" w:space="0" w:color="00B0F0"/>
              <w:left w:val="single" w:sz="4" w:space="0" w:color="00B0F0"/>
              <w:bottom w:val="single" w:sz="4" w:space="0" w:color="00B0F0"/>
              <w:right w:val="single" w:sz="4" w:space="0" w:color="00B0F0"/>
            </w:tcBorders>
            <w:shd w:val="clear" w:color="auto" w:fill="0070C0"/>
            <w:vAlign w:val="center"/>
          </w:tcPr>
          <w:p w:rsidR="00E11D34" w:rsidRDefault="00E11D34" w:rsidP="00DC36EF">
            <w:pPr>
              <w:autoSpaceDE w:val="0"/>
              <w:autoSpaceDN w:val="0"/>
              <w:adjustRightInd w:val="0"/>
              <w:spacing w:line="300" w:lineRule="exact"/>
              <w:jc w:val="center"/>
              <w:rPr>
                <w:rFonts w:ascii="宋体" w:hAnsi="宋体" w:cs="楷体"/>
                <w:bCs/>
                <w:color w:val="FFFFFF"/>
                <w:kern w:val="0"/>
                <w:szCs w:val="21"/>
                <w:lang w:val="zh-CN"/>
              </w:rPr>
            </w:pPr>
            <w:r>
              <w:rPr>
                <w:rFonts w:ascii="宋体" w:hAnsi="宋体" w:cs="楷体" w:hint="eastAsia"/>
                <w:bCs/>
                <w:color w:val="FFFFFF"/>
                <w:kern w:val="0"/>
                <w:szCs w:val="21"/>
                <w:lang w:val="zh-CN"/>
              </w:rPr>
              <w:t>培训时间</w:t>
            </w:r>
          </w:p>
        </w:tc>
        <w:tc>
          <w:tcPr>
            <w:tcW w:w="1107" w:type="dxa"/>
            <w:tcBorders>
              <w:top w:val="single" w:sz="4" w:space="0" w:color="00B0F0"/>
              <w:left w:val="single" w:sz="4" w:space="0" w:color="00B0F0"/>
              <w:bottom w:val="single" w:sz="4" w:space="0" w:color="00B0F0"/>
              <w:right w:val="single" w:sz="4" w:space="0" w:color="00B0F0"/>
            </w:tcBorders>
            <w:shd w:val="clear" w:color="auto" w:fill="0070C0"/>
            <w:vAlign w:val="center"/>
          </w:tcPr>
          <w:p w:rsidR="00E11D34" w:rsidRDefault="00E11D34" w:rsidP="00DC36EF">
            <w:pPr>
              <w:autoSpaceDE w:val="0"/>
              <w:autoSpaceDN w:val="0"/>
              <w:adjustRightInd w:val="0"/>
              <w:spacing w:line="300" w:lineRule="exact"/>
              <w:jc w:val="center"/>
              <w:rPr>
                <w:rFonts w:ascii="宋体" w:hAnsi="宋体" w:cs="楷体"/>
                <w:bCs/>
                <w:color w:val="FFFFFF"/>
                <w:kern w:val="0"/>
                <w:szCs w:val="21"/>
                <w:lang w:val="zh-CN"/>
              </w:rPr>
            </w:pPr>
            <w:r>
              <w:rPr>
                <w:rFonts w:ascii="宋体" w:hAnsi="宋体" w:cs="楷体" w:hint="eastAsia"/>
                <w:bCs/>
                <w:color w:val="FFFFFF"/>
                <w:kern w:val="0"/>
                <w:szCs w:val="21"/>
                <w:lang w:val="zh-CN"/>
              </w:rPr>
              <w:t>参加</w:t>
            </w:r>
          </w:p>
          <w:p w:rsidR="00E11D34" w:rsidRDefault="00E11D34" w:rsidP="00DC36EF">
            <w:pPr>
              <w:autoSpaceDE w:val="0"/>
              <w:autoSpaceDN w:val="0"/>
              <w:adjustRightInd w:val="0"/>
              <w:spacing w:line="300" w:lineRule="exact"/>
              <w:jc w:val="center"/>
              <w:rPr>
                <w:rFonts w:ascii="宋体" w:hAnsi="宋体" w:cs="楷体"/>
                <w:bCs/>
                <w:color w:val="FFFFFF"/>
                <w:kern w:val="0"/>
                <w:szCs w:val="21"/>
                <w:lang w:val="zh-CN"/>
              </w:rPr>
            </w:pPr>
            <w:r>
              <w:rPr>
                <w:rFonts w:ascii="宋体" w:hAnsi="宋体" w:cs="楷体" w:hint="eastAsia"/>
                <w:bCs/>
                <w:color w:val="FFFFFF"/>
                <w:kern w:val="0"/>
                <w:szCs w:val="21"/>
                <w:lang w:val="zh-CN"/>
              </w:rPr>
              <w:t>人数</w:t>
            </w:r>
          </w:p>
        </w:tc>
        <w:tc>
          <w:tcPr>
            <w:tcW w:w="1155" w:type="dxa"/>
            <w:tcBorders>
              <w:top w:val="single" w:sz="4" w:space="0" w:color="00B0F0"/>
              <w:left w:val="single" w:sz="4" w:space="0" w:color="00B0F0"/>
              <w:bottom w:val="single" w:sz="4" w:space="0" w:color="00B0F0"/>
              <w:right w:val="single" w:sz="4" w:space="0" w:color="00B0F0"/>
            </w:tcBorders>
            <w:shd w:val="clear" w:color="auto" w:fill="0070C0"/>
            <w:vAlign w:val="center"/>
          </w:tcPr>
          <w:p w:rsidR="00E11D34" w:rsidRDefault="00E11D34" w:rsidP="00DC36EF">
            <w:pPr>
              <w:autoSpaceDE w:val="0"/>
              <w:autoSpaceDN w:val="0"/>
              <w:adjustRightInd w:val="0"/>
              <w:spacing w:line="300" w:lineRule="exact"/>
              <w:jc w:val="center"/>
              <w:rPr>
                <w:rFonts w:ascii="宋体" w:hAnsi="宋体" w:cs="楷体"/>
                <w:bCs/>
                <w:color w:val="FFFFFF"/>
                <w:kern w:val="0"/>
                <w:szCs w:val="21"/>
                <w:lang w:val="zh-CN"/>
              </w:rPr>
            </w:pPr>
            <w:r>
              <w:rPr>
                <w:rFonts w:ascii="宋体" w:hAnsi="宋体" w:cs="楷体" w:hint="eastAsia"/>
                <w:bCs/>
                <w:color w:val="FFFFFF"/>
                <w:kern w:val="0"/>
                <w:szCs w:val="21"/>
                <w:lang w:val="zh-CN"/>
              </w:rPr>
              <w:t>人天</w:t>
            </w:r>
          </w:p>
        </w:tc>
      </w:tr>
      <w:tr w:rsidR="00E11D34" w:rsidTr="00DC36EF">
        <w:trPr>
          <w:trHeight w:val="2370"/>
        </w:trPr>
        <w:tc>
          <w:tcPr>
            <w:tcW w:w="1128" w:type="dxa"/>
            <w:tcBorders>
              <w:top w:val="single" w:sz="4" w:space="0" w:color="00B0F0"/>
              <w:left w:val="single" w:sz="4" w:space="0" w:color="00B0F0"/>
              <w:bottom w:val="single" w:sz="4" w:space="0" w:color="00B0F0"/>
              <w:right w:val="single" w:sz="4" w:space="0" w:color="00B0F0"/>
            </w:tcBorders>
            <w:vAlign w:val="center"/>
          </w:tcPr>
          <w:p w:rsidR="00E11D34" w:rsidRDefault="00E11D34" w:rsidP="00DC36EF">
            <w:pPr>
              <w:spacing w:line="360" w:lineRule="exact"/>
              <w:jc w:val="center"/>
              <w:rPr>
                <w:rFonts w:ascii="宋体" w:hAnsi="宋体"/>
              </w:rPr>
            </w:pPr>
            <w:r>
              <w:rPr>
                <w:rFonts w:ascii="宋体" w:hAnsi="宋体" w:hint="eastAsia"/>
              </w:rPr>
              <w:t>退役士兵</w:t>
            </w:r>
          </w:p>
          <w:p w:rsidR="00E11D34" w:rsidRDefault="00E11D34" w:rsidP="00DC36EF">
            <w:pPr>
              <w:spacing w:line="360" w:lineRule="exact"/>
              <w:jc w:val="center"/>
              <w:rPr>
                <w:rFonts w:ascii="宋体" w:hAnsi="宋体"/>
              </w:rPr>
            </w:pPr>
            <w:r>
              <w:rPr>
                <w:rFonts w:ascii="宋体" w:hAnsi="宋体" w:hint="eastAsia"/>
              </w:rPr>
              <w:t>技能培训</w:t>
            </w:r>
          </w:p>
        </w:tc>
        <w:tc>
          <w:tcPr>
            <w:tcW w:w="2416" w:type="dxa"/>
            <w:tcBorders>
              <w:top w:val="single" w:sz="4" w:space="0" w:color="00B0F0"/>
              <w:left w:val="single" w:sz="4" w:space="0" w:color="00B0F0"/>
              <w:bottom w:val="single" w:sz="4" w:space="0" w:color="00B0F0"/>
              <w:right w:val="single" w:sz="4" w:space="0" w:color="00B0F0"/>
            </w:tcBorders>
            <w:vAlign w:val="center"/>
          </w:tcPr>
          <w:p w:rsidR="00E11D34" w:rsidRDefault="00E11D34" w:rsidP="00DC36EF">
            <w:pPr>
              <w:spacing w:line="360" w:lineRule="exact"/>
              <w:rPr>
                <w:rFonts w:ascii="宋体" w:hAnsi="宋体"/>
              </w:rPr>
            </w:pPr>
            <w:r>
              <w:rPr>
                <w:rFonts w:ascii="宋体" w:hAnsi="宋体" w:hint="eastAsia"/>
              </w:rPr>
              <w:t>数控技术、维修电工、会计、计算机应用与电子商务、汽车驾驶与维修、经济管理、茶艺师、车工、电工、美容师、西式面点师、中式面点师、烹饪师、智能楼宇管理员</w:t>
            </w:r>
          </w:p>
        </w:tc>
        <w:tc>
          <w:tcPr>
            <w:tcW w:w="1446" w:type="dxa"/>
            <w:tcBorders>
              <w:top w:val="single" w:sz="4" w:space="0" w:color="00B0F0"/>
              <w:left w:val="single" w:sz="4" w:space="0" w:color="00B0F0"/>
              <w:bottom w:val="single" w:sz="4" w:space="0" w:color="00B0F0"/>
              <w:right w:val="single" w:sz="4" w:space="0" w:color="00B0F0"/>
            </w:tcBorders>
            <w:vAlign w:val="center"/>
          </w:tcPr>
          <w:p w:rsidR="00E11D34" w:rsidRDefault="00E11D34" w:rsidP="00DC36EF">
            <w:pPr>
              <w:spacing w:line="360" w:lineRule="exact"/>
              <w:jc w:val="center"/>
              <w:rPr>
                <w:rFonts w:ascii="宋体" w:hAnsi="宋体"/>
              </w:rPr>
            </w:pPr>
            <w:r>
              <w:rPr>
                <w:rFonts w:ascii="宋体" w:hAnsi="宋体" w:hint="eastAsia"/>
              </w:rPr>
              <w:t>2016年秋、冬季退役士兵</w:t>
            </w:r>
          </w:p>
        </w:tc>
        <w:tc>
          <w:tcPr>
            <w:tcW w:w="1568" w:type="dxa"/>
            <w:tcBorders>
              <w:top w:val="single" w:sz="4" w:space="0" w:color="00B0F0"/>
              <w:left w:val="single" w:sz="4" w:space="0" w:color="00B0F0"/>
              <w:bottom w:val="single" w:sz="4" w:space="0" w:color="00B0F0"/>
              <w:right w:val="single" w:sz="4" w:space="0" w:color="00B0F0"/>
            </w:tcBorders>
            <w:vAlign w:val="center"/>
          </w:tcPr>
          <w:p w:rsidR="00E11D34" w:rsidRDefault="00E11D34" w:rsidP="00DC36EF">
            <w:pPr>
              <w:spacing w:line="360" w:lineRule="exact"/>
              <w:jc w:val="center"/>
              <w:rPr>
                <w:rFonts w:ascii="宋体" w:hAnsi="宋体"/>
              </w:rPr>
            </w:pPr>
            <w:r>
              <w:rPr>
                <w:rFonts w:ascii="宋体" w:hAnsi="宋体" w:hint="eastAsia"/>
              </w:rPr>
              <w:t>2016年9月—2017年3月</w:t>
            </w:r>
          </w:p>
        </w:tc>
        <w:tc>
          <w:tcPr>
            <w:tcW w:w="1107" w:type="dxa"/>
            <w:tcBorders>
              <w:top w:val="single" w:sz="4" w:space="0" w:color="00B0F0"/>
              <w:left w:val="single" w:sz="4" w:space="0" w:color="00B0F0"/>
              <w:bottom w:val="single" w:sz="4" w:space="0" w:color="00B0F0"/>
              <w:right w:val="single" w:sz="4" w:space="0" w:color="00B0F0"/>
            </w:tcBorders>
            <w:vAlign w:val="center"/>
          </w:tcPr>
          <w:p w:rsidR="00E11D34" w:rsidRDefault="00E11D34" w:rsidP="00DC36EF">
            <w:pPr>
              <w:spacing w:line="360" w:lineRule="exact"/>
              <w:jc w:val="center"/>
              <w:rPr>
                <w:rFonts w:ascii="宋体" w:hAnsi="宋体"/>
              </w:rPr>
            </w:pPr>
            <w:r>
              <w:rPr>
                <w:rFonts w:ascii="宋体" w:hAnsi="宋体" w:hint="eastAsia"/>
              </w:rPr>
              <w:t>204</w:t>
            </w:r>
          </w:p>
        </w:tc>
        <w:tc>
          <w:tcPr>
            <w:tcW w:w="1155" w:type="dxa"/>
            <w:tcBorders>
              <w:top w:val="single" w:sz="4" w:space="0" w:color="00B0F0"/>
              <w:left w:val="single" w:sz="4" w:space="0" w:color="00B0F0"/>
              <w:bottom w:val="single" w:sz="4" w:space="0" w:color="00B0F0"/>
              <w:right w:val="single" w:sz="4" w:space="0" w:color="00B0F0"/>
            </w:tcBorders>
            <w:vAlign w:val="center"/>
          </w:tcPr>
          <w:p w:rsidR="00E11D34" w:rsidRDefault="00E11D34" w:rsidP="00DC36EF">
            <w:pPr>
              <w:spacing w:line="360" w:lineRule="exact"/>
              <w:jc w:val="center"/>
              <w:rPr>
                <w:rFonts w:ascii="宋体" w:hAnsi="宋体"/>
              </w:rPr>
            </w:pPr>
            <w:r>
              <w:rPr>
                <w:rFonts w:ascii="宋体" w:hAnsi="宋体" w:hint="eastAsia"/>
              </w:rPr>
              <w:t>18360</w:t>
            </w:r>
          </w:p>
        </w:tc>
      </w:tr>
    </w:tbl>
    <w:p w:rsidR="00E11D34" w:rsidRPr="00655D60" w:rsidRDefault="0095230C" w:rsidP="00E11D34">
      <w:pPr>
        <w:autoSpaceDE w:val="0"/>
        <w:autoSpaceDN w:val="0"/>
        <w:adjustRightInd w:val="0"/>
        <w:ind w:firstLineChars="200" w:firstLine="562"/>
        <w:rPr>
          <w:rFonts w:asciiTheme="minorEastAsia" w:eastAsiaTheme="minorEastAsia" w:hAnsiTheme="minorEastAsia" w:cs="仿宋"/>
          <w:sz w:val="28"/>
          <w:szCs w:val="28"/>
        </w:rPr>
      </w:pPr>
      <w:r w:rsidRPr="0095230C">
        <w:rPr>
          <w:rFonts w:asciiTheme="minorEastAsia" w:eastAsiaTheme="minorEastAsia" w:hAnsiTheme="minorEastAsia" w:cs="仿宋"/>
          <w:b/>
          <w:sz w:val="28"/>
          <w:szCs w:val="28"/>
        </w:rPr>
        <w:pict>
          <v:shapetype id="_x0000_t202" coordsize="21600,21600" o:spt="202" path="m,l,21600r21600,l21600,xe">
            <v:stroke joinstyle="miter"/>
            <v:path gradientshapeok="t" o:connecttype="rect"/>
          </v:shapetype>
          <v:shape id="_x0000_s1026" type="#_x0000_t202" style="position:absolute;left:0;text-align:left;margin-left:10.7pt;margin-top:132.3pt;width:23.45pt;height:22.8pt;z-index:251660288;mso-wrap-style:none;mso-position-horizontal-relative:text;mso-position-vertical-relative:text" stroked="f">
            <v:textbox style="mso-fit-shape-to-text:t">
              <w:txbxContent>
                <w:p w:rsidR="00E11D34" w:rsidRDefault="00E11D34" w:rsidP="00E11D34"/>
              </w:txbxContent>
            </v:textbox>
          </v:shape>
        </w:pict>
      </w:r>
      <w:r w:rsidR="00E11D34" w:rsidRPr="00603C94">
        <w:rPr>
          <w:rFonts w:asciiTheme="minorEastAsia" w:eastAsiaTheme="minorEastAsia" w:hAnsiTheme="minorEastAsia" w:cs="仿宋" w:hint="eastAsia"/>
          <w:b/>
          <w:sz w:val="28"/>
          <w:szCs w:val="28"/>
        </w:rPr>
        <w:t>2.为企事业单位员工提供岗位培训</w:t>
      </w:r>
      <w:r w:rsidR="00E11D34">
        <w:rPr>
          <w:rFonts w:asciiTheme="minorEastAsia" w:eastAsiaTheme="minorEastAsia" w:hAnsiTheme="minorEastAsia" w:cs="仿宋" w:hint="eastAsia"/>
          <w:b/>
          <w:sz w:val="28"/>
          <w:szCs w:val="28"/>
        </w:rPr>
        <w:t>。</w:t>
      </w:r>
      <w:r w:rsidR="00E11D34" w:rsidRPr="00655D60">
        <w:rPr>
          <w:rFonts w:asciiTheme="minorEastAsia" w:eastAsiaTheme="minorEastAsia" w:hAnsiTheme="minorEastAsia" w:cs="仿宋" w:hint="eastAsia"/>
          <w:sz w:val="28"/>
          <w:szCs w:val="28"/>
        </w:rPr>
        <w:t>学院先后承担了仙桃市幼儿园教师保育员培训、小米志愿者礼仪培训、汉江监狱服刑人员技能培训、仙桃市高技能人才培训等企事业单位的干部职工岗位技能培训工作，有效提高了员工素质（图5-</w:t>
      </w:r>
      <w:r w:rsidR="00E11D34">
        <w:rPr>
          <w:rFonts w:asciiTheme="minorEastAsia" w:eastAsiaTheme="minorEastAsia" w:hAnsiTheme="minorEastAsia" w:cs="仿宋" w:hint="eastAsia"/>
          <w:sz w:val="28"/>
          <w:szCs w:val="28"/>
        </w:rPr>
        <w:t>1</w:t>
      </w:r>
      <w:r w:rsidR="00E11D34" w:rsidRPr="00655D60">
        <w:rPr>
          <w:rFonts w:asciiTheme="minorEastAsia" w:eastAsiaTheme="minorEastAsia" w:hAnsiTheme="minorEastAsia" w:cs="仿宋" w:hint="eastAsia"/>
          <w:sz w:val="28"/>
          <w:szCs w:val="28"/>
        </w:rPr>
        <w:t>）。</w:t>
      </w:r>
    </w:p>
    <w:p w:rsidR="00E11D34" w:rsidRDefault="00E11D34" w:rsidP="00E11D34">
      <w:pPr>
        <w:autoSpaceDE w:val="0"/>
        <w:autoSpaceDN w:val="0"/>
        <w:adjustRightInd w:val="0"/>
        <w:ind w:firstLineChars="200" w:firstLine="560"/>
        <w:jc w:val="center"/>
        <w:rPr>
          <w:rFonts w:ascii="宋体" w:hAnsi="宋体"/>
          <w:sz w:val="28"/>
          <w:szCs w:val="28"/>
        </w:rPr>
      </w:pPr>
      <w:r>
        <w:rPr>
          <w:rFonts w:ascii="宋体" w:hAnsi="宋体" w:hint="eastAsia"/>
          <w:noProof/>
          <w:sz w:val="28"/>
          <w:szCs w:val="28"/>
        </w:rPr>
        <w:lastRenderedPageBreak/>
        <w:drawing>
          <wp:inline distT="0" distB="0" distL="114300" distR="114300">
            <wp:extent cx="4352925" cy="2600325"/>
            <wp:effectExtent l="19050" t="0" r="9525" b="0"/>
            <wp:docPr id="2"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E11D34" w:rsidRDefault="00E11D34" w:rsidP="00E11D34">
      <w:pPr>
        <w:widowControl/>
        <w:jc w:val="left"/>
        <w:rPr>
          <w:rFonts w:ascii="宋体" w:hAnsi="宋体" w:cs="宋体"/>
          <w:kern w:val="0"/>
          <w:sz w:val="24"/>
        </w:rPr>
      </w:pPr>
    </w:p>
    <w:p w:rsidR="00E11D34" w:rsidRPr="00E40903" w:rsidRDefault="00E11D34" w:rsidP="00E11D34">
      <w:pPr>
        <w:jc w:val="center"/>
        <w:rPr>
          <w:rFonts w:ascii="宋体" w:hAnsi="宋体"/>
          <w:b/>
          <w:sz w:val="24"/>
        </w:rPr>
      </w:pPr>
      <w:r w:rsidRPr="00E40903">
        <w:rPr>
          <w:rFonts w:ascii="宋体" w:hAnsi="宋体" w:hint="eastAsia"/>
          <w:b/>
          <w:sz w:val="24"/>
        </w:rPr>
        <w:t>图5-1 2016—2017学年度为企事业单位员工提供岗位培训项目</w:t>
      </w:r>
    </w:p>
    <w:p w:rsidR="00E11D34" w:rsidRDefault="00E11D34" w:rsidP="00E11D34">
      <w:pPr>
        <w:jc w:val="center"/>
        <w:rPr>
          <w:rFonts w:ascii="宋体" w:hAnsi="宋体"/>
          <w:b/>
          <w:szCs w:val="21"/>
        </w:rPr>
      </w:pPr>
    </w:p>
    <w:p w:rsidR="00E11D34" w:rsidRDefault="00E11D34" w:rsidP="00E11D34">
      <w:pPr>
        <w:ind w:firstLineChars="200" w:firstLine="562"/>
        <w:jc w:val="left"/>
        <w:rPr>
          <w:rFonts w:asciiTheme="minorEastAsia" w:eastAsiaTheme="minorEastAsia" w:hAnsiTheme="minorEastAsia"/>
          <w:sz w:val="28"/>
          <w:szCs w:val="28"/>
        </w:rPr>
      </w:pPr>
      <w:r w:rsidRPr="00707BB5">
        <w:rPr>
          <w:rFonts w:asciiTheme="minorEastAsia" w:eastAsiaTheme="minorEastAsia" w:hAnsiTheme="minorEastAsia" w:hint="eastAsia"/>
          <w:b/>
          <w:sz w:val="28"/>
          <w:szCs w:val="28"/>
        </w:rPr>
        <w:t>3.为在岗和待岗人员提供各类公益性培训。</w:t>
      </w:r>
      <w:r w:rsidRPr="003536F4">
        <w:rPr>
          <w:rFonts w:asciiTheme="minorEastAsia" w:eastAsiaTheme="minorEastAsia" w:hAnsiTheme="minorEastAsia" w:hint="eastAsia"/>
          <w:sz w:val="28"/>
          <w:szCs w:val="28"/>
        </w:rPr>
        <w:t>采取“走出去”和“请进来”相结合的形式，积极开展各类免费培训(图5-</w:t>
      </w:r>
      <w:r>
        <w:rPr>
          <w:rFonts w:asciiTheme="minorEastAsia" w:eastAsiaTheme="minorEastAsia" w:hAnsiTheme="minorEastAsia" w:hint="eastAsia"/>
          <w:sz w:val="28"/>
          <w:szCs w:val="28"/>
        </w:rPr>
        <w:t>2</w:t>
      </w:r>
      <w:r w:rsidRPr="003536F4">
        <w:rPr>
          <w:rFonts w:asciiTheme="minorEastAsia" w:eastAsiaTheme="minorEastAsia" w:hAnsiTheme="minorEastAsia" w:hint="eastAsia"/>
          <w:sz w:val="28"/>
          <w:szCs w:val="28"/>
        </w:rPr>
        <w:t>）。</w:t>
      </w:r>
    </w:p>
    <w:p w:rsidR="00E11D34" w:rsidRPr="003536F4" w:rsidRDefault="00E11D34" w:rsidP="00E11D34">
      <w:pPr>
        <w:ind w:firstLineChars="200" w:firstLine="560"/>
        <w:rPr>
          <w:rFonts w:asciiTheme="minorEastAsia" w:eastAsiaTheme="minorEastAsia" w:hAnsiTheme="minorEastAsia"/>
          <w:sz w:val="28"/>
          <w:szCs w:val="28"/>
        </w:rPr>
      </w:pPr>
    </w:p>
    <w:p w:rsidR="00E11D34" w:rsidRDefault="00E11D34" w:rsidP="00E11D34">
      <w:pPr>
        <w:widowControl/>
        <w:jc w:val="center"/>
        <w:rPr>
          <w:rFonts w:ascii="宋体" w:hAnsi="宋体" w:cs="宋体"/>
          <w:kern w:val="0"/>
          <w:sz w:val="24"/>
        </w:rPr>
      </w:pPr>
      <w:r>
        <w:rPr>
          <w:rFonts w:ascii="宋体" w:hAnsi="宋体" w:cs="宋体"/>
          <w:noProof/>
          <w:kern w:val="0"/>
          <w:sz w:val="24"/>
        </w:rPr>
        <w:drawing>
          <wp:inline distT="0" distB="0" distL="0" distR="0">
            <wp:extent cx="4495800" cy="2667000"/>
            <wp:effectExtent l="19050" t="0" r="0" b="0"/>
            <wp:docPr id="18" name="图片 3" descr="C:\Users\Peixun\AppData\Roaming\Tencent\Users\815948603\QQ\WinTemp\RichOle\]OVY%[EGE7[~~VXAC@@IP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descr="C:\Users\Peixun\AppData\Roaming\Tencent\Users\815948603\QQ\WinTemp\RichOle\]OVY%[EGE7[~~VXAC@@IP26.png"/>
                    <pic:cNvPicPr>
                      <a:picLocks noChangeAspect="1" noChangeArrowheads="1"/>
                    </pic:cNvPicPr>
                  </pic:nvPicPr>
                  <pic:blipFill>
                    <a:blip r:embed="rId20" cstate="email"/>
                    <a:srcRect/>
                    <a:stretch>
                      <a:fillRect/>
                    </a:stretch>
                  </pic:blipFill>
                  <pic:spPr>
                    <a:xfrm>
                      <a:off x="0" y="0"/>
                      <a:ext cx="4494780" cy="2666395"/>
                    </a:xfrm>
                    <a:prstGeom prst="rect">
                      <a:avLst/>
                    </a:prstGeom>
                    <a:noFill/>
                    <a:ln w="9525">
                      <a:noFill/>
                      <a:miter lim="800000"/>
                      <a:headEnd/>
                      <a:tailEnd/>
                    </a:ln>
                  </pic:spPr>
                </pic:pic>
              </a:graphicData>
            </a:graphic>
          </wp:inline>
        </w:drawing>
      </w:r>
    </w:p>
    <w:p w:rsidR="00E11D34" w:rsidRPr="00707BB5" w:rsidRDefault="00E11D34" w:rsidP="00E11D34">
      <w:pPr>
        <w:jc w:val="center"/>
        <w:rPr>
          <w:rFonts w:ascii="宋体" w:hAnsi="宋体"/>
          <w:b/>
          <w:sz w:val="24"/>
        </w:rPr>
      </w:pPr>
      <w:r w:rsidRPr="00707BB5">
        <w:rPr>
          <w:rFonts w:ascii="宋体" w:hAnsi="宋体" w:hint="eastAsia"/>
          <w:b/>
          <w:sz w:val="24"/>
        </w:rPr>
        <w:t>图5-2  2016-2017学年度提供公益性培训项目</w:t>
      </w:r>
    </w:p>
    <w:p w:rsidR="00E11D34" w:rsidRDefault="00E11D34" w:rsidP="00E11D34">
      <w:pPr>
        <w:jc w:val="center"/>
        <w:rPr>
          <w:rFonts w:ascii="宋体" w:hAnsi="宋体"/>
          <w:b/>
          <w:szCs w:val="21"/>
        </w:rPr>
      </w:pPr>
    </w:p>
    <w:p w:rsidR="00E11D34" w:rsidRDefault="00E11D34" w:rsidP="00E11D34">
      <w:pPr>
        <w:jc w:val="center"/>
        <w:rPr>
          <w:rFonts w:ascii="宋体" w:hAnsi="宋体"/>
          <w:b/>
          <w:szCs w:val="21"/>
        </w:rPr>
      </w:pPr>
    </w:p>
    <w:p w:rsidR="00E11D34" w:rsidRDefault="00E11D34" w:rsidP="00E11D34">
      <w:pPr>
        <w:jc w:val="center"/>
        <w:rPr>
          <w:rFonts w:ascii="宋体" w:hAnsi="宋体"/>
          <w:b/>
          <w:szCs w:val="21"/>
        </w:rPr>
      </w:pPr>
    </w:p>
    <w:p w:rsidR="00E11D34" w:rsidRDefault="00E11D34" w:rsidP="00E11D34">
      <w:pPr>
        <w:jc w:val="center"/>
        <w:rPr>
          <w:rFonts w:ascii="宋体" w:hAnsi="宋体"/>
          <w:b/>
          <w:szCs w:val="21"/>
        </w:rPr>
      </w:pPr>
    </w:p>
    <w:p w:rsidR="00E11D34" w:rsidRPr="00EB29F5" w:rsidRDefault="00E11D34" w:rsidP="00E11D34">
      <w:pPr>
        <w:ind w:firstLineChars="200" w:firstLine="643"/>
        <w:rPr>
          <w:rFonts w:asciiTheme="minorEastAsia" w:eastAsiaTheme="minorEastAsia" w:hAnsiTheme="minorEastAsia" w:cs="仿宋"/>
          <w:sz w:val="28"/>
          <w:szCs w:val="28"/>
        </w:rPr>
      </w:pPr>
      <w:bookmarkStart w:id="19" w:name="_Toc470714501"/>
      <w:bookmarkStart w:id="20" w:name="_Toc501567302"/>
      <w:r w:rsidRPr="00102478">
        <w:rPr>
          <w:rStyle w:val="2Char"/>
          <w:rFonts w:ascii="楷体" w:eastAsia="楷体" w:hAnsi="楷体" w:hint="eastAsia"/>
        </w:rPr>
        <w:t>（二）职业技能鉴定</w:t>
      </w:r>
      <w:bookmarkEnd w:id="19"/>
      <w:r w:rsidRPr="00102478">
        <w:rPr>
          <w:rStyle w:val="2Char"/>
          <w:rFonts w:ascii="楷体" w:eastAsia="楷体" w:hAnsi="楷体" w:hint="eastAsia"/>
        </w:rPr>
        <w:t>。</w:t>
      </w:r>
      <w:bookmarkEnd w:id="20"/>
      <w:r w:rsidRPr="00A169AA">
        <w:rPr>
          <w:rFonts w:asciiTheme="minorEastAsia" w:eastAsiaTheme="minorEastAsia" w:hAnsiTheme="minorEastAsia" w:cs="仿宋" w:hint="eastAsia"/>
          <w:sz w:val="28"/>
          <w:szCs w:val="28"/>
        </w:rPr>
        <w:t>学院建有国家职业技能鉴定所，开</w:t>
      </w:r>
      <w:r w:rsidRPr="00A169AA">
        <w:rPr>
          <w:rFonts w:asciiTheme="minorEastAsia" w:eastAsiaTheme="minorEastAsia" w:hAnsiTheme="minorEastAsia" w:cs="仿宋" w:hint="eastAsia"/>
          <w:sz w:val="28"/>
          <w:szCs w:val="28"/>
        </w:rPr>
        <w:lastRenderedPageBreak/>
        <w:t>展鉴</w:t>
      </w:r>
      <w:r w:rsidRPr="00EB29F5">
        <w:rPr>
          <w:rFonts w:asciiTheme="minorEastAsia" w:eastAsiaTheme="minorEastAsia" w:hAnsiTheme="minorEastAsia" w:cs="仿宋" w:hint="eastAsia"/>
          <w:sz w:val="28"/>
          <w:szCs w:val="28"/>
        </w:rPr>
        <w:t>定工种数为44个，其中高级31个、中级8个、初级2个、无等级3个等职业（工种）的技能鉴定，在满足在校学生鉴定考证的基础上，为各类培训学员、企业在岗人员提供职业技能鉴定服务（图5-3）。</w:t>
      </w:r>
    </w:p>
    <w:p w:rsidR="00E11D34" w:rsidRDefault="00E11D34" w:rsidP="00E11D34">
      <w:pPr>
        <w:ind w:firstLine="420"/>
        <w:rPr>
          <w:szCs w:val="21"/>
        </w:rPr>
      </w:pPr>
    </w:p>
    <w:p w:rsidR="00E11D34" w:rsidRDefault="0095230C" w:rsidP="00E11D34">
      <w:pPr>
        <w:jc w:val="center"/>
        <w:rPr>
          <w:rFonts w:ascii="宋体" w:hAnsi="宋体"/>
          <w:b/>
          <w:szCs w:val="21"/>
        </w:rPr>
      </w:pPr>
      <w:r w:rsidRPr="0095230C">
        <w:rPr>
          <w:rFonts w:ascii="黑体" w:eastAsia="黑体" w:hAnsi="黑体" w:cs="黑体"/>
          <w:sz w:val="30"/>
          <w:szCs w:val="30"/>
        </w:rPr>
        <w:pict>
          <v:group id="组合 14" o:spid="_x0000_s1027" style="position:absolute;left:0;text-align:left;margin-left:319.55pt;margin-top:6.85pt;width:90.4pt;height:37.5pt;z-index:251661312" coordorigin="8594,1592" coordsize="1808,750203">
            <v:rect id="矩形 8" o:spid="_x0000_s1028" style="position:absolute;left:9091;top:1729;width:180;height:156" fillcolor="#936"/>
            <v:rect id="矩形 9" o:spid="_x0000_s1029" style="position:absolute;left:9091;top:2041;width:180;height:156" fillcolor="#669"/>
            <v:shape id="_x0000_s1030" type="#_x0000_t202" style="position:absolute;left:8602;top:1592;width:1800;height:468" filled="f" stroked="f">
              <v:textbox>
                <w:txbxContent>
                  <w:p w:rsidR="00E11D34" w:rsidRDefault="00E11D34" w:rsidP="00E11D34">
                    <w:pPr>
                      <w:ind w:firstLine="420"/>
                      <w:jc w:val="center"/>
                      <w:rPr>
                        <w:szCs w:val="21"/>
                      </w:rPr>
                    </w:pPr>
                    <w:r>
                      <w:rPr>
                        <w:rFonts w:hint="eastAsia"/>
                        <w:szCs w:val="21"/>
                      </w:rPr>
                      <w:t>社会生</w:t>
                    </w:r>
                  </w:p>
                </w:txbxContent>
              </v:textbox>
            </v:shape>
            <v:shape id="文本框 13" o:spid="_x0000_s1031" type="#_x0000_t202" style="position:absolute;left:8594;top:1874;width:1800;height:468" filled="f" stroked="f">
              <v:textbox>
                <w:txbxContent>
                  <w:p w:rsidR="00E11D34" w:rsidRDefault="00E11D34" w:rsidP="00E11D34">
                    <w:pPr>
                      <w:ind w:firstLine="420"/>
                      <w:jc w:val="center"/>
                      <w:rPr>
                        <w:szCs w:val="21"/>
                      </w:rPr>
                    </w:pPr>
                    <w:r>
                      <w:rPr>
                        <w:rFonts w:hint="eastAsia"/>
                        <w:szCs w:val="21"/>
                      </w:rPr>
                      <w:t>在校生</w:t>
                    </w:r>
                  </w:p>
                </w:txbxContent>
              </v:textbox>
            </v:shape>
          </v:group>
        </w:pict>
      </w:r>
      <w:r w:rsidR="00E11D34">
        <w:rPr>
          <w:rFonts w:ascii="黑体" w:eastAsia="黑体" w:hAnsi="黑体" w:cs="黑体" w:hint="eastAsia"/>
          <w:noProof/>
          <w:sz w:val="30"/>
          <w:szCs w:val="30"/>
        </w:rPr>
        <w:drawing>
          <wp:inline distT="0" distB="0" distL="0" distR="0">
            <wp:extent cx="4838700" cy="3019425"/>
            <wp:effectExtent l="19050" t="0" r="0" b="0"/>
            <wp:docPr id="19" name="图片 10" descr="360桌面截图2017122009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 descr="360桌面截图20171220091704"/>
                    <pic:cNvPicPr>
                      <a:picLocks noChangeAspect="1" noChangeArrowheads="1"/>
                    </pic:cNvPicPr>
                  </pic:nvPicPr>
                  <pic:blipFill>
                    <a:blip r:embed="rId21" cstate="email"/>
                    <a:srcRect/>
                    <a:stretch>
                      <a:fillRect/>
                    </a:stretch>
                  </pic:blipFill>
                  <pic:spPr>
                    <a:xfrm>
                      <a:off x="0" y="0"/>
                      <a:ext cx="4841183" cy="3020974"/>
                    </a:xfrm>
                    <a:prstGeom prst="rect">
                      <a:avLst/>
                    </a:prstGeom>
                    <a:noFill/>
                    <a:ln w="9525">
                      <a:noFill/>
                      <a:miter lim="800000"/>
                      <a:headEnd/>
                      <a:tailEnd/>
                    </a:ln>
                  </pic:spPr>
                </pic:pic>
              </a:graphicData>
            </a:graphic>
          </wp:inline>
        </w:drawing>
      </w:r>
    </w:p>
    <w:p w:rsidR="00E11D34" w:rsidRDefault="00E11D34" w:rsidP="00E11D34">
      <w:pPr>
        <w:jc w:val="center"/>
        <w:rPr>
          <w:rFonts w:ascii="宋体" w:hAnsi="宋体"/>
          <w:b/>
          <w:szCs w:val="21"/>
        </w:rPr>
      </w:pPr>
    </w:p>
    <w:p w:rsidR="00E11D34" w:rsidRPr="00707BB5" w:rsidRDefault="00E11D34" w:rsidP="00E11D34">
      <w:pPr>
        <w:jc w:val="center"/>
        <w:rPr>
          <w:rFonts w:ascii="宋体" w:hAnsi="宋体"/>
          <w:b/>
          <w:sz w:val="24"/>
        </w:rPr>
      </w:pPr>
      <w:r w:rsidRPr="00707BB5">
        <w:rPr>
          <w:rFonts w:ascii="宋体" w:hAnsi="宋体" w:hint="eastAsia"/>
          <w:b/>
          <w:sz w:val="24"/>
        </w:rPr>
        <w:t>图5</w:t>
      </w:r>
      <w:r w:rsidRPr="00707BB5">
        <w:rPr>
          <w:rFonts w:ascii="宋体" w:hAnsi="宋体"/>
          <w:b/>
          <w:sz w:val="24"/>
        </w:rPr>
        <w:t>-</w:t>
      </w:r>
      <w:r>
        <w:rPr>
          <w:rFonts w:ascii="宋体" w:hAnsi="宋体" w:hint="eastAsia"/>
          <w:b/>
          <w:sz w:val="24"/>
        </w:rPr>
        <w:t xml:space="preserve">3 </w:t>
      </w:r>
      <w:r w:rsidRPr="00707BB5">
        <w:rPr>
          <w:rFonts w:ascii="宋体" w:hAnsi="宋体"/>
          <w:b/>
          <w:sz w:val="24"/>
        </w:rPr>
        <w:t>201</w:t>
      </w:r>
      <w:r w:rsidRPr="00707BB5">
        <w:rPr>
          <w:rFonts w:ascii="宋体" w:hAnsi="宋体" w:hint="eastAsia"/>
          <w:b/>
          <w:sz w:val="24"/>
        </w:rPr>
        <w:t>6</w:t>
      </w:r>
      <w:r w:rsidRPr="00707BB5">
        <w:rPr>
          <w:rFonts w:ascii="宋体" w:hAnsi="宋体"/>
          <w:b/>
          <w:sz w:val="24"/>
        </w:rPr>
        <w:t>-201</w:t>
      </w:r>
      <w:r w:rsidRPr="00707BB5">
        <w:rPr>
          <w:rFonts w:ascii="宋体" w:hAnsi="宋体" w:hint="eastAsia"/>
          <w:b/>
          <w:sz w:val="24"/>
        </w:rPr>
        <w:t>7学年度提供技能鉴定人数</w:t>
      </w:r>
    </w:p>
    <w:p w:rsidR="00E11D34" w:rsidRDefault="00E11D34" w:rsidP="00E11D34">
      <w:pPr>
        <w:ind w:firstLineChars="196" w:firstLine="630"/>
        <w:jc w:val="left"/>
        <w:rPr>
          <w:rFonts w:ascii="楷体" w:eastAsia="楷体" w:hAnsi="楷体"/>
          <w:b/>
          <w:sz w:val="32"/>
          <w:szCs w:val="32"/>
        </w:rPr>
      </w:pPr>
    </w:p>
    <w:p w:rsidR="00E11D34" w:rsidRPr="007E3B9D" w:rsidRDefault="00E11D34" w:rsidP="00E11D34">
      <w:pPr>
        <w:ind w:firstLineChars="196" w:firstLine="630"/>
        <w:jc w:val="left"/>
        <w:rPr>
          <w:rFonts w:asciiTheme="minorEastAsia" w:eastAsiaTheme="minorEastAsia" w:hAnsiTheme="minorEastAsia" w:cs="仿宋"/>
          <w:sz w:val="28"/>
          <w:szCs w:val="28"/>
        </w:rPr>
      </w:pPr>
      <w:bookmarkStart w:id="21" w:name="_Toc501567303"/>
      <w:r w:rsidRPr="00102478">
        <w:rPr>
          <w:rStyle w:val="2Char"/>
          <w:rFonts w:ascii="楷体" w:eastAsia="楷体" w:hAnsi="楷体" w:hint="eastAsia"/>
        </w:rPr>
        <w:t>（三）职业技能大赛。</w:t>
      </w:r>
      <w:bookmarkEnd w:id="21"/>
      <w:r w:rsidRPr="007E3B9D">
        <w:rPr>
          <w:rFonts w:asciiTheme="minorEastAsia" w:eastAsiaTheme="minorEastAsia" w:hAnsiTheme="minorEastAsia" w:cs="仿宋" w:hint="eastAsia"/>
          <w:sz w:val="28"/>
          <w:szCs w:val="28"/>
        </w:rPr>
        <w:t>本学年度，学院先后组织参与了仙桃市人社部门、团市委、市总工会组织的养老护理、高新技术技能大赛，湖北省大学生护理、酒店管理、机电一体化、汽车维修、电子商务、会计、移动应用开发、服装设计</w:t>
      </w:r>
      <w:r>
        <w:rPr>
          <w:rFonts w:asciiTheme="minorEastAsia" w:eastAsiaTheme="minorEastAsia" w:hAnsiTheme="minorEastAsia" w:cs="仿宋" w:hint="eastAsia"/>
          <w:sz w:val="28"/>
          <w:szCs w:val="28"/>
        </w:rPr>
        <w:t>与工艺</w:t>
      </w:r>
      <w:r w:rsidRPr="007E3B9D">
        <w:rPr>
          <w:rFonts w:asciiTheme="minorEastAsia" w:eastAsiaTheme="minorEastAsia" w:hAnsiTheme="minorEastAsia" w:cs="仿宋" w:hint="eastAsia"/>
          <w:sz w:val="28"/>
          <w:szCs w:val="28"/>
        </w:rPr>
        <w:t>技能大赛等活动，分别获得国家级、省级和市级等各级奖项。参加仙桃市级职业技能竞赛参赛人员来自全市20余家单位，合计300多人，合作技能大赛单位5家（表5-</w:t>
      </w:r>
      <w:r>
        <w:rPr>
          <w:rFonts w:asciiTheme="minorEastAsia" w:eastAsiaTheme="minorEastAsia" w:hAnsiTheme="minorEastAsia" w:cs="仿宋" w:hint="eastAsia"/>
          <w:sz w:val="28"/>
          <w:szCs w:val="28"/>
        </w:rPr>
        <w:t>2</w:t>
      </w:r>
      <w:r w:rsidRPr="007E3B9D">
        <w:rPr>
          <w:rFonts w:asciiTheme="minorEastAsia" w:eastAsiaTheme="minorEastAsia" w:hAnsiTheme="minorEastAsia" w:cs="仿宋" w:hint="eastAsia"/>
          <w:sz w:val="28"/>
          <w:szCs w:val="28"/>
        </w:rPr>
        <w:t>）。</w:t>
      </w:r>
    </w:p>
    <w:p w:rsidR="00E11D34" w:rsidRDefault="00E11D34" w:rsidP="00E11D34">
      <w:pPr>
        <w:jc w:val="center"/>
        <w:rPr>
          <w:rFonts w:ascii="宋体" w:hAnsi="宋体"/>
          <w:b/>
          <w:szCs w:val="21"/>
        </w:rPr>
      </w:pPr>
    </w:p>
    <w:p w:rsidR="00E11D34" w:rsidRDefault="00E11D34" w:rsidP="00E11D34">
      <w:pPr>
        <w:jc w:val="center"/>
        <w:rPr>
          <w:rFonts w:ascii="宋体" w:hAnsi="宋体"/>
          <w:b/>
          <w:szCs w:val="21"/>
        </w:rPr>
      </w:pPr>
    </w:p>
    <w:p w:rsidR="00E11D34" w:rsidRDefault="00E11D34" w:rsidP="00E11D34">
      <w:pPr>
        <w:jc w:val="center"/>
        <w:rPr>
          <w:rFonts w:ascii="宋体" w:hAnsi="宋体"/>
          <w:b/>
          <w:szCs w:val="21"/>
        </w:rPr>
      </w:pPr>
    </w:p>
    <w:p w:rsidR="00E11D34" w:rsidRDefault="00E11D34" w:rsidP="00E11D34">
      <w:pPr>
        <w:jc w:val="center"/>
        <w:rPr>
          <w:rFonts w:ascii="宋体" w:hAnsi="宋体"/>
          <w:b/>
          <w:szCs w:val="21"/>
        </w:rPr>
      </w:pPr>
      <w:r w:rsidRPr="00707BB5">
        <w:rPr>
          <w:rFonts w:ascii="宋体" w:hAnsi="宋体" w:hint="eastAsia"/>
          <w:b/>
          <w:sz w:val="24"/>
        </w:rPr>
        <w:t>表5-</w:t>
      </w:r>
      <w:r>
        <w:rPr>
          <w:rFonts w:ascii="宋体" w:hAnsi="宋体" w:hint="eastAsia"/>
          <w:b/>
          <w:sz w:val="24"/>
        </w:rPr>
        <w:t>2</w:t>
      </w:r>
      <w:r w:rsidRPr="00707BB5">
        <w:rPr>
          <w:rFonts w:ascii="宋体" w:hAnsi="宋体" w:hint="eastAsia"/>
          <w:b/>
          <w:sz w:val="24"/>
        </w:rPr>
        <w:t>技能大赛一览表</w:t>
      </w:r>
    </w:p>
    <w:tbl>
      <w:tblPr>
        <w:tblW w:w="878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75"/>
        <w:gridCol w:w="2140"/>
        <w:gridCol w:w="2410"/>
        <w:gridCol w:w="1559"/>
      </w:tblGrid>
      <w:tr w:rsidR="00E11D34" w:rsidTr="00DC36EF">
        <w:tc>
          <w:tcPr>
            <w:tcW w:w="2675" w:type="dxa"/>
            <w:shd w:val="clear" w:color="auto" w:fill="FABF8F"/>
          </w:tcPr>
          <w:p w:rsidR="00E11D34" w:rsidRDefault="00E11D34" w:rsidP="00DC36EF">
            <w:pPr>
              <w:jc w:val="center"/>
              <w:rPr>
                <w:rFonts w:ascii="宋体" w:hAnsi="宋体"/>
                <w:b/>
                <w:sz w:val="15"/>
                <w:szCs w:val="15"/>
              </w:rPr>
            </w:pPr>
            <w:r>
              <w:rPr>
                <w:rFonts w:ascii="宋体" w:hAnsi="宋体" w:hint="eastAsia"/>
                <w:b/>
                <w:sz w:val="15"/>
                <w:szCs w:val="15"/>
              </w:rPr>
              <w:t>大赛名称</w:t>
            </w:r>
          </w:p>
        </w:tc>
        <w:tc>
          <w:tcPr>
            <w:tcW w:w="2140" w:type="dxa"/>
            <w:shd w:val="clear" w:color="auto" w:fill="FABF8F"/>
          </w:tcPr>
          <w:p w:rsidR="00E11D34" w:rsidRDefault="00E11D34" w:rsidP="00DC36EF">
            <w:pPr>
              <w:jc w:val="center"/>
              <w:rPr>
                <w:rFonts w:ascii="宋体" w:hAnsi="宋体"/>
                <w:b/>
                <w:sz w:val="15"/>
                <w:szCs w:val="15"/>
              </w:rPr>
            </w:pPr>
            <w:r>
              <w:rPr>
                <w:rFonts w:ascii="宋体" w:hAnsi="宋体" w:hint="eastAsia"/>
                <w:b/>
                <w:sz w:val="15"/>
                <w:szCs w:val="15"/>
              </w:rPr>
              <w:t>主办单位</w:t>
            </w:r>
          </w:p>
        </w:tc>
        <w:tc>
          <w:tcPr>
            <w:tcW w:w="2410" w:type="dxa"/>
            <w:shd w:val="clear" w:color="auto" w:fill="FABF8F"/>
          </w:tcPr>
          <w:p w:rsidR="00E11D34" w:rsidRDefault="00E11D34" w:rsidP="00DC36EF">
            <w:pPr>
              <w:jc w:val="center"/>
              <w:rPr>
                <w:rFonts w:ascii="宋体" w:hAnsi="宋体"/>
                <w:b/>
                <w:sz w:val="15"/>
                <w:szCs w:val="15"/>
              </w:rPr>
            </w:pPr>
            <w:r>
              <w:rPr>
                <w:rFonts w:ascii="宋体" w:hAnsi="宋体"/>
                <w:b/>
                <w:sz w:val="15"/>
                <w:szCs w:val="15"/>
              </w:rPr>
              <w:t>获奖情况</w:t>
            </w:r>
          </w:p>
        </w:tc>
        <w:tc>
          <w:tcPr>
            <w:tcW w:w="1559" w:type="dxa"/>
            <w:shd w:val="clear" w:color="auto" w:fill="FABF8F"/>
          </w:tcPr>
          <w:p w:rsidR="00E11D34" w:rsidRDefault="00E11D34" w:rsidP="00DC36EF">
            <w:pPr>
              <w:jc w:val="center"/>
              <w:rPr>
                <w:rFonts w:ascii="宋体" w:hAnsi="宋体"/>
                <w:b/>
                <w:sz w:val="15"/>
                <w:szCs w:val="15"/>
              </w:rPr>
            </w:pPr>
            <w:r>
              <w:rPr>
                <w:rFonts w:ascii="宋体" w:hAnsi="宋体"/>
                <w:b/>
                <w:sz w:val="15"/>
                <w:szCs w:val="15"/>
              </w:rPr>
              <w:t>获奖时间</w:t>
            </w:r>
          </w:p>
        </w:tc>
      </w:tr>
      <w:tr w:rsidR="00E11D34" w:rsidTr="00DC36EF">
        <w:tc>
          <w:tcPr>
            <w:tcW w:w="2675"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第七届中国大学生服务外包创新创业大赛</w:t>
            </w:r>
          </w:p>
        </w:tc>
        <w:tc>
          <w:tcPr>
            <w:tcW w:w="2140"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商务部</w:t>
            </w:r>
          </w:p>
          <w:p w:rsidR="00E11D34" w:rsidRDefault="00E11D34" w:rsidP="00DC36EF">
            <w:pPr>
              <w:jc w:val="center"/>
              <w:rPr>
                <w:rFonts w:ascii="宋体" w:hAnsi="宋体" w:cs="宋体"/>
                <w:bCs/>
                <w:sz w:val="15"/>
                <w:szCs w:val="15"/>
              </w:rPr>
            </w:pPr>
            <w:r>
              <w:rPr>
                <w:rFonts w:ascii="宋体" w:hAnsi="宋体" w:cs="宋体" w:hint="eastAsia"/>
                <w:bCs/>
                <w:sz w:val="15"/>
                <w:szCs w:val="15"/>
              </w:rPr>
              <w:t>教育部</w:t>
            </w:r>
          </w:p>
        </w:tc>
        <w:tc>
          <w:tcPr>
            <w:tcW w:w="2410"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“创业实践”类全国三等奖（4人）</w:t>
            </w:r>
          </w:p>
        </w:tc>
        <w:tc>
          <w:tcPr>
            <w:tcW w:w="1559"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2016.9</w:t>
            </w:r>
          </w:p>
        </w:tc>
      </w:tr>
      <w:tr w:rsidR="00E11D34" w:rsidTr="00DC36EF">
        <w:tc>
          <w:tcPr>
            <w:tcW w:w="2675"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湖北省职业院校技能大赛电子商务赛项</w:t>
            </w:r>
          </w:p>
        </w:tc>
        <w:tc>
          <w:tcPr>
            <w:tcW w:w="2140"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湖北省教育厅</w:t>
            </w:r>
          </w:p>
        </w:tc>
        <w:tc>
          <w:tcPr>
            <w:tcW w:w="2410"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全省二等奖（4人）</w:t>
            </w:r>
          </w:p>
        </w:tc>
        <w:tc>
          <w:tcPr>
            <w:tcW w:w="1559"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2016.11</w:t>
            </w:r>
          </w:p>
        </w:tc>
      </w:tr>
      <w:tr w:rsidR="00E11D34" w:rsidTr="00DC36EF">
        <w:tc>
          <w:tcPr>
            <w:tcW w:w="2675"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湖北省职教院校第三届“共享全民阅读 重拾古诗词”阅读竞赛总决赛个人</w:t>
            </w:r>
          </w:p>
        </w:tc>
        <w:tc>
          <w:tcPr>
            <w:tcW w:w="2140"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湖北省高校图书情报工作委员会</w:t>
            </w:r>
          </w:p>
        </w:tc>
        <w:tc>
          <w:tcPr>
            <w:tcW w:w="2410"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省级三等奖（1人）</w:t>
            </w:r>
          </w:p>
        </w:tc>
        <w:tc>
          <w:tcPr>
            <w:tcW w:w="1559"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2017.5</w:t>
            </w:r>
          </w:p>
        </w:tc>
      </w:tr>
      <w:tr w:rsidR="00E11D34" w:rsidTr="00DC36EF">
        <w:tc>
          <w:tcPr>
            <w:tcW w:w="2675"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全国职业院校技能大赛高职组“联想”杯移动互联网应用软件开发赛项团体二等奖</w:t>
            </w:r>
          </w:p>
        </w:tc>
        <w:tc>
          <w:tcPr>
            <w:tcW w:w="2140"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全国职业院校技能大赛组委会</w:t>
            </w:r>
          </w:p>
        </w:tc>
        <w:tc>
          <w:tcPr>
            <w:tcW w:w="2410"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国家二等奖1项</w:t>
            </w:r>
          </w:p>
          <w:p w:rsidR="00E11D34" w:rsidRDefault="00E11D34" w:rsidP="00DC36EF">
            <w:pPr>
              <w:jc w:val="center"/>
              <w:rPr>
                <w:rFonts w:ascii="宋体" w:hAnsi="宋体" w:cs="宋体"/>
                <w:bCs/>
                <w:sz w:val="15"/>
                <w:szCs w:val="15"/>
              </w:rPr>
            </w:pPr>
            <w:r>
              <w:rPr>
                <w:rFonts w:ascii="宋体" w:hAnsi="宋体" w:cs="宋体" w:hint="eastAsia"/>
                <w:bCs/>
                <w:sz w:val="15"/>
                <w:szCs w:val="15"/>
              </w:rPr>
              <w:t>指导教师：杨威、朱丹丹）</w:t>
            </w:r>
          </w:p>
        </w:tc>
        <w:tc>
          <w:tcPr>
            <w:tcW w:w="1559"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2017.6.8</w:t>
            </w:r>
          </w:p>
        </w:tc>
      </w:tr>
      <w:tr w:rsidR="00E11D34" w:rsidTr="00DC36EF">
        <w:tc>
          <w:tcPr>
            <w:tcW w:w="2675"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第八届蓝桥杯全国软件和信息技术专业人才大赛</w:t>
            </w:r>
          </w:p>
        </w:tc>
        <w:tc>
          <w:tcPr>
            <w:tcW w:w="2140"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工业部和信息化部人才交流中心</w:t>
            </w:r>
          </w:p>
        </w:tc>
        <w:tc>
          <w:tcPr>
            <w:tcW w:w="2410" w:type="dxa"/>
            <w:shd w:val="clear" w:color="auto" w:fill="auto"/>
            <w:vAlign w:val="center"/>
          </w:tcPr>
          <w:p w:rsidR="00E11D34" w:rsidRDefault="00E11D34" w:rsidP="00DC36EF">
            <w:r w:rsidRPr="00123CD7">
              <w:rPr>
                <w:rFonts w:hint="eastAsia"/>
                <w:sz w:val="15"/>
                <w:szCs w:val="15"/>
              </w:rPr>
              <w:t>省</w:t>
            </w:r>
            <w:r w:rsidRPr="00CB421A">
              <w:rPr>
                <w:rFonts w:asciiTheme="minorEastAsia" w:eastAsiaTheme="minorEastAsia" w:hAnsiTheme="minorEastAsia" w:hint="eastAsia"/>
                <w:kern w:val="0"/>
                <w:sz w:val="15"/>
                <w:szCs w:val="15"/>
              </w:rPr>
              <w:t>级一等奖（1人）</w:t>
            </w:r>
            <w:r>
              <w:rPr>
                <w:rFonts w:asciiTheme="minorEastAsia" w:eastAsiaTheme="minorEastAsia" w:hAnsiTheme="minorEastAsia" w:hint="eastAsia"/>
                <w:kern w:val="0"/>
                <w:sz w:val="15"/>
                <w:szCs w:val="15"/>
              </w:rPr>
              <w:t>、</w:t>
            </w:r>
            <w:r w:rsidRPr="00CB421A">
              <w:rPr>
                <w:rFonts w:asciiTheme="minorEastAsia" w:eastAsiaTheme="minorEastAsia" w:hAnsiTheme="minorEastAsia" w:hint="eastAsia"/>
                <w:kern w:val="0"/>
                <w:sz w:val="15"/>
                <w:szCs w:val="15"/>
              </w:rPr>
              <w:t>省级二等奖（2人）</w:t>
            </w:r>
            <w:r>
              <w:rPr>
                <w:rFonts w:asciiTheme="minorEastAsia" w:eastAsiaTheme="minorEastAsia" w:hAnsiTheme="minorEastAsia" w:hint="eastAsia"/>
                <w:kern w:val="0"/>
                <w:sz w:val="15"/>
                <w:szCs w:val="15"/>
              </w:rPr>
              <w:t>、</w:t>
            </w:r>
            <w:r w:rsidRPr="00CB421A">
              <w:rPr>
                <w:rFonts w:asciiTheme="minorEastAsia" w:eastAsiaTheme="minorEastAsia" w:hAnsiTheme="minorEastAsia" w:hint="eastAsia"/>
                <w:kern w:val="0"/>
                <w:sz w:val="15"/>
                <w:szCs w:val="15"/>
              </w:rPr>
              <w:t>省级三等奖（10人）</w:t>
            </w:r>
          </w:p>
        </w:tc>
        <w:tc>
          <w:tcPr>
            <w:tcW w:w="1559"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2017.4.8</w:t>
            </w:r>
          </w:p>
        </w:tc>
      </w:tr>
      <w:tr w:rsidR="00E11D34" w:rsidTr="00DC36EF">
        <w:tc>
          <w:tcPr>
            <w:tcW w:w="2675"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湖北省职业院校技能大赛电子设计与制作赛项</w:t>
            </w:r>
          </w:p>
        </w:tc>
        <w:tc>
          <w:tcPr>
            <w:tcW w:w="2140"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湖北省教育厅</w:t>
            </w:r>
          </w:p>
        </w:tc>
        <w:tc>
          <w:tcPr>
            <w:tcW w:w="2410"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省团体二等奖(3人)、三等奖各一项(3人)</w:t>
            </w:r>
          </w:p>
        </w:tc>
        <w:tc>
          <w:tcPr>
            <w:tcW w:w="1559"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2016.11</w:t>
            </w:r>
          </w:p>
        </w:tc>
      </w:tr>
      <w:tr w:rsidR="00E11D34" w:rsidTr="00DC36EF">
        <w:tc>
          <w:tcPr>
            <w:tcW w:w="2675"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湖北省职业院校技能大赛现代电气系统安装与调试</w:t>
            </w:r>
          </w:p>
        </w:tc>
        <w:tc>
          <w:tcPr>
            <w:tcW w:w="2140"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湖北省教育厅</w:t>
            </w:r>
          </w:p>
        </w:tc>
        <w:tc>
          <w:tcPr>
            <w:tcW w:w="2410"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省团体三等奖(2人)</w:t>
            </w:r>
          </w:p>
        </w:tc>
        <w:tc>
          <w:tcPr>
            <w:tcW w:w="1559"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2016.11</w:t>
            </w:r>
          </w:p>
        </w:tc>
      </w:tr>
      <w:tr w:rsidR="00E11D34" w:rsidTr="00DC36EF">
        <w:tc>
          <w:tcPr>
            <w:tcW w:w="2675"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湖北省职业院校技能大赛汽车检测与维修</w:t>
            </w:r>
          </w:p>
        </w:tc>
        <w:tc>
          <w:tcPr>
            <w:tcW w:w="2140"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湖北省教育厅</w:t>
            </w:r>
          </w:p>
        </w:tc>
        <w:tc>
          <w:tcPr>
            <w:tcW w:w="2410"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省团体三等奖(4人)</w:t>
            </w:r>
          </w:p>
        </w:tc>
        <w:tc>
          <w:tcPr>
            <w:tcW w:w="1559"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2016.11</w:t>
            </w:r>
          </w:p>
        </w:tc>
      </w:tr>
      <w:tr w:rsidR="00E11D34" w:rsidTr="00DC36EF">
        <w:tc>
          <w:tcPr>
            <w:tcW w:w="2675"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湖北省电子设计大赛</w:t>
            </w:r>
          </w:p>
        </w:tc>
        <w:tc>
          <w:tcPr>
            <w:tcW w:w="2140"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湖北省电子设计大赛组委会</w:t>
            </w:r>
          </w:p>
        </w:tc>
        <w:tc>
          <w:tcPr>
            <w:tcW w:w="2410"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特等奖一项(3人)、一等奖一项(3人)、二等奖二项(6人)</w:t>
            </w:r>
          </w:p>
        </w:tc>
        <w:tc>
          <w:tcPr>
            <w:tcW w:w="1559"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2016.9</w:t>
            </w:r>
          </w:p>
        </w:tc>
      </w:tr>
      <w:tr w:rsidR="00E11D34" w:rsidTr="00DC36EF">
        <w:tc>
          <w:tcPr>
            <w:tcW w:w="2675"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全国职业院校技能大赛</w:t>
            </w:r>
          </w:p>
        </w:tc>
        <w:tc>
          <w:tcPr>
            <w:tcW w:w="2140"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全国职业院校技能大赛组委会</w:t>
            </w:r>
          </w:p>
        </w:tc>
        <w:tc>
          <w:tcPr>
            <w:tcW w:w="2410"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国家团体三等奖(3人)</w:t>
            </w:r>
          </w:p>
        </w:tc>
        <w:tc>
          <w:tcPr>
            <w:tcW w:w="1559"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2017.6</w:t>
            </w:r>
          </w:p>
        </w:tc>
      </w:tr>
      <w:tr w:rsidR="00E11D34" w:rsidTr="00DC36EF">
        <w:tc>
          <w:tcPr>
            <w:tcW w:w="2675"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湖北省第五届状元技能大赛工程测量大赛</w:t>
            </w:r>
          </w:p>
        </w:tc>
        <w:tc>
          <w:tcPr>
            <w:tcW w:w="2140"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湖北省人社厅</w:t>
            </w:r>
          </w:p>
        </w:tc>
        <w:tc>
          <w:tcPr>
            <w:tcW w:w="2410"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团体三等奖（选手：杨超 梅袁宾 叶桐 鲁鑫）</w:t>
            </w:r>
          </w:p>
        </w:tc>
        <w:tc>
          <w:tcPr>
            <w:tcW w:w="1559"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2016.10.20</w:t>
            </w:r>
          </w:p>
        </w:tc>
      </w:tr>
      <w:tr w:rsidR="00E11D34" w:rsidTr="00DC36EF">
        <w:tc>
          <w:tcPr>
            <w:tcW w:w="2675"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湖北省职业院校技能大赛工程造价赛</w:t>
            </w:r>
          </w:p>
        </w:tc>
        <w:tc>
          <w:tcPr>
            <w:tcW w:w="2140"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湖北省教育厅</w:t>
            </w:r>
          </w:p>
        </w:tc>
        <w:tc>
          <w:tcPr>
            <w:tcW w:w="2410"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团体三等奖</w:t>
            </w:r>
          </w:p>
        </w:tc>
        <w:tc>
          <w:tcPr>
            <w:tcW w:w="1559"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2016.11.20</w:t>
            </w:r>
          </w:p>
        </w:tc>
      </w:tr>
      <w:tr w:rsidR="00E11D34" w:rsidTr="00DC36EF">
        <w:tc>
          <w:tcPr>
            <w:tcW w:w="2675"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湖北省高等职业院校土建类专业学生建筑CAD技能竞赛</w:t>
            </w:r>
          </w:p>
        </w:tc>
        <w:tc>
          <w:tcPr>
            <w:tcW w:w="2140"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湖北省职业技术教学指导委员会</w:t>
            </w:r>
          </w:p>
        </w:tc>
        <w:tc>
          <w:tcPr>
            <w:tcW w:w="2410"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个人二等奖（选手：谢晨）</w:t>
            </w:r>
          </w:p>
        </w:tc>
        <w:tc>
          <w:tcPr>
            <w:tcW w:w="1559"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2017.4.</w:t>
            </w:r>
          </w:p>
        </w:tc>
      </w:tr>
      <w:tr w:rsidR="00E11D34" w:rsidTr="00DC36EF">
        <w:tc>
          <w:tcPr>
            <w:tcW w:w="2675"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湖北省高等职业院校土建类专业学生建筑CAD技能竞赛</w:t>
            </w:r>
          </w:p>
        </w:tc>
        <w:tc>
          <w:tcPr>
            <w:tcW w:w="2140"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湖北省职业技术教学指导委员会</w:t>
            </w:r>
          </w:p>
        </w:tc>
        <w:tc>
          <w:tcPr>
            <w:tcW w:w="2410"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个人优秀奖（选手：占旺旺 叶桐）</w:t>
            </w:r>
          </w:p>
        </w:tc>
        <w:tc>
          <w:tcPr>
            <w:tcW w:w="1559"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2017.4.</w:t>
            </w:r>
          </w:p>
        </w:tc>
      </w:tr>
      <w:tr w:rsidR="00E11D34" w:rsidTr="00DC36EF">
        <w:tc>
          <w:tcPr>
            <w:tcW w:w="2675"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湖北省快递职业技能大赛</w:t>
            </w:r>
          </w:p>
        </w:tc>
        <w:tc>
          <w:tcPr>
            <w:tcW w:w="2140"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湖北省教育厅，湖北省邮政管理局</w:t>
            </w:r>
          </w:p>
        </w:tc>
        <w:tc>
          <w:tcPr>
            <w:tcW w:w="2410"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团体三等奖，两个个人单项三等奖（李磊，汪津南）</w:t>
            </w:r>
          </w:p>
        </w:tc>
        <w:tc>
          <w:tcPr>
            <w:tcW w:w="1559"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2017.6.24-25</w:t>
            </w:r>
          </w:p>
        </w:tc>
      </w:tr>
      <w:tr w:rsidR="00E11D34" w:rsidTr="00DC36EF">
        <w:tc>
          <w:tcPr>
            <w:tcW w:w="2675"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全省小教联盟大赛中小学教育专业</w:t>
            </w:r>
          </w:p>
        </w:tc>
        <w:tc>
          <w:tcPr>
            <w:tcW w:w="2140"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湖北省教育厅</w:t>
            </w:r>
          </w:p>
        </w:tc>
        <w:tc>
          <w:tcPr>
            <w:tcW w:w="2410"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学生获三项二等奖</w:t>
            </w:r>
          </w:p>
        </w:tc>
        <w:tc>
          <w:tcPr>
            <w:tcW w:w="1559"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2017.5</w:t>
            </w:r>
          </w:p>
        </w:tc>
      </w:tr>
      <w:tr w:rsidR="00E11D34" w:rsidTr="00DC36EF">
        <w:trPr>
          <w:trHeight w:val="956"/>
        </w:trPr>
        <w:tc>
          <w:tcPr>
            <w:tcW w:w="2675"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第二届育婴师职业技竞赛</w:t>
            </w:r>
          </w:p>
        </w:tc>
        <w:tc>
          <w:tcPr>
            <w:tcW w:w="2140"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市人社局、市卫计委、市妇联、市总工会与仙桃职业学院</w:t>
            </w:r>
          </w:p>
        </w:tc>
        <w:tc>
          <w:tcPr>
            <w:tcW w:w="2410"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一等奖1项，二等奖2项、三等奖3项，优秀指导教师奖3项，优秀组织奖1项</w:t>
            </w:r>
          </w:p>
        </w:tc>
        <w:tc>
          <w:tcPr>
            <w:tcW w:w="1559"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2016.11</w:t>
            </w:r>
          </w:p>
        </w:tc>
      </w:tr>
      <w:tr w:rsidR="00E11D34" w:rsidTr="00DC36EF">
        <w:tc>
          <w:tcPr>
            <w:tcW w:w="2675"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2016湖北省大学生信息技术创新大赛</w:t>
            </w:r>
          </w:p>
        </w:tc>
        <w:tc>
          <w:tcPr>
            <w:tcW w:w="2140"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湖北省教育信息化发展中心</w:t>
            </w:r>
          </w:p>
        </w:tc>
        <w:tc>
          <w:tcPr>
            <w:tcW w:w="2410"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一等奖1项</w:t>
            </w:r>
          </w:p>
        </w:tc>
        <w:tc>
          <w:tcPr>
            <w:tcW w:w="1559"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2016.10</w:t>
            </w:r>
          </w:p>
        </w:tc>
      </w:tr>
      <w:tr w:rsidR="00E11D34" w:rsidTr="00DC36EF">
        <w:tc>
          <w:tcPr>
            <w:tcW w:w="2675"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2016湖北省大学生信息技术创新大赛</w:t>
            </w:r>
          </w:p>
        </w:tc>
        <w:tc>
          <w:tcPr>
            <w:tcW w:w="2140"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湖北省教育信息化发展中心</w:t>
            </w:r>
          </w:p>
        </w:tc>
        <w:tc>
          <w:tcPr>
            <w:tcW w:w="2410"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二等奖2项</w:t>
            </w:r>
          </w:p>
        </w:tc>
        <w:tc>
          <w:tcPr>
            <w:tcW w:w="1559"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2016.10</w:t>
            </w:r>
          </w:p>
        </w:tc>
      </w:tr>
      <w:tr w:rsidR="00E11D34" w:rsidTr="00DC36EF">
        <w:tc>
          <w:tcPr>
            <w:tcW w:w="2675"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2016湖北省大学生信息技术创新大赛</w:t>
            </w:r>
          </w:p>
        </w:tc>
        <w:tc>
          <w:tcPr>
            <w:tcW w:w="2140"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湖北省教育信息化发展中心</w:t>
            </w:r>
          </w:p>
        </w:tc>
        <w:tc>
          <w:tcPr>
            <w:tcW w:w="2410"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三等奖6项</w:t>
            </w:r>
          </w:p>
        </w:tc>
        <w:tc>
          <w:tcPr>
            <w:tcW w:w="1559"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2016.10</w:t>
            </w:r>
          </w:p>
        </w:tc>
      </w:tr>
      <w:tr w:rsidR="00E11D34" w:rsidTr="00DC36EF">
        <w:tc>
          <w:tcPr>
            <w:tcW w:w="2675"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第三届中华文学吟诵会全国总决赛</w:t>
            </w:r>
          </w:p>
        </w:tc>
        <w:tc>
          <w:tcPr>
            <w:tcW w:w="2140"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color w:val="333333"/>
                <w:sz w:val="15"/>
                <w:szCs w:val="15"/>
              </w:rPr>
              <w:t>湖北今古传奇传媒集团、湖北省毛泽东诗词研究会</w:t>
            </w:r>
          </w:p>
        </w:tc>
        <w:tc>
          <w:tcPr>
            <w:tcW w:w="2410" w:type="dxa"/>
            <w:shd w:val="clear" w:color="auto" w:fill="auto"/>
            <w:vAlign w:val="center"/>
          </w:tcPr>
          <w:p w:rsidR="00E11D34" w:rsidRDefault="00E11D34" w:rsidP="00DC36EF">
            <w:pPr>
              <w:jc w:val="center"/>
              <w:rPr>
                <w:rFonts w:ascii="宋体" w:hAnsi="宋体" w:cs="宋体"/>
                <w:bCs/>
                <w:sz w:val="15"/>
                <w:szCs w:val="15"/>
              </w:rPr>
            </w:pPr>
            <w:r>
              <w:rPr>
                <w:rFonts w:ascii="宋体" w:hAnsi="宋体" w:cs="宋体" w:hint="eastAsia"/>
                <w:bCs/>
                <w:sz w:val="15"/>
                <w:szCs w:val="15"/>
              </w:rPr>
              <w:t>金奖1项</w:t>
            </w:r>
          </w:p>
        </w:tc>
        <w:tc>
          <w:tcPr>
            <w:tcW w:w="1559" w:type="dxa"/>
            <w:shd w:val="clear" w:color="auto" w:fill="auto"/>
            <w:vAlign w:val="center"/>
          </w:tcPr>
          <w:p w:rsidR="00E11D34" w:rsidRDefault="00E11D34" w:rsidP="00DC36EF">
            <w:pPr>
              <w:spacing w:line="400" w:lineRule="exact"/>
              <w:jc w:val="center"/>
              <w:rPr>
                <w:rFonts w:ascii="宋体" w:hAnsi="宋体" w:cs="宋体"/>
                <w:bCs/>
                <w:sz w:val="15"/>
                <w:szCs w:val="15"/>
              </w:rPr>
            </w:pPr>
            <w:r>
              <w:rPr>
                <w:rFonts w:ascii="宋体" w:hAnsi="宋体" w:cs="宋体" w:hint="eastAsia"/>
                <w:bCs/>
                <w:sz w:val="15"/>
                <w:szCs w:val="15"/>
              </w:rPr>
              <w:t>2016.12</w:t>
            </w:r>
          </w:p>
        </w:tc>
      </w:tr>
    </w:tbl>
    <w:p w:rsidR="00E11D34" w:rsidRDefault="00E11D34" w:rsidP="00E11D34">
      <w:pPr>
        <w:jc w:val="center"/>
        <w:rPr>
          <w:rFonts w:ascii="宋体" w:hAnsi="宋体"/>
          <w:b/>
          <w:szCs w:val="21"/>
        </w:rPr>
      </w:pPr>
    </w:p>
    <w:p w:rsidR="00E11D34" w:rsidRDefault="00E11D34" w:rsidP="00E11D34">
      <w:pPr>
        <w:ind w:firstLineChars="147" w:firstLine="472"/>
        <w:jc w:val="left"/>
        <w:rPr>
          <w:rFonts w:ascii="楷体" w:eastAsia="楷体" w:hAnsi="楷体"/>
          <w:b/>
          <w:sz w:val="32"/>
          <w:szCs w:val="32"/>
        </w:rPr>
      </w:pPr>
    </w:p>
    <w:p w:rsidR="00E11D34" w:rsidRPr="0075106D" w:rsidRDefault="00E11D34" w:rsidP="00E11D34">
      <w:pPr>
        <w:ind w:firstLineChars="147" w:firstLine="472"/>
        <w:jc w:val="left"/>
        <w:rPr>
          <w:rFonts w:asciiTheme="minorEastAsia" w:eastAsiaTheme="minorEastAsia" w:hAnsiTheme="minorEastAsia" w:cs="仿宋"/>
          <w:sz w:val="28"/>
          <w:szCs w:val="28"/>
        </w:rPr>
      </w:pPr>
      <w:bookmarkStart w:id="22" w:name="_Toc501567304"/>
      <w:r w:rsidRPr="00102478">
        <w:rPr>
          <w:rStyle w:val="2Char"/>
          <w:rFonts w:ascii="楷体" w:eastAsia="楷体" w:hAnsi="楷体" w:hint="eastAsia"/>
        </w:rPr>
        <w:t>（四）技术咨询及服务。</w:t>
      </w:r>
      <w:bookmarkEnd w:id="22"/>
      <w:r w:rsidRPr="00102478">
        <w:rPr>
          <w:rFonts w:asciiTheme="minorEastAsia" w:eastAsiaTheme="minorEastAsia" w:hAnsiTheme="minorEastAsia" w:cs="仿宋" w:hint="eastAsia"/>
          <w:bCs/>
          <w:sz w:val="28"/>
          <w:szCs w:val="28"/>
        </w:rPr>
        <w:t>学</w:t>
      </w:r>
      <w:r w:rsidRPr="0075106D">
        <w:rPr>
          <w:rFonts w:asciiTheme="minorEastAsia" w:eastAsiaTheme="minorEastAsia" w:hAnsiTheme="minorEastAsia" w:cs="仿宋" w:hint="eastAsia"/>
          <w:sz w:val="28"/>
          <w:szCs w:val="28"/>
        </w:rPr>
        <w:t>院充分发挥自身人才和技术优势，积极为区域社会经济发展提供智力支持，本学年度共承接各类横向科研课题11项，科研经费到帐18.2万元。同时，学院积极与企业共建研发中心，师生共同参与提供技术咨询、技术服务，提升了师生的专业技术能力及服务社会能力（表5-</w:t>
      </w:r>
      <w:r>
        <w:rPr>
          <w:rFonts w:asciiTheme="minorEastAsia" w:eastAsiaTheme="minorEastAsia" w:hAnsiTheme="minorEastAsia" w:cs="仿宋" w:hint="eastAsia"/>
          <w:sz w:val="28"/>
          <w:szCs w:val="28"/>
        </w:rPr>
        <w:t>3、5-4</w:t>
      </w:r>
      <w:r w:rsidRPr="0075106D">
        <w:rPr>
          <w:rFonts w:asciiTheme="minorEastAsia" w:eastAsiaTheme="minorEastAsia" w:hAnsiTheme="minorEastAsia" w:cs="仿宋" w:hint="eastAsia"/>
          <w:sz w:val="28"/>
          <w:szCs w:val="28"/>
        </w:rPr>
        <w:t>）。</w:t>
      </w:r>
    </w:p>
    <w:p w:rsidR="00E11D34" w:rsidRPr="00707BB5" w:rsidRDefault="00E11D34" w:rsidP="00E11D34">
      <w:pPr>
        <w:jc w:val="center"/>
        <w:rPr>
          <w:rFonts w:ascii="宋体" w:hAnsi="宋体"/>
          <w:b/>
          <w:sz w:val="24"/>
        </w:rPr>
      </w:pPr>
      <w:r w:rsidRPr="00707BB5">
        <w:rPr>
          <w:rFonts w:ascii="宋体" w:hAnsi="宋体"/>
          <w:b/>
          <w:sz w:val="24"/>
        </w:rPr>
        <w:lastRenderedPageBreak/>
        <w:t>表5-</w:t>
      </w:r>
      <w:r>
        <w:rPr>
          <w:rFonts w:ascii="宋体" w:hAnsi="宋体" w:hint="eastAsia"/>
          <w:b/>
          <w:sz w:val="24"/>
        </w:rPr>
        <w:t xml:space="preserve">3 </w:t>
      </w:r>
      <w:r w:rsidRPr="00707BB5">
        <w:rPr>
          <w:rFonts w:ascii="宋体" w:hAnsi="宋体" w:hint="eastAsia"/>
          <w:b/>
          <w:sz w:val="24"/>
        </w:rPr>
        <w:t>2016-2017学年度为企业提供主要技术服务一览表</w:t>
      </w:r>
    </w:p>
    <w:tbl>
      <w:tblPr>
        <w:tblStyle w:val="a8"/>
        <w:tblW w:w="8296" w:type="dxa"/>
        <w:jc w:val="center"/>
        <w:tblLayout w:type="fixed"/>
        <w:tblLook w:val="04A0"/>
      </w:tblPr>
      <w:tblGrid>
        <w:gridCol w:w="1659"/>
        <w:gridCol w:w="1659"/>
        <w:gridCol w:w="1659"/>
        <w:gridCol w:w="1659"/>
        <w:gridCol w:w="1660"/>
      </w:tblGrid>
      <w:tr w:rsidR="00E11D34" w:rsidRPr="00B118D2" w:rsidTr="00DC36EF">
        <w:trPr>
          <w:jc w:val="center"/>
        </w:trPr>
        <w:tc>
          <w:tcPr>
            <w:tcW w:w="1659" w:type="dxa"/>
            <w:vAlign w:val="center"/>
          </w:tcPr>
          <w:p w:rsidR="00E11D34" w:rsidRPr="00515EAC" w:rsidRDefault="00E11D34" w:rsidP="00DC36EF">
            <w:pPr>
              <w:jc w:val="center"/>
              <w:rPr>
                <w:rFonts w:asciiTheme="minorEastAsia" w:eastAsiaTheme="minorEastAsia" w:hAnsiTheme="minorEastAsia"/>
                <w:b/>
                <w:szCs w:val="21"/>
              </w:rPr>
            </w:pPr>
            <w:r w:rsidRPr="00515EAC">
              <w:rPr>
                <w:rFonts w:asciiTheme="minorEastAsia" w:eastAsiaTheme="minorEastAsia" w:hAnsiTheme="minorEastAsia" w:hint="eastAsia"/>
                <w:b/>
                <w:szCs w:val="21"/>
              </w:rPr>
              <w:t>时间</w:t>
            </w:r>
          </w:p>
        </w:tc>
        <w:tc>
          <w:tcPr>
            <w:tcW w:w="1659" w:type="dxa"/>
            <w:vAlign w:val="center"/>
          </w:tcPr>
          <w:p w:rsidR="00E11D34" w:rsidRPr="00515EAC" w:rsidRDefault="00E11D34" w:rsidP="00DC36EF">
            <w:pPr>
              <w:jc w:val="center"/>
              <w:rPr>
                <w:rFonts w:asciiTheme="minorEastAsia" w:eastAsiaTheme="minorEastAsia" w:hAnsiTheme="minorEastAsia"/>
                <w:b/>
                <w:szCs w:val="21"/>
              </w:rPr>
            </w:pPr>
            <w:r w:rsidRPr="00515EAC">
              <w:rPr>
                <w:rFonts w:asciiTheme="minorEastAsia" w:eastAsiaTheme="minorEastAsia" w:hAnsiTheme="minorEastAsia" w:hint="eastAsia"/>
                <w:b/>
                <w:szCs w:val="21"/>
              </w:rPr>
              <w:t>二</w:t>
            </w:r>
            <w:r w:rsidRPr="00515EAC">
              <w:rPr>
                <w:rFonts w:asciiTheme="minorEastAsia" w:eastAsiaTheme="minorEastAsia" w:hAnsiTheme="minorEastAsia"/>
                <w:b/>
                <w:szCs w:val="21"/>
              </w:rPr>
              <w:t>级学院名称及项目负责人</w:t>
            </w:r>
          </w:p>
        </w:tc>
        <w:tc>
          <w:tcPr>
            <w:tcW w:w="1659" w:type="dxa"/>
            <w:vAlign w:val="center"/>
          </w:tcPr>
          <w:p w:rsidR="00E11D34" w:rsidRPr="00515EAC" w:rsidRDefault="00E11D34" w:rsidP="00DC36EF">
            <w:pPr>
              <w:jc w:val="center"/>
              <w:rPr>
                <w:rFonts w:asciiTheme="minorEastAsia" w:eastAsiaTheme="minorEastAsia" w:hAnsiTheme="minorEastAsia"/>
                <w:b/>
                <w:szCs w:val="21"/>
              </w:rPr>
            </w:pPr>
            <w:r w:rsidRPr="00515EAC">
              <w:rPr>
                <w:rFonts w:asciiTheme="minorEastAsia" w:eastAsiaTheme="minorEastAsia" w:hAnsiTheme="minorEastAsia" w:hint="eastAsia"/>
                <w:b/>
                <w:szCs w:val="21"/>
              </w:rPr>
              <w:t>服务</w:t>
            </w:r>
            <w:r w:rsidRPr="00515EAC">
              <w:rPr>
                <w:rFonts w:asciiTheme="minorEastAsia" w:eastAsiaTheme="minorEastAsia" w:hAnsiTheme="minorEastAsia"/>
                <w:b/>
                <w:szCs w:val="21"/>
              </w:rPr>
              <w:t>内容</w:t>
            </w:r>
          </w:p>
        </w:tc>
        <w:tc>
          <w:tcPr>
            <w:tcW w:w="1659" w:type="dxa"/>
            <w:vAlign w:val="center"/>
          </w:tcPr>
          <w:p w:rsidR="00E11D34" w:rsidRPr="00515EAC" w:rsidRDefault="00E11D34" w:rsidP="00DC36EF">
            <w:pPr>
              <w:jc w:val="center"/>
              <w:rPr>
                <w:rFonts w:asciiTheme="minorEastAsia" w:eastAsiaTheme="minorEastAsia" w:hAnsiTheme="minorEastAsia"/>
                <w:b/>
                <w:szCs w:val="21"/>
              </w:rPr>
            </w:pPr>
            <w:r w:rsidRPr="00515EAC">
              <w:rPr>
                <w:rFonts w:asciiTheme="minorEastAsia" w:eastAsiaTheme="minorEastAsia" w:hAnsiTheme="minorEastAsia" w:hint="eastAsia"/>
                <w:b/>
                <w:szCs w:val="21"/>
              </w:rPr>
              <w:t>服务</w:t>
            </w:r>
            <w:r w:rsidRPr="00515EAC">
              <w:rPr>
                <w:rFonts w:asciiTheme="minorEastAsia" w:eastAsiaTheme="minorEastAsia" w:hAnsiTheme="minorEastAsia"/>
                <w:b/>
                <w:szCs w:val="21"/>
              </w:rPr>
              <w:t>对象</w:t>
            </w:r>
          </w:p>
        </w:tc>
        <w:tc>
          <w:tcPr>
            <w:tcW w:w="1660" w:type="dxa"/>
            <w:vAlign w:val="center"/>
          </w:tcPr>
          <w:p w:rsidR="00E11D34" w:rsidRPr="00515EAC" w:rsidRDefault="00E11D34" w:rsidP="00DC36EF">
            <w:pPr>
              <w:jc w:val="center"/>
              <w:rPr>
                <w:rFonts w:asciiTheme="minorEastAsia" w:eastAsiaTheme="minorEastAsia" w:hAnsiTheme="minorEastAsia"/>
                <w:b/>
                <w:szCs w:val="21"/>
              </w:rPr>
            </w:pPr>
            <w:r w:rsidRPr="00515EAC">
              <w:rPr>
                <w:rFonts w:asciiTheme="minorEastAsia" w:eastAsiaTheme="minorEastAsia" w:hAnsiTheme="minorEastAsia" w:hint="eastAsia"/>
                <w:b/>
                <w:szCs w:val="21"/>
              </w:rPr>
              <w:t>参与人</w:t>
            </w:r>
            <w:r w:rsidRPr="00515EAC">
              <w:rPr>
                <w:rFonts w:asciiTheme="minorEastAsia" w:eastAsiaTheme="minorEastAsia" w:hAnsiTheme="minorEastAsia"/>
                <w:b/>
                <w:szCs w:val="21"/>
              </w:rPr>
              <w:t>员</w:t>
            </w:r>
          </w:p>
        </w:tc>
      </w:tr>
      <w:tr w:rsidR="00E11D34" w:rsidRPr="00B118D2" w:rsidTr="00DC36EF">
        <w:trPr>
          <w:jc w:val="center"/>
        </w:trPr>
        <w:tc>
          <w:tcPr>
            <w:tcW w:w="1659" w:type="dxa"/>
            <w:vAlign w:val="center"/>
          </w:tcPr>
          <w:p w:rsidR="00E11D34" w:rsidRPr="00515EAC" w:rsidRDefault="00E11D34" w:rsidP="00DC36EF">
            <w:pPr>
              <w:jc w:val="center"/>
              <w:rPr>
                <w:rFonts w:asciiTheme="minorEastAsia" w:eastAsiaTheme="minorEastAsia" w:hAnsiTheme="minorEastAsia"/>
                <w:szCs w:val="21"/>
              </w:rPr>
            </w:pPr>
            <w:r w:rsidRPr="00515EAC">
              <w:rPr>
                <w:rFonts w:asciiTheme="minorEastAsia" w:eastAsiaTheme="minorEastAsia" w:hAnsiTheme="minorEastAsia" w:hint="eastAsia"/>
                <w:szCs w:val="21"/>
              </w:rPr>
              <w:t>2016.10</w:t>
            </w:r>
          </w:p>
        </w:tc>
        <w:tc>
          <w:tcPr>
            <w:tcW w:w="1659" w:type="dxa"/>
            <w:vAlign w:val="center"/>
          </w:tcPr>
          <w:p w:rsidR="00E11D34" w:rsidRPr="00515EAC" w:rsidRDefault="00E11D34" w:rsidP="00DC36EF">
            <w:pPr>
              <w:jc w:val="center"/>
              <w:rPr>
                <w:rFonts w:asciiTheme="minorEastAsia" w:eastAsiaTheme="minorEastAsia" w:hAnsiTheme="minorEastAsia"/>
                <w:szCs w:val="21"/>
              </w:rPr>
            </w:pPr>
            <w:r w:rsidRPr="00515EAC">
              <w:rPr>
                <w:rFonts w:asciiTheme="minorEastAsia" w:eastAsiaTheme="minorEastAsia" w:hAnsiTheme="minorEastAsia" w:hint="eastAsia"/>
                <w:szCs w:val="21"/>
              </w:rPr>
              <w:t>计算机</w:t>
            </w:r>
            <w:r w:rsidRPr="00515EAC">
              <w:rPr>
                <w:rFonts w:asciiTheme="minorEastAsia" w:eastAsiaTheme="minorEastAsia" w:hAnsiTheme="minorEastAsia"/>
                <w:szCs w:val="21"/>
              </w:rPr>
              <w:t>科学技术学院（罗改龙）</w:t>
            </w:r>
          </w:p>
        </w:tc>
        <w:tc>
          <w:tcPr>
            <w:tcW w:w="1659" w:type="dxa"/>
            <w:vAlign w:val="center"/>
          </w:tcPr>
          <w:p w:rsidR="00E11D34" w:rsidRPr="00515EAC" w:rsidRDefault="00E11D34" w:rsidP="00DC36EF">
            <w:pPr>
              <w:jc w:val="center"/>
              <w:rPr>
                <w:rFonts w:asciiTheme="minorEastAsia" w:eastAsiaTheme="minorEastAsia" w:hAnsiTheme="minorEastAsia"/>
                <w:szCs w:val="21"/>
              </w:rPr>
            </w:pPr>
            <w:r w:rsidRPr="00515EAC">
              <w:rPr>
                <w:rFonts w:asciiTheme="minorEastAsia" w:eastAsiaTheme="minorEastAsia" w:hAnsiTheme="minorEastAsia" w:hint="eastAsia"/>
                <w:szCs w:val="21"/>
              </w:rPr>
              <w:t>赴天门为当地农村电商进行技术培训</w:t>
            </w:r>
          </w:p>
        </w:tc>
        <w:tc>
          <w:tcPr>
            <w:tcW w:w="1659" w:type="dxa"/>
            <w:vAlign w:val="center"/>
          </w:tcPr>
          <w:p w:rsidR="00E11D34" w:rsidRPr="00515EAC" w:rsidRDefault="00E11D34" w:rsidP="00DC36EF">
            <w:pPr>
              <w:jc w:val="center"/>
              <w:rPr>
                <w:rFonts w:asciiTheme="minorEastAsia" w:eastAsiaTheme="minorEastAsia" w:hAnsiTheme="minorEastAsia"/>
                <w:szCs w:val="21"/>
              </w:rPr>
            </w:pPr>
            <w:r w:rsidRPr="00515EAC">
              <w:rPr>
                <w:rFonts w:asciiTheme="minorEastAsia" w:eastAsiaTheme="minorEastAsia" w:hAnsiTheme="minorEastAsia" w:hint="eastAsia"/>
                <w:szCs w:val="21"/>
              </w:rPr>
              <w:t>天</w:t>
            </w:r>
            <w:r w:rsidRPr="00515EAC">
              <w:rPr>
                <w:rFonts w:asciiTheme="minorEastAsia" w:eastAsiaTheme="minorEastAsia" w:hAnsiTheme="minorEastAsia"/>
                <w:szCs w:val="21"/>
              </w:rPr>
              <w:t>门市农村务工人员</w:t>
            </w:r>
          </w:p>
        </w:tc>
        <w:tc>
          <w:tcPr>
            <w:tcW w:w="1660" w:type="dxa"/>
            <w:vAlign w:val="center"/>
          </w:tcPr>
          <w:p w:rsidR="00E11D34" w:rsidRPr="00515EAC" w:rsidRDefault="00E11D34" w:rsidP="00DC36EF">
            <w:pPr>
              <w:jc w:val="center"/>
              <w:rPr>
                <w:rFonts w:asciiTheme="minorEastAsia" w:eastAsiaTheme="minorEastAsia" w:hAnsiTheme="minorEastAsia"/>
                <w:szCs w:val="21"/>
              </w:rPr>
            </w:pPr>
            <w:r w:rsidRPr="00515EAC">
              <w:rPr>
                <w:rFonts w:asciiTheme="minorEastAsia" w:eastAsiaTheme="minorEastAsia" w:hAnsiTheme="minorEastAsia" w:hint="eastAsia"/>
                <w:szCs w:val="21"/>
              </w:rPr>
              <w:t>罗</w:t>
            </w:r>
            <w:r w:rsidRPr="00515EAC">
              <w:rPr>
                <w:rFonts w:asciiTheme="minorEastAsia" w:eastAsiaTheme="minorEastAsia" w:hAnsiTheme="minorEastAsia"/>
                <w:szCs w:val="21"/>
              </w:rPr>
              <w:t>改龙及学生</w:t>
            </w:r>
            <w:r w:rsidRPr="00515EAC">
              <w:rPr>
                <w:rFonts w:asciiTheme="minorEastAsia" w:eastAsiaTheme="minorEastAsia" w:hAnsiTheme="minorEastAsia" w:hint="eastAsia"/>
                <w:szCs w:val="21"/>
              </w:rPr>
              <w:t>3人</w:t>
            </w:r>
          </w:p>
        </w:tc>
      </w:tr>
      <w:tr w:rsidR="00E11D34" w:rsidRPr="00B118D2" w:rsidTr="00DC36EF">
        <w:trPr>
          <w:jc w:val="center"/>
        </w:trPr>
        <w:tc>
          <w:tcPr>
            <w:tcW w:w="1659" w:type="dxa"/>
            <w:vAlign w:val="center"/>
          </w:tcPr>
          <w:p w:rsidR="00E11D34" w:rsidRPr="00515EAC" w:rsidRDefault="00E11D34" w:rsidP="00DC36EF">
            <w:pPr>
              <w:jc w:val="center"/>
              <w:rPr>
                <w:rFonts w:asciiTheme="minorEastAsia" w:eastAsiaTheme="minorEastAsia" w:hAnsiTheme="minorEastAsia"/>
                <w:szCs w:val="21"/>
              </w:rPr>
            </w:pPr>
            <w:r w:rsidRPr="00515EAC">
              <w:rPr>
                <w:rFonts w:asciiTheme="minorEastAsia" w:eastAsiaTheme="minorEastAsia" w:hAnsiTheme="minorEastAsia" w:hint="eastAsia"/>
                <w:szCs w:val="21"/>
              </w:rPr>
              <w:t>2016.12</w:t>
            </w:r>
          </w:p>
        </w:tc>
        <w:tc>
          <w:tcPr>
            <w:tcW w:w="1659" w:type="dxa"/>
            <w:vAlign w:val="center"/>
          </w:tcPr>
          <w:p w:rsidR="00E11D34" w:rsidRPr="00515EAC" w:rsidRDefault="00E11D34" w:rsidP="00DC36EF">
            <w:pPr>
              <w:jc w:val="center"/>
              <w:rPr>
                <w:rFonts w:asciiTheme="minorEastAsia" w:eastAsiaTheme="minorEastAsia" w:hAnsiTheme="minorEastAsia"/>
                <w:szCs w:val="21"/>
              </w:rPr>
            </w:pPr>
            <w:r w:rsidRPr="00515EAC">
              <w:rPr>
                <w:rFonts w:asciiTheme="minorEastAsia" w:eastAsiaTheme="minorEastAsia" w:hAnsiTheme="minorEastAsia" w:hint="eastAsia"/>
                <w:szCs w:val="21"/>
              </w:rPr>
              <w:t>计算机</w:t>
            </w:r>
            <w:r w:rsidRPr="00515EAC">
              <w:rPr>
                <w:rFonts w:asciiTheme="minorEastAsia" w:eastAsiaTheme="minorEastAsia" w:hAnsiTheme="minorEastAsia"/>
                <w:szCs w:val="21"/>
              </w:rPr>
              <w:t>科学技术学院（罗改龙</w:t>
            </w:r>
            <w:r w:rsidRPr="00515EAC">
              <w:rPr>
                <w:rFonts w:asciiTheme="minorEastAsia" w:eastAsiaTheme="minorEastAsia" w:hAnsiTheme="minorEastAsia" w:hint="eastAsia"/>
                <w:szCs w:val="21"/>
              </w:rPr>
              <w:t>、张</w:t>
            </w:r>
            <w:r w:rsidRPr="00515EAC">
              <w:rPr>
                <w:rFonts w:asciiTheme="minorEastAsia" w:eastAsiaTheme="minorEastAsia" w:hAnsiTheme="minorEastAsia"/>
                <w:szCs w:val="21"/>
              </w:rPr>
              <w:t>贤杰）</w:t>
            </w:r>
          </w:p>
        </w:tc>
        <w:tc>
          <w:tcPr>
            <w:tcW w:w="1659" w:type="dxa"/>
            <w:vAlign w:val="center"/>
          </w:tcPr>
          <w:p w:rsidR="00E11D34" w:rsidRPr="00515EAC" w:rsidRDefault="00E11D34" w:rsidP="00DC36EF">
            <w:pPr>
              <w:jc w:val="center"/>
              <w:rPr>
                <w:rFonts w:asciiTheme="minorEastAsia" w:eastAsiaTheme="minorEastAsia" w:hAnsiTheme="minorEastAsia"/>
                <w:szCs w:val="21"/>
              </w:rPr>
            </w:pPr>
            <w:r w:rsidRPr="00515EAC">
              <w:rPr>
                <w:rFonts w:asciiTheme="minorEastAsia" w:eastAsiaTheme="minorEastAsia" w:hAnsiTheme="minorEastAsia" w:hint="eastAsia"/>
                <w:szCs w:val="21"/>
              </w:rPr>
              <w:t>赴新疆为农五师八十七团60余名干部职工开展电商培训</w:t>
            </w:r>
          </w:p>
        </w:tc>
        <w:tc>
          <w:tcPr>
            <w:tcW w:w="1659" w:type="dxa"/>
            <w:vAlign w:val="center"/>
          </w:tcPr>
          <w:p w:rsidR="00E11D34" w:rsidRPr="00515EAC" w:rsidRDefault="00E11D34" w:rsidP="00DC36EF">
            <w:pPr>
              <w:jc w:val="center"/>
              <w:rPr>
                <w:rFonts w:asciiTheme="minorEastAsia" w:eastAsiaTheme="minorEastAsia" w:hAnsiTheme="minorEastAsia"/>
                <w:szCs w:val="21"/>
              </w:rPr>
            </w:pPr>
            <w:r w:rsidRPr="00515EAC">
              <w:rPr>
                <w:rFonts w:asciiTheme="minorEastAsia" w:eastAsiaTheme="minorEastAsia" w:hAnsiTheme="minorEastAsia" w:hint="eastAsia"/>
                <w:szCs w:val="21"/>
              </w:rPr>
              <w:t>农五师八十七团60余名干部职工</w:t>
            </w:r>
          </w:p>
        </w:tc>
        <w:tc>
          <w:tcPr>
            <w:tcW w:w="1660" w:type="dxa"/>
            <w:vAlign w:val="center"/>
          </w:tcPr>
          <w:p w:rsidR="00E11D34" w:rsidRPr="00515EAC" w:rsidRDefault="00E11D34" w:rsidP="00DC36EF">
            <w:pPr>
              <w:jc w:val="center"/>
              <w:rPr>
                <w:rFonts w:asciiTheme="minorEastAsia" w:eastAsiaTheme="minorEastAsia" w:hAnsiTheme="minorEastAsia"/>
                <w:szCs w:val="21"/>
              </w:rPr>
            </w:pPr>
            <w:r w:rsidRPr="00515EAC">
              <w:rPr>
                <w:rFonts w:asciiTheme="minorEastAsia" w:eastAsiaTheme="minorEastAsia" w:hAnsiTheme="minorEastAsia"/>
                <w:szCs w:val="21"/>
              </w:rPr>
              <w:t>罗改龙</w:t>
            </w:r>
            <w:r w:rsidRPr="00515EAC">
              <w:rPr>
                <w:rFonts w:asciiTheme="minorEastAsia" w:eastAsiaTheme="minorEastAsia" w:hAnsiTheme="minorEastAsia" w:hint="eastAsia"/>
                <w:szCs w:val="21"/>
              </w:rPr>
              <w:t>、张</w:t>
            </w:r>
            <w:r w:rsidRPr="00515EAC">
              <w:rPr>
                <w:rFonts w:asciiTheme="minorEastAsia" w:eastAsiaTheme="minorEastAsia" w:hAnsiTheme="minorEastAsia"/>
                <w:szCs w:val="21"/>
              </w:rPr>
              <w:t>贤杰</w:t>
            </w:r>
          </w:p>
        </w:tc>
      </w:tr>
      <w:tr w:rsidR="00E11D34" w:rsidRPr="00B118D2" w:rsidTr="00DC36EF">
        <w:trPr>
          <w:jc w:val="center"/>
        </w:trPr>
        <w:tc>
          <w:tcPr>
            <w:tcW w:w="1659" w:type="dxa"/>
            <w:vAlign w:val="center"/>
          </w:tcPr>
          <w:p w:rsidR="00E11D34" w:rsidRPr="00515EAC" w:rsidRDefault="00E11D34" w:rsidP="00DC36EF">
            <w:pPr>
              <w:jc w:val="center"/>
              <w:rPr>
                <w:rFonts w:asciiTheme="minorEastAsia" w:eastAsiaTheme="minorEastAsia" w:hAnsiTheme="minorEastAsia"/>
                <w:szCs w:val="21"/>
              </w:rPr>
            </w:pPr>
            <w:r w:rsidRPr="00515EAC">
              <w:rPr>
                <w:rFonts w:asciiTheme="minorEastAsia" w:eastAsiaTheme="minorEastAsia" w:hAnsiTheme="minorEastAsia" w:hint="eastAsia"/>
                <w:szCs w:val="21"/>
              </w:rPr>
              <w:t>2016.10-2016.11</w:t>
            </w:r>
          </w:p>
        </w:tc>
        <w:tc>
          <w:tcPr>
            <w:tcW w:w="1659" w:type="dxa"/>
            <w:vAlign w:val="center"/>
          </w:tcPr>
          <w:p w:rsidR="00E11D34" w:rsidRPr="00515EAC" w:rsidRDefault="00E11D34" w:rsidP="00DC36EF">
            <w:pPr>
              <w:jc w:val="center"/>
              <w:rPr>
                <w:rFonts w:asciiTheme="minorEastAsia" w:eastAsiaTheme="minorEastAsia" w:hAnsiTheme="minorEastAsia"/>
                <w:szCs w:val="21"/>
              </w:rPr>
            </w:pPr>
            <w:r w:rsidRPr="00515EAC">
              <w:rPr>
                <w:rFonts w:asciiTheme="minorEastAsia" w:eastAsiaTheme="minorEastAsia" w:hAnsiTheme="minorEastAsia" w:hint="eastAsia"/>
                <w:szCs w:val="21"/>
              </w:rPr>
              <w:t>计算机</w:t>
            </w:r>
            <w:r w:rsidRPr="00515EAC">
              <w:rPr>
                <w:rFonts w:asciiTheme="minorEastAsia" w:eastAsiaTheme="minorEastAsia" w:hAnsiTheme="minorEastAsia"/>
                <w:szCs w:val="21"/>
              </w:rPr>
              <w:t>科学技术学院（</w:t>
            </w:r>
            <w:r w:rsidRPr="00515EAC">
              <w:rPr>
                <w:rFonts w:asciiTheme="minorEastAsia" w:eastAsiaTheme="minorEastAsia" w:hAnsiTheme="minorEastAsia" w:hint="eastAsia"/>
                <w:szCs w:val="21"/>
              </w:rPr>
              <w:t>郑清</w:t>
            </w:r>
            <w:r w:rsidRPr="00515EAC">
              <w:rPr>
                <w:rFonts w:asciiTheme="minorEastAsia" w:eastAsiaTheme="minorEastAsia" w:hAnsiTheme="minorEastAsia"/>
                <w:szCs w:val="21"/>
              </w:rPr>
              <w:t>平）</w:t>
            </w:r>
          </w:p>
        </w:tc>
        <w:tc>
          <w:tcPr>
            <w:tcW w:w="1659" w:type="dxa"/>
            <w:vAlign w:val="center"/>
          </w:tcPr>
          <w:p w:rsidR="00E11D34" w:rsidRPr="00515EAC" w:rsidRDefault="00E11D34" w:rsidP="00DC36EF">
            <w:pPr>
              <w:jc w:val="center"/>
              <w:rPr>
                <w:rFonts w:asciiTheme="minorEastAsia" w:eastAsiaTheme="minorEastAsia" w:hAnsiTheme="minorEastAsia"/>
                <w:szCs w:val="21"/>
              </w:rPr>
            </w:pPr>
            <w:r w:rsidRPr="00515EAC">
              <w:rPr>
                <w:rFonts w:asciiTheme="minorEastAsia" w:eastAsiaTheme="minorEastAsia" w:hAnsiTheme="minorEastAsia" w:hint="eastAsia"/>
                <w:szCs w:val="21"/>
              </w:rPr>
              <w:t>双</w:t>
            </w:r>
            <w:r w:rsidRPr="00515EAC">
              <w:rPr>
                <w:rFonts w:asciiTheme="minorEastAsia" w:eastAsiaTheme="minorEastAsia" w:hAnsiTheme="minorEastAsia"/>
                <w:szCs w:val="21"/>
              </w:rPr>
              <w:t>十一客服实战教学活动</w:t>
            </w:r>
          </w:p>
        </w:tc>
        <w:tc>
          <w:tcPr>
            <w:tcW w:w="1659" w:type="dxa"/>
            <w:vAlign w:val="center"/>
          </w:tcPr>
          <w:p w:rsidR="00E11D34" w:rsidRPr="00515EAC" w:rsidRDefault="00E11D34" w:rsidP="00DC36EF">
            <w:pPr>
              <w:jc w:val="center"/>
              <w:rPr>
                <w:rFonts w:asciiTheme="minorEastAsia" w:eastAsiaTheme="minorEastAsia" w:hAnsiTheme="minorEastAsia"/>
                <w:szCs w:val="21"/>
              </w:rPr>
            </w:pPr>
            <w:r w:rsidRPr="00515EAC">
              <w:rPr>
                <w:rFonts w:asciiTheme="minorEastAsia" w:eastAsiaTheme="minorEastAsia" w:hAnsiTheme="minorEastAsia" w:hint="eastAsia"/>
                <w:szCs w:val="21"/>
              </w:rPr>
              <w:t>上</w:t>
            </w:r>
            <w:r w:rsidRPr="00515EAC">
              <w:rPr>
                <w:rFonts w:asciiTheme="minorEastAsia" w:eastAsiaTheme="minorEastAsia" w:hAnsiTheme="minorEastAsia"/>
                <w:szCs w:val="21"/>
              </w:rPr>
              <w:t>海网萌网络科技有限公司</w:t>
            </w:r>
          </w:p>
        </w:tc>
        <w:tc>
          <w:tcPr>
            <w:tcW w:w="1660" w:type="dxa"/>
            <w:vAlign w:val="center"/>
          </w:tcPr>
          <w:p w:rsidR="00E11D34" w:rsidRPr="00515EAC" w:rsidRDefault="00E11D34" w:rsidP="00DC36EF">
            <w:pPr>
              <w:jc w:val="center"/>
              <w:rPr>
                <w:rFonts w:asciiTheme="minorEastAsia" w:eastAsiaTheme="minorEastAsia" w:hAnsiTheme="minorEastAsia"/>
                <w:szCs w:val="21"/>
              </w:rPr>
            </w:pPr>
            <w:r w:rsidRPr="00515EAC">
              <w:rPr>
                <w:rFonts w:asciiTheme="minorEastAsia" w:eastAsiaTheme="minorEastAsia" w:hAnsiTheme="minorEastAsia" w:hint="eastAsia"/>
                <w:szCs w:val="21"/>
              </w:rPr>
              <w:t>郑</w:t>
            </w:r>
            <w:r w:rsidRPr="00515EAC">
              <w:rPr>
                <w:rFonts w:asciiTheme="minorEastAsia" w:eastAsiaTheme="minorEastAsia" w:hAnsiTheme="minorEastAsia"/>
                <w:szCs w:val="21"/>
              </w:rPr>
              <w:t>清平、罗改龙</w:t>
            </w:r>
            <w:r w:rsidRPr="00515EAC">
              <w:rPr>
                <w:rFonts w:asciiTheme="minorEastAsia" w:eastAsiaTheme="minorEastAsia" w:hAnsiTheme="minorEastAsia" w:hint="eastAsia"/>
                <w:szCs w:val="21"/>
              </w:rPr>
              <w:t>、</w:t>
            </w:r>
            <w:r w:rsidRPr="00515EAC">
              <w:rPr>
                <w:rFonts w:asciiTheme="minorEastAsia" w:eastAsiaTheme="minorEastAsia" w:hAnsiTheme="minorEastAsia"/>
                <w:szCs w:val="21"/>
              </w:rPr>
              <w:t>江丽</w:t>
            </w:r>
            <w:r w:rsidRPr="00515EAC">
              <w:rPr>
                <w:rFonts w:asciiTheme="minorEastAsia" w:eastAsiaTheme="minorEastAsia" w:hAnsiTheme="minorEastAsia" w:hint="eastAsia"/>
                <w:szCs w:val="21"/>
              </w:rPr>
              <w:t>及150名</w:t>
            </w:r>
            <w:r w:rsidRPr="00515EAC">
              <w:rPr>
                <w:rFonts w:asciiTheme="minorEastAsia" w:eastAsiaTheme="minorEastAsia" w:hAnsiTheme="minorEastAsia"/>
                <w:szCs w:val="21"/>
              </w:rPr>
              <w:t>学生</w:t>
            </w:r>
          </w:p>
        </w:tc>
      </w:tr>
      <w:tr w:rsidR="00E11D34" w:rsidRPr="00B118D2" w:rsidTr="00DC36EF">
        <w:trPr>
          <w:jc w:val="center"/>
        </w:trPr>
        <w:tc>
          <w:tcPr>
            <w:tcW w:w="1659" w:type="dxa"/>
            <w:vAlign w:val="center"/>
          </w:tcPr>
          <w:p w:rsidR="00E11D34" w:rsidRPr="00515EAC" w:rsidRDefault="00E11D34" w:rsidP="00DC36EF">
            <w:pPr>
              <w:jc w:val="center"/>
              <w:rPr>
                <w:rFonts w:asciiTheme="minorEastAsia" w:eastAsiaTheme="minorEastAsia" w:hAnsiTheme="minorEastAsia"/>
                <w:szCs w:val="21"/>
              </w:rPr>
            </w:pPr>
            <w:r w:rsidRPr="00515EAC">
              <w:rPr>
                <w:rFonts w:asciiTheme="minorEastAsia" w:eastAsiaTheme="minorEastAsia" w:hAnsiTheme="minorEastAsia" w:hint="eastAsia"/>
                <w:szCs w:val="21"/>
              </w:rPr>
              <w:t>2016.11-2016.12</w:t>
            </w:r>
          </w:p>
        </w:tc>
        <w:tc>
          <w:tcPr>
            <w:tcW w:w="1659" w:type="dxa"/>
            <w:vAlign w:val="center"/>
          </w:tcPr>
          <w:p w:rsidR="00E11D34" w:rsidRPr="00515EAC" w:rsidRDefault="00E11D34" w:rsidP="00DC36EF">
            <w:pPr>
              <w:jc w:val="center"/>
              <w:rPr>
                <w:rFonts w:asciiTheme="minorEastAsia" w:eastAsiaTheme="minorEastAsia" w:hAnsiTheme="minorEastAsia"/>
                <w:szCs w:val="21"/>
              </w:rPr>
            </w:pPr>
            <w:r w:rsidRPr="00515EAC">
              <w:rPr>
                <w:rFonts w:asciiTheme="minorEastAsia" w:eastAsiaTheme="minorEastAsia" w:hAnsiTheme="minorEastAsia" w:hint="eastAsia"/>
                <w:szCs w:val="21"/>
              </w:rPr>
              <w:t>计算机</w:t>
            </w:r>
            <w:r w:rsidRPr="00515EAC">
              <w:rPr>
                <w:rFonts w:asciiTheme="minorEastAsia" w:eastAsiaTheme="minorEastAsia" w:hAnsiTheme="minorEastAsia"/>
                <w:szCs w:val="21"/>
              </w:rPr>
              <w:t>科学技术学院（罗改龙</w:t>
            </w:r>
            <w:r w:rsidRPr="00515EAC">
              <w:rPr>
                <w:rFonts w:asciiTheme="minorEastAsia" w:eastAsiaTheme="minorEastAsia" w:hAnsiTheme="minorEastAsia" w:hint="eastAsia"/>
                <w:szCs w:val="21"/>
              </w:rPr>
              <w:t>、张</w:t>
            </w:r>
            <w:r w:rsidRPr="00515EAC">
              <w:rPr>
                <w:rFonts w:asciiTheme="minorEastAsia" w:eastAsiaTheme="minorEastAsia" w:hAnsiTheme="minorEastAsia"/>
                <w:szCs w:val="21"/>
              </w:rPr>
              <w:t>亚伟）</w:t>
            </w:r>
          </w:p>
        </w:tc>
        <w:tc>
          <w:tcPr>
            <w:tcW w:w="1659" w:type="dxa"/>
            <w:vAlign w:val="center"/>
          </w:tcPr>
          <w:p w:rsidR="00E11D34" w:rsidRPr="00515EAC" w:rsidRDefault="00E11D34" w:rsidP="00DC36EF">
            <w:pPr>
              <w:jc w:val="center"/>
              <w:rPr>
                <w:rFonts w:asciiTheme="minorEastAsia" w:eastAsiaTheme="minorEastAsia" w:hAnsiTheme="minorEastAsia"/>
                <w:szCs w:val="21"/>
              </w:rPr>
            </w:pPr>
            <w:r w:rsidRPr="00515EAC">
              <w:rPr>
                <w:rFonts w:asciiTheme="minorEastAsia" w:eastAsiaTheme="minorEastAsia" w:hAnsiTheme="minorEastAsia" w:hint="eastAsia"/>
                <w:szCs w:val="21"/>
              </w:rPr>
              <w:t>电子</w:t>
            </w:r>
            <w:r w:rsidRPr="00515EAC">
              <w:rPr>
                <w:rFonts w:asciiTheme="minorEastAsia" w:eastAsiaTheme="minorEastAsia" w:hAnsiTheme="minorEastAsia"/>
                <w:szCs w:val="21"/>
              </w:rPr>
              <w:t>商务创业服务指导培训</w:t>
            </w:r>
          </w:p>
        </w:tc>
        <w:tc>
          <w:tcPr>
            <w:tcW w:w="1659" w:type="dxa"/>
            <w:vAlign w:val="center"/>
          </w:tcPr>
          <w:p w:rsidR="00E11D34" w:rsidRPr="00515EAC" w:rsidRDefault="00E11D34" w:rsidP="00DC36EF">
            <w:pPr>
              <w:jc w:val="center"/>
              <w:rPr>
                <w:rFonts w:asciiTheme="minorEastAsia" w:eastAsiaTheme="minorEastAsia" w:hAnsiTheme="minorEastAsia"/>
                <w:szCs w:val="21"/>
              </w:rPr>
            </w:pPr>
            <w:r w:rsidRPr="00515EAC">
              <w:rPr>
                <w:rFonts w:asciiTheme="minorEastAsia" w:eastAsiaTheme="minorEastAsia" w:hAnsiTheme="minorEastAsia" w:hint="eastAsia"/>
                <w:szCs w:val="21"/>
              </w:rPr>
              <w:t>电子</w:t>
            </w:r>
            <w:r w:rsidRPr="00515EAC">
              <w:rPr>
                <w:rFonts w:asciiTheme="minorEastAsia" w:eastAsiaTheme="minorEastAsia" w:hAnsiTheme="minorEastAsia"/>
                <w:szCs w:val="21"/>
              </w:rPr>
              <w:t>商务专业学生</w:t>
            </w:r>
          </w:p>
        </w:tc>
        <w:tc>
          <w:tcPr>
            <w:tcW w:w="1660" w:type="dxa"/>
            <w:vAlign w:val="center"/>
          </w:tcPr>
          <w:p w:rsidR="00E11D34" w:rsidRPr="00515EAC" w:rsidRDefault="00E11D34" w:rsidP="00DC36EF">
            <w:pPr>
              <w:jc w:val="center"/>
              <w:rPr>
                <w:rFonts w:asciiTheme="minorEastAsia" w:eastAsiaTheme="minorEastAsia" w:hAnsiTheme="minorEastAsia"/>
                <w:szCs w:val="21"/>
              </w:rPr>
            </w:pPr>
            <w:r w:rsidRPr="00515EAC">
              <w:rPr>
                <w:rFonts w:asciiTheme="minorEastAsia" w:eastAsiaTheme="minorEastAsia" w:hAnsiTheme="minorEastAsia"/>
                <w:szCs w:val="21"/>
              </w:rPr>
              <w:t>罗改龙</w:t>
            </w:r>
            <w:r w:rsidRPr="00515EAC">
              <w:rPr>
                <w:rFonts w:asciiTheme="minorEastAsia" w:eastAsiaTheme="minorEastAsia" w:hAnsiTheme="minorEastAsia" w:hint="eastAsia"/>
                <w:szCs w:val="21"/>
              </w:rPr>
              <w:t>、张</w:t>
            </w:r>
            <w:r w:rsidRPr="00515EAC">
              <w:rPr>
                <w:rFonts w:asciiTheme="minorEastAsia" w:eastAsiaTheme="minorEastAsia" w:hAnsiTheme="minorEastAsia"/>
                <w:szCs w:val="21"/>
              </w:rPr>
              <w:t>亚伟</w:t>
            </w:r>
          </w:p>
        </w:tc>
      </w:tr>
      <w:tr w:rsidR="00E11D34" w:rsidRPr="00B118D2" w:rsidTr="00DC36EF">
        <w:trPr>
          <w:jc w:val="center"/>
        </w:trPr>
        <w:tc>
          <w:tcPr>
            <w:tcW w:w="1659" w:type="dxa"/>
            <w:vAlign w:val="center"/>
          </w:tcPr>
          <w:p w:rsidR="00E11D34" w:rsidRPr="00515EAC" w:rsidRDefault="00E11D34" w:rsidP="00DC36EF">
            <w:pPr>
              <w:jc w:val="center"/>
              <w:rPr>
                <w:rFonts w:asciiTheme="minorEastAsia" w:eastAsiaTheme="minorEastAsia" w:hAnsiTheme="minorEastAsia"/>
                <w:szCs w:val="21"/>
              </w:rPr>
            </w:pPr>
            <w:r w:rsidRPr="00515EAC">
              <w:rPr>
                <w:rFonts w:asciiTheme="minorEastAsia" w:eastAsiaTheme="minorEastAsia" w:hAnsiTheme="minorEastAsia" w:hint="eastAsia"/>
                <w:szCs w:val="21"/>
              </w:rPr>
              <w:t>2017.05至今</w:t>
            </w:r>
          </w:p>
        </w:tc>
        <w:tc>
          <w:tcPr>
            <w:tcW w:w="1659" w:type="dxa"/>
            <w:vAlign w:val="center"/>
          </w:tcPr>
          <w:p w:rsidR="00E11D34" w:rsidRPr="00515EAC" w:rsidRDefault="00E11D34" w:rsidP="00DC36EF">
            <w:pPr>
              <w:jc w:val="center"/>
              <w:rPr>
                <w:rFonts w:asciiTheme="minorEastAsia" w:eastAsiaTheme="minorEastAsia" w:hAnsiTheme="minorEastAsia"/>
                <w:szCs w:val="21"/>
              </w:rPr>
            </w:pPr>
            <w:r w:rsidRPr="00515EAC">
              <w:rPr>
                <w:rFonts w:asciiTheme="minorEastAsia" w:eastAsiaTheme="minorEastAsia" w:hAnsiTheme="minorEastAsia" w:hint="eastAsia"/>
                <w:szCs w:val="21"/>
              </w:rPr>
              <w:t>计算机</w:t>
            </w:r>
            <w:r w:rsidRPr="00515EAC">
              <w:rPr>
                <w:rFonts w:asciiTheme="minorEastAsia" w:eastAsiaTheme="minorEastAsia" w:hAnsiTheme="minorEastAsia"/>
                <w:szCs w:val="21"/>
              </w:rPr>
              <w:t>科学技术学院（</w:t>
            </w:r>
            <w:r w:rsidRPr="00515EAC">
              <w:rPr>
                <w:rFonts w:asciiTheme="minorEastAsia" w:eastAsiaTheme="minorEastAsia" w:hAnsiTheme="minorEastAsia" w:hint="eastAsia"/>
                <w:szCs w:val="21"/>
              </w:rPr>
              <w:t>张</w:t>
            </w:r>
            <w:r w:rsidRPr="00515EAC">
              <w:rPr>
                <w:rFonts w:asciiTheme="minorEastAsia" w:eastAsiaTheme="minorEastAsia" w:hAnsiTheme="minorEastAsia"/>
                <w:szCs w:val="21"/>
              </w:rPr>
              <w:t>亚伟）</w:t>
            </w:r>
          </w:p>
        </w:tc>
        <w:tc>
          <w:tcPr>
            <w:tcW w:w="1659" w:type="dxa"/>
            <w:vAlign w:val="center"/>
          </w:tcPr>
          <w:p w:rsidR="00E11D34" w:rsidRPr="00515EAC" w:rsidRDefault="00E11D34" w:rsidP="00DC36EF">
            <w:pPr>
              <w:jc w:val="center"/>
              <w:rPr>
                <w:rFonts w:asciiTheme="minorEastAsia" w:eastAsiaTheme="minorEastAsia" w:hAnsiTheme="minorEastAsia"/>
                <w:szCs w:val="21"/>
              </w:rPr>
            </w:pPr>
            <w:r w:rsidRPr="00515EAC">
              <w:rPr>
                <w:rFonts w:asciiTheme="minorEastAsia" w:eastAsiaTheme="minorEastAsia" w:hAnsiTheme="minorEastAsia" w:hint="eastAsia"/>
                <w:szCs w:val="21"/>
              </w:rPr>
              <w:t>电商</w:t>
            </w:r>
            <w:r w:rsidRPr="00515EAC">
              <w:rPr>
                <w:rFonts w:asciiTheme="minorEastAsia" w:eastAsiaTheme="minorEastAsia" w:hAnsiTheme="minorEastAsia"/>
                <w:szCs w:val="21"/>
              </w:rPr>
              <w:t>全平台</w:t>
            </w:r>
            <w:r w:rsidRPr="00515EAC">
              <w:rPr>
                <w:rFonts w:asciiTheme="minorEastAsia" w:eastAsiaTheme="minorEastAsia" w:hAnsiTheme="minorEastAsia" w:hint="eastAsia"/>
                <w:szCs w:val="21"/>
              </w:rPr>
              <w:t>网店综合</w:t>
            </w:r>
            <w:r w:rsidRPr="00515EAC">
              <w:rPr>
                <w:rFonts w:asciiTheme="minorEastAsia" w:eastAsiaTheme="minorEastAsia" w:hAnsiTheme="minorEastAsia"/>
                <w:szCs w:val="21"/>
              </w:rPr>
              <w:t>运营</w:t>
            </w:r>
          </w:p>
        </w:tc>
        <w:tc>
          <w:tcPr>
            <w:tcW w:w="1659" w:type="dxa"/>
            <w:vAlign w:val="center"/>
          </w:tcPr>
          <w:p w:rsidR="00E11D34" w:rsidRPr="00515EAC" w:rsidRDefault="00E11D34" w:rsidP="00DC36EF">
            <w:pPr>
              <w:jc w:val="center"/>
              <w:rPr>
                <w:rFonts w:asciiTheme="minorEastAsia" w:eastAsiaTheme="minorEastAsia" w:hAnsiTheme="minorEastAsia"/>
                <w:szCs w:val="21"/>
              </w:rPr>
            </w:pPr>
            <w:r w:rsidRPr="00515EAC">
              <w:rPr>
                <w:rFonts w:asciiTheme="minorEastAsia" w:eastAsiaTheme="minorEastAsia" w:hAnsiTheme="minorEastAsia" w:hint="eastAsia"/>
                <w:szCs w:val="21"/>
              </w:rPr>
              <w:t>湖北</w:t>
            </w:r>
            <w:r w:rsidRPr="00515EAC">
              <w:rPr>
                <w:rFonts w:asciiTheme="minorEastAsia" w:eastAsiaTheme="minorEastAsia" w:hAnsiTheme="minorEastAsia"/>
                <w:szCs w:val="21"/>
              </w:rPr>
              <w:t>鼎成无纺布</w:t>
            </w:r>
            <w:r w:rsidRPr="00515EAC">
              <w:rPr>
                <w:rFonts w:asciiTheme="minorEastAsia" w:eastAsiaTheme="minorEastAsia" w:hAnsiTheme="minorEastAsia" w:hint="eastAsia"/>
                <w:szCs w:val="21"/>
              </w:rPr>
              <w:t>制品</w:t>
            </w:r>
            <w:r w:rsidRPr="00515EAC">
              <w:rPr>
                <w:rFonts w:asciiTheme="minorEastAsia" w:eastAsiaTheme="minorEastAsia" w:hAnsiTheme="minorEastAsia"/>
                <w:szCs w:val="21"/>
              </w:rPr>
              <w:t>有限公司</w:t>
            </w:r>
          </w:p>
        </w:tc>
        <w:tc>
          <w:tcPr>
            <w:tcW w:w="1660" w:type="dxa"/>
            <w:vAlign w:val="center"/>
          </w:tcPr>
          <w:p w:rsidR="00E11D34" w:rsidRPr="00515EAC" w:rsidRDefault="00E11D34" w:rsidP="00DC36EF">
            <w:pPr>
              <w:jc w:val="center"/>
              <w:rPr>
                <w:rFonts w:asciiTheme="minorEastAsia" w:eastAsiaTheme="minorEastAsia" w:hAnsiTheme="minorEastAsia"/>
                <w:szCs w:val="21"/>
              </w:rPr>
            </w:pPr>
            <w:r w:rsidRPr="00515EAC">
              <w:rPr>
                <w:rFonts w:asciiTheme="minorEastAsia" w:eastAsiaTheme="minorEastAsia" w:hAnsiTheme="minorEastAsia" w:hint="eastAsia"/>
                <w:szCs w:val="21"/>
              </w:rPr>
              <w:t>张亚</w:t>
            </w:r>
            <w:r w:rsidRPr="00515EAC">
              <w:rPr>
                <w:rFonts w:asciiTheme="minorEastAsia" w:eastAsiaTheme="minorEastAsia" w:hAnsiTheme="minorEastAsia"/>
                <w:szCs w:val="21"/>
              </w:rPr>
              <w:t>伟及学生</w:t>
            </w:r>
            <w:r w:rsidRPr="00515EAC">
              <w:rPr>
                <w:rFonts w:asciiTheme="minorEastAsia" w:eastAsiaTheme="minorEastAsia" w:hAnsiTheme="minorEastAsia" w:hint="eastAsia"/>
                <w:szCs w:val="21"/>
              </w:rPr>
              <w:t>4人</w:t>
            </w:r>
          </w:p>
        </w:tc>
      </w:tr>
      <w:tr w:rsidR="00E11D34" w:rsidRPr="00B118D2" w:rsidTr="00DC36EF">
        <w:trPr>
          <w:jc w:val="center"/>
        </w:trPr>
        <w:tc>
          <w:tcPr>
            <w:tcW w:w="1659" w:type="dxa"/>
            <w:vAlign w:val="center"/>
          </w:tcPr>
          <w:p w:rsidR="00E11D34" w:rsidRPr="00515EAC" w:rsidRDefault="00E11D34" w:rsidP="00DC36EF">
            <w:pPr>
              <w:jc w:val="center"/>
              <w:rPr>
                <w:rFonts w:asciiTheme="minorEastAsia" w:eastAsiaTheme="minorEastAsia" w:hAnsiTheme="minorEastAsia"/>
                <w:szCs w:val="21"/>
              </w:rPr>
            </w:pPr>
            <w:r w:rsidRPr="00515EAC">
              <w:rPr>
                <w:rFonts w:asciiTheme="minorEastAsia" w:eastAsiaTheme="minorEastAsia" w:hAnsiTheme="minorEastAsia" w:hint="eastAsia"/>
                <w:szCs w:val="21"/>
              </w:rPr>
              <w:t>2016.12-2017.3</w:t>
            </w:r>
          </w:p>
          <w:p w:rsidR="00E11D34" w:rsidRPr="00515EAC" w:rsidRDefault="00E11D34" w:rsidP="00DC36EF">
            <w:pPr>
              <w:jc w:val="center"/>
              <w:rPr>
                <w:rFonts w:asciiTheme="minorEastAsia" w:eastAsiaTheme="minorEastAsia" w:hAnsiTheme="minorEastAsia"/>
                <w:szCs w:val="21"/>
              </w:rPr>
            </w:pPr>
          </w:p>
        </w:tc>
        <w:tc>
          <w:tcPr>
            <w:tcW w:w="1659" w:type="dxa"/>
            <w:vAlign w:val="center"/>
          </w:tcPr>
          <w:p w:rsidR="00E11D34" w:rsidRPr="00515EAC" w:rsidRDefault="00E11D34" w:rsidP="00DC36EF">
            <w:pPr>
              <w:jc w:val="center"/>
              <w:rPr>
                <w:rFonts w:asciiTheme="minorEastAsia" w:eastAsiaTheme="minorEastAsia" w:hAnsiTheme="minorEastAsia"/>
                <w:szCs w:val="21"/>
              </w:rPr>
            </w:pPr>
            <w:r w:rsidRPr="00515EAC">
              <w:rPr>
                <w:rFonts w:asciiTheme="minorEastAsia" w:eastAsiaTheme="minorEastAsia" w:hAnsiTheme="minorEastAsia" w:hint="eastAsia"/>
                <w:szCs w:val="21"/>
              </w:rPr>
              <w:t>机械电子工程学院(光明)</w:t>
            </w:r>
          </w:p>
        </w:tc>
        <w:tc>
          <w:tcPr>
            <w:tcW w:w="1659" w:type="dxa"/>
            <w:vAlign w:val="center"/>
          </w:tcPr>
          <w:p w:rsidR="00E11D34" w:rsidRPr="00515EAC" w:rsidRDefault="00E11D34" w:rsidP="00DC36EF">
            <w:pPr>
              <w:jc w:val="center"/>
              <w:rPr>
                <w:rFonts w:asciiTheme="minorEastAsia" w:eastAsiaTheme="minorEastAsia" w:hAnsiTheme="minorEastAsia"/>
                <w:szCs w:val="21"/>
              </w:rPr>
            </w:pPr>
            <w:r w:rsidRPr="00515EAC">
              <w:rPr>
                <w:rFonts w:asciiTheme="minorEastAsia" w:eastAsiaTheme="minorEastAsia" w:hAnsiTheme="minorEastAsia" w:hint="eastAsia"/>
                <w:szCs w:val="21"/>
              </w:rPr>
              <w:t>自动生产线技术改良</w:t>
            </w:r>
          </w:p>
        </w:tc>
        <w:tc>
          <w:tcPr>
            <w:tcW w:w="1659" w:type="dxa"/>
            <w:vAlign w:val="center"/>
          </w:tcPr>
          <w:p w:rsidR="00E11D34" w:rsidRPr="00515EAC" w:rsidRDefault="00E11D34" w:rsidP="00DC36EF">
            <w:pPr>
              <w:jc w:val="center"/>
              <w:rPr>
                <w:rFonts w:asciiTheme="minorEastAsia" w:eastAsiaTheme="minorEastAsia" w:hAnsiTheme="minorEastAsia"/>
                <w:szCs w:val="21"/>
              </w:rPr>
            </w:pPr>
            <w:r w:rsidRPr="00515EAC">
              <w:rPr>
                <w:rFonts w:asciiTheme="minorEastAsia" w:eastAsiaTheme="minorEastAsia" w:hAnsiTheme="minorEastAsia" w:hint="eastAsia"/>
                <w:szCs w:val="21"/>
              </w:rPr>
              <w:t>湖北富士和机械有限公司</w:t>
            </w:r>
          </w:p>
        </w:tc>
        <w:tc>
          <w:tcPr>
            <w:tcW w:w="1660" w:type="dxa"/>
            <w:vAlign w:val="center"/>
          </w:tcPr>
          <w:p w:rsidR="00E11D34" w:rsidRPr="00515EAC" w:rsidRDefault="00E11D34" w:rsidP="00DC36EF">
            <w:pPr>
              <w:jc w:val="center"/>
              <w:rPr>
                <w:rFonts w:asciiTheme="minorEastAsia" w:eastAsiaTheme="minorEastAsia" w:hAnsiTheme="minorEastAsia"/>
                <w:szCs w:val="21"/>
              </w:rPr>
            </w:pPr>
            <w:r w:rsidRPr="00515EAC">
              <w:rPr>
                <w:rFonts w:asciiTheme="minorEastAsia" w:eastAsiaTheme="minorEastAsia" w:hAnsiTheme="minorEastAsia" w:hint="eastAsia"/>
                <w:szCs w:val="21"/>
              </w:rPr>
              <w:t>卢丽君</w:t>
            </w:r>
          </w:p>
        </w:tc>
      </w:tr>
      <w:tr w:rsidR="00E11D34" w:rsidRPr="00B118D2" w:rsidTr="00DC36EF">
        <w:trPr>
          <w:jc w:val="center"/>
        </w:trPr>
        <w:tc>
          <w:tcPr>
            <w:tcW w:w="1659" w:type="dxa"/>
            <w:vAlign w:val="center"/>
          </w:tcPr>
          <w:p w:rsidR="00E11D34" w:rsidRPr="00515EAC" w:rsidRDefault="00E11D34" w:rsidP="00DC36EF">
            <w:pPr>
              <w:jc w:val="center"/>
              <w:rPr>
                <w:rFonts w:asciiTheme="minorEastAsia" w:eastAsiaTheme="minorEastAsia" w:hAnsiTheme="minorEastAsia"/>
                <w:szCs w:val="21"/>
              </w:rPr>
            </w:pPr>
            <w:r w:rsidRPr="00515EAC">
              <w:rPr>
                <w:rFonts w:asciiTheme="minorEastAsia" w:eastAsiaTheme="minorEastAsia" w:hAnsiTheme="minorEastAsia" w:hint="eastAsia"/>
                <w:szCs w:val="21"/>
              </w:rPr>
              <w:t>2017.3-2017.6</w:t>
            </w:r>
          </w:p>
        </w:tc>
        <w:tc>
          <w:tcPr>
            <w:tcW w:w="1659" w:type="dxa"/>
            <w:vAlign w:val="center"/>
          </w:tcPr>
          <w:p w:rsidR="00E11D34" w:rsidRPr="00515EAC" w:rsidRDefault="00E11D34" w:rsidP="00DC36EF">
            <w:pPr>
              <w:jc w:val="center"/>
              <w:rPr>
                <w:rFonts w:asciiTheme="minorEastAsia" w:eastAsiaTheme="minorEastAsia" w:hAnsiTheme="minorEastAsia"/>
                <w:szCs w:val="21"/>
              </w:rPr>
            </w:pPr>
            <w:r w:rsidRPr="00515EAC">
              <w:rPr>
                <w:rFonts w:asciiTheme="minorEastAsia" w:eastAsiaTheme="minorEastAsia" w:hAnsiTheme="minorEastAsia" w:hint="eastAsia"/>
                <w:szCs w:val="21"/>
              </w:rPr>
              <w:t>机械电子工程学院(刘祖云)</w:t>
            </w:r>
          </w:p>
        </w:tc>
        <w:tc>
          <w:tcPr>
            <w:tcW w:w="1659" w:type="dxa"/>
            <w:vAlign w:val="center"/>
          </w:tcPr>
          <w:p w:rsidR="00E11D34" w:rsidRPr="00515EAC" w:rsidRDefault="00E11D34" w:rsidP="00DC36EF">
            <w:pPr>
              <w:jc w:val="center"/>
              <w:rPr>
                <w:rFonts w:asciiTheme="minorEastAsia" w:eastAsiaTheme="minorEastAsia" w:hAnsiTheme="minorEastAsia"/>
                <w:szCs w:val="21"/>
              </w:rPr>
            </w:pPr>
            <w:r w:rsidRPr="00515EAC">
              <w:rPr>
                <w:rFonts w:asciiTheme="minorEastAsia" w:eastAsiaTheme="minorEastAsia" w:hAnsiTheme="minorEastAsia" w:hint="eastAsia"/>
                <w:szCs w:val="21"/>
              </w:rPr>
              <w:t>数字电源电路改进</w:t>
            </w:r>
          </w:p>
        </w:tc>
        <w:tc>
          <w:tcPr>
            <w:tcW w:w="1659" w:type="dxa"/>
            <w:vAlign w:val="center"/>
          </w:tcPr>
          <w:p w:rsidR="00E11D34" w:rsidRPr="00515EAC" w:rsidRDefault="00E11D34" w:rsidP="00DC36EF">
            <w:pPr>
              <w:jc w:val="center"/>
              <w:rPr>
                <w:rFonts w:asciiTheme="minorEastAsia" w:eastAsiaTheme="minorEastAsia" w:hAnsiTheme="minorEastAsia"/>
                <w:szCs w:val="21"/>
              </w:rPr>
            </w:pPr>
            <w:r w:rsidRPr="00515EAC">
              <w:rPr>
                <w:rFonts w:asciiTheme="minorEastAsia" w:eastAsiaTheme="minorEastAsia" w:hAnsiTheme="minorEastAsia" w:hint="eastAsia"/>
                <w:szCs w:val="21"/>
              </w:rPr>
              <w:t>康舒电子有限公司</w:t>
            </w:r>
          </w:p>
        </w:tc>
        <w:tc>
          <w:tcPr>
            <w:tcW w:w="1660" w:type="dxa"/>
            <w:vAlign w:val="center"/>
          </w:tcPr>
          <w:p w:rsidR="00E11D34" w:rsidRPr="00515EAC" w:rsidRDefault="00E11D34" w:rsidP="00DC36EF">
            <w:pPr>
              <w:jc w:val="center"/>
              <w:rPr>
                <w:rFonts w:asciiTheme="minorEastAsia" w:eastAsiaTheme="minorEastAsia" w:hAnsiTheme="minorEastAsia"/>
                <w:szCs w:val="21"/>
              </w:rPr>
            </w:pPr>
            <w:r w:rsidRPr="00515EAC">
              <w:rPr>
                <w:rFonts w:asciiTheme="minorEastAsia" w:eastAsiaTheme="minorEastAsia" w:hAnsiTheme="minorEastAsia" w:hint="eastAsia"/>
                <w:szCs w:val="21"/>
              </w:rPr>
              <w:t>张汉飞、徐明</w:t>
            </w:r>
          </w:p>
        </w:tc>
      </w:tr>
      <w:tr w:rsidR="00E11D34" w:rsidRPr="00B118D2" w:rsidTr="00DC36EF">
        <w:trPr>
          <w:jc w:val="center"/>
        </w:trPr>
        <w:tc>
          <w:tcPr>
            <w:tcW w:w="1659" w:type="dxa"/>
            <w:vAlign w:val="center"/>
          </w:tcPr>
          <w:p w:rsidR="00E11D34" w:rsidRPr="00515EAC" w:rsidRDefault="00E11D34" w:rsidP="00DC36EF">
            <w:pPr>
              <w:jc w:val="center"/>
              <w:rPr>
                <w:rFonts w:asciiTheme="minorEastAsia" w:eastAsiaTheme="minorEastAsia" w:hAnsiTheme="minorEastAsia"/>
                <w:szCs w:val="21"/>
              </w:rPr>
            </w:pPr>
            <w:r w:rsidRPr="00515EAC">
              <w:rPr>
                <w:rFonts w:asciiTheme="minorEastAsia" w:eastAsiaTheme="minorEastAsia" w:hAnsiTheme="minorEastAsia" w:hint="eastAsia"/>
                <w:szCs w:val="21"/>
              </w:rPr>
              <w:t>2017.7</w:t>
            </w:r>
            <w:r w:rsidRPr="00515EAC">
              <w:rPr>
                <w:rFonts w:asciiTheme="minorEastAsia" w:eastAsiaTheme="minorEastAsia" w:hAnsiTheme="minorEastAsia"/>
                <w:szCs w:val="21"/>
              </w:rPr>
              <w:t>—</w:t>
            </w:r>
            <w:r w:rsidRPr="00515EAC">
              <w:rPr>
                <w:rFonts w:asciiTheme="minorEastAsia" w:eastAsiaTheme="minorEastAsia" w:hAnsiTheme="minorEastAsia" w:hint="eastAsia"/>
                <w:szCs w:val="21"/>
              </w:rPr>
              <w:t>2017.8</w:t>
            </w:r>
          </w:p>
        </w:tc>
        <w:tc>
          <w:tcPr>
            <w:tcW w:w="1659" w:type="dxa"/>
            <w:vAlign w:val="center"/>
          </w:tcPr>
          <w:p w:rsidR="00E11D34" w:rsidRPr="00515EAC" w:rsidRDefault="00E11D34" w:rsidP="00DC36EF">
            <w:pPr>
              <w:jc w:val="center"/>
              <w:rPr>
                <w:rFonts w:asciiTheme="minorEastAsia" w:eastAsiaTheme="minorEastAsia" w:hAnsiTheme="minorEastAsia"/>
                <w:szCs w:val="21"/>
              </w:rPr>
            </w:pPr>
            <w:r w:rsidRPr="00515EAC">
              <w:rPr>
                <w:rFonts w:asciiTheme="minorEastAsia" w:eastAsiaTheme="minorEastAsia" w:hAnsiTheme="minorEastAsia" w:hint="eastAsia"/>
                <w:szCs w:val="21"/>
              </w:rPr>
              <w:t>教育学院（周立峰）</w:t>
            </w:r>
          </w:p>
        </w:tc>
        <w:tc>
          <w:tcPr>
            <w:tcW w:w="1659" w:type="dxa"/>
            <w:vAlign w:val="center"/>
          </w:tcPr>
          <w:p w:rsidR="00E11D34" w:rsidRPr="00515EAC" w:rsidRDefault="00E11D34" w:rsidP="00DC36EF">
            <w:pPr>
              <w:jc w:val="center"/>
              <w:rPr>
                <w:rFonts w:asciiTheme="minorEastAsia" w:eastAsiaTheme="minorEastAsia" w:hAnsiTheme="minorEastAsia"/>
                <w:szCs w:val="21"/>
              </w:rPr>
            </w:pPr>
            <w:r w:rsidRPr="00515EAC">
              <w:rPr>
                <w:rFonts w:asciiTheme="minorEastAsia" w:eastAsiaTheme="minorEastAsia" w:hAnsiTheme="minorEastAsia" w:hint="eastAsia"/>
                <w:szCs w:val="21"/>
              </w:rPr>
              <w:t>仙桃市幼儿教师素质提升</w:t>
            </w:r>
          </w:p>
        </w:tc>
        <w:tc>
          <w:tcPr>
            <w:tcW w:w="1659" w:type="dxa"/>
            <w:vAlign w:val="center"/>
          </w:tcPr>
          <w:p w:rsidR="00E11D34" w:rsidRPr="00515EAC" w:rsidRDefault="00E11D34" w:rsidP="00DC36EF">
            <w:pPr>
              <w:jc w:val="center"/>
              <w:rPr>
                <w:rFonts w:asciiTheme="minorEastAsia" w:eastAsiaTheme="minorEastAsia" w:hAnsiTheme="minorEastAsia"/>
                <w:szCs w:val="21"/>
              </w:rPr>
            </w:pPr>
            <w:r w:rsidRPr="00515EAC">
              <w:rPr>
                <w:rFonts w:asciiTheme="minorEastAsia" w:eastAsiaTheme="minorEastAsia" w:hAnsiTheme="minorEastAsia" w:hint="eastAsia"/>
                <w:szCs w:val="21"/>
              </w:rPr>
              <w:t>市教育局</w:t>
            </w:r>
          </w:p>
        </w:tc>
        <w:tc>
          <w:tcPr>
            <w:tcW w:w="1660" w:type="dxa"/>
            <w:vAlign w:val="center"/>
          </w:tcPr>
          <w:p w:rsidR="00E11D34" w:rsidRPr="00515EAC" w:rsidRDefault="00E11D34" w:rsidP="00DC36EF">
            <w:pPr>
              <w:jc w:val="center"/>
              <w:rPr>
                <w:rFonts w:asciiTheme="minorEastAsia" w:eastAsiaTheme="minorEastAsia" w:hAnsiTheme="minorEastAsia"/>
                <w:szCs w:val="21"/>
              </w:rPr>
            </w:pPr>
            <w:r w:rsidRPr="00515EAC">
              <w:rPr>
                <w:rFonts w:asciiTheme="minorEastAsia" w:eastAsiaTheme="minorEastAsia" w:hAnsiTheme="minorEastAsia" w:hint="eastAsia"/>
                <w:szCs w:val="21"/>
              </w:rPr>
              <w:t>周立峰、熊芬、怀冠菊</w:t>
            </w:r>
          </w:p>
          <w:p w:rsidR="00E11D34" w:rsidRPr="00515EAC" w:rsidRDefault="00E11D34" w:rsidP="00DC36EF">
            <w:pPr>
              <w:jc w:val="center"/>
              <w:rPr>
                <w:rFonts w:asciiTheme="minorEastAsia" w:eastAsiaTheme="minorEastAsia" w:hAnsiTheme="minorEastAsia"/>
                <w:szCs w:val="21"/>
              </w:rPr>
            </w:pPr>
          </w:p>
        </w:tc>
      </w:tr>
      <w:tr w:rsidR="00E11D34" w:rsidRPr="00B118D2" w:rsidTr="00DC36EF">
        <w:trPr>
          <w:jc w:val="center"/>
        </w:trPr>
        <w:tc>
          <w:tcPr>
            <w:tcW w:w="1659" w:type="dxa"/>
            <w:vAlign w:val="center"/>
          </w:tcPr>
          <w:p w:rsidR="00E11D34" w:rsidRPr="00515EAC" w:rsidRDefault="00E11D34" w:rsidP="00DC36EF">
            <w:pPr>
              <w:jc w:val="center"/>
              <w:rPr>
                <w:rFonts w:asciiTheme="minorEastAsia" w:eastAsiaTheme="minorEastAsia" w:hAnsiTheme="minorEastAsia"/>
                <w:szCs w:val="21"/>
              </w:rPr>
            </w:pPr>
            <w:r w:rsidRPr="00515EAC">
              <w:rPr>
                <w:rFonts w:asciiTheme="minorEastAsia" w:eastAsiaTheme="minorEastAsia" w:hAnsiTheme="minorEastAsia" w:hint="eastAsia"/>
                <w:szCs w:val="21"/>
              </w:rPr>
              <w:t>2016.11</w:t>
            </w:r>
          </w:p>
        </w:tc>
        <w:tc>
          <w:tcPr>
            <w:tcW w:w="1659" w:type="dxa"/>
            <w:vAlign w:val="center"/>
          </w:tcPr>
          <w:p w:rsidR="00E11D34" w:rsidRPr="00515EAC" w:rsidRDefault="00E11D34" w:rsidP="00DC36EF">
            <w:pPr>
              <w:jc w:val="center"/>
              <w:rPr>
                <w:rFonts w:asciiTheme="minorEastAsia" w:eastAsiaTheme="minorEastAsia" w:hAnsiTheme="minorEastAsia"/>
                <w:szCs w:val="21"/>
              </w:rPr>
            </w:pPr>
            <w:r w:rsidRPr="00515EAC">
              <w:rPr>
                <w:rFonts w:asciiTheme="minorEastAsia" w:eastAsiaTheme="minorEastAsia" w:hAnsiTheme="minorEastAsia" w:hint="eastAsia"/>
                <w:szCs w:val="21"/>
              </w:rPr>
              <w:t>医学院（刘飞）</w:t>
            </w:r>
          </w:p>
        </w:tc>
        <w:tc>
          <w:tcPr>
            <w:tcW w:w="1659" w:type="dxa"/>
            <w:vAlign w:val="center"/>
          </w:tcPr>
          <w:p w:rsidR="00E11D34" w:rsidRPr="00515EAC" w:rsidRDefault="00E11D34" w:rsidP="00DC36EF">
            <w:pPr>
              <w:jc w:val="center"/>
              <w:rPr>
                <w:rFonts w:asciiTheme="minorEastAsia" w:eastAsiaTheme="minorEastAsia" w:hAnsiTheme="minorEastAsia"/>
                <w:szCs w:val="21"/>
              </w:rPr>
            </w:pPr>
            <w:r w:rsidRPr="00515EAC">
              <w:rPr>
                <w:rFonts w:asciiTheme="minorEastAsia" w:eastAsiaTheme="minorEastAsia" w:hAnsiTheme="minorEastAsia" w:hint="eastAsia"/>
                <w:szCs w:val="21"/>
              </w:rPr>
              <w:t>全市各相关单位、各社会家政服务平台从事育婴工作人员，以及我院大中专在校医学生</w:t>
            </w:r>
          </w:p>
        </w:tc>
        <w:tc>
          <w:tcPr>
            <w:tcW w:w="1659" w:type="dxa"/>
            <w:vAlign w:val="center"/>
          </w:tcPr>
          <w:p w:rsidR="00E11D34" w:rsidRPr="00515EAC" w:rsidRDefault="00E11D34" w:rsidP="00DC36EF">
            <w:pPr>
              <w:jc w:val="center"/>
              <w:rPr>
                <w:rFonts w:asciiTheme="minorEastAsia" w:eastAsiaTheme="minorEastAsia" w:hAnsiTheme="minorEastAsia"/>
                <w:szCs w:val="21"/>
              </w:rPr>
            </w:pPr>
            <w:r w:rsidRPr="00515EAC">
              <w:rPr>
                <w:rFonts w:asciiTheme="minorEastAsia" w:eastAsiaTheme="minorEastAsia" w:hAnsiTheme="minorEastAsia" w:hint="eastAsia"/>
                <w:szCs w:val="21"/>
              </w:rPr>
              <w:t>人社局</w:t>
            </w:r>
          </w:p>
        </w:tc>
        <w:tc>
          <w:tcPr>
            <w:tcW w:w="1660" w:type="dxa"/>
            <w:vAlign w:val="center"/>
          </w:tcPr>
          <w:p w:rsidR="00E11D34" w:rsidRPr="00515EAC" w:rsidRDefault="00E11D34" w:rsidP="00DC36EF">
            <w:pPr>
              <w:jc w:val="center"/>
              <w:rPr>
                <w:rFonts w:asciiTheme="minorEastAsia" w:eastAsiaTheme="minorEastAsia" w:hAnsiTheme="minorEastAsia"/>
                <w:szCs w:val="21"/>
              </w:rPr>
            </w:pPr>
            <w:r w:rsidRPr="00515EAC">
              <w:rPr>
                <w:rFonts w:asciiTheme="minorEastAsia" w:eastAsiaTheme="minorEastAsia" w:hAnsiTheme="minorEastAsia" w:hint="eastAsia"/>
                <w:szCs w:val="21"/>
              </w:rPr>
              <w:t>刘飞、余凡、熊洁琳、李长瑜</w:t>
            </w:r>
          </w:p>
        </w:tc>
      </w:tr>
      <w:tr w:rsidR="00E11D34" w:rsidRPr="00B118D2" w:rsidTr="00DC36EF">
        <w:trPr>
          <w:jc w:val="center"/>
        </w:trPr>
        <w:tc>
          <w:tcPr>
            <w:tcW w:w="1659" w:type="dxa"/>
            <w:vAlign w:val="center"/>
          </w:tcPr>
          <w:p w:rsidR="00E11D34" w:rsidRPr="00515EAC" w:rsidRDefault="00E11D34" w:rsidP="00DC36EF">
            <w:pPr>
              <w:jc w:val="center"/>
              <w:rPr>
                <w:rFonts w:asciiTheme="minorEastAsia" w:eastAsiaTheme="minorEastAsia" w:hAnsiTheme="minorEastAsia" w:cs="微软雅黑"/>
                <w:szCs w:val="21"/>
              </w:rPr>
            </w:pPr>
            <w:r w:rsidRPr="00515EAC">
              <w:rPr>
                <w:rFonts w:asciiTheme="minorEastAsia" w:eastAsiaTheme="minorEastAsia" w:hAnsiTheme="minorEastAsia" w:cs="微软雅黑" w:hint="eastAsia"/>
                <w:szCs w:val="21"/>
              </w:rPr>
              <w:t>2016.10-12</w:t>
            </w:r>
          </w:p>
        </w:tc>
        <w:tc>
          <w:tcPr>
            <w:tcW w:w="1659" w:type="dxa"/>
            <w:vAlign w:val="center"/>
          </w:tcPr>
          <w:p w:rsidR="00E11D34" w:rsidRPr="00515EAC" w:rsidRDefault="00E11D34" w:rsidP="00DC36EF">
            <w:pPr>
              <w:jc w:val="center"/>
              <w:rPr>
                <w:rFonts w:asciiTheme="minorEastAsia" w:eastAsiaTheme="minorEastAsia" w:hAnsiTheme="minorEastAsia" w:cs="微软雅黑"/>
                <w:szCs w:val="21"/>
              </w:rPr>
            </w:pPr>
            <w:r w:rsidRPr="00515EAC">
              <w:rPr>
                <w:rFonts w:asciiTheme="minorEastAsia" w:eastAsiaTheme="minorEastAsia" w:hAnsiTheme="minorEastAsia" w:cs="微软雅黑" w:hint="eastAsia"/>
                <w:szCs w:val="21"/>
              </w:rPr>
              <w:t>艺术与传媒学院李福贤</w:t>
            </w:r>
          </w:p>
        </w:tc>
        <w:tc>
          <w:tcPr>
            <w:tcW w:w="1659" w:type="dxa"/>
            <w:vAlign w:val="center"/>
          </w:tcPr>
          <w:p w:rsidR="00E11D34" w:rsidRPr="00515EAC" w:rsidRDefault="00E11D34" w:rsidP="00DC36EF">
            <w:pPr>
              <w:jc w:val="center"/>
              <w:rPr>
                <w:rFonts w:asciiTheme="minorEastAsia" w:eastAsiaTheme="minorEastAsia" w:hAnsiTheme="minorEastAsia" w:cs="微软雅黑"/>
                <w:szCs w:val="21"/>
              </w:rPr>
            </w:pPr>
            <w:r w:rsidRPr="00515EAC">
              <w:rPr>
                <w:rFonts w:asciiTheme="minorEastAsia" w:eastAsiaTheme="minorEastAsia" w:hAnsiTheme="minorEastAsia" w:cs="微软雅黑" w:hint="eastAsia"/>
                <w:szCs w:val="21"/>
              </w:rPr>
              <w:t>体育赛事裁判</w:t>
            </w:r>
          </w:p>
        </w:tc>
        <w:tc>
          <w:tcPr>
            <w:tcW w:w="1659" w:type="dxa"/>
            <w:vAlign w:val="center"/>
          </w:tcPr>
          <w:p w:rsidR="00E11D34" w:rsidRPr="00515EAC" w:rsidRDefault="00E11D34" w:rsidP="00DC36EF">
            <w:pPr>
              <w:jc w:val="center"/>
              <w:rPr>
                <w:rFonts w:asciiTheme="minorEastAsia" w:eastAsiaTheme="minorEastAsia" w:hAnsiTheme="minorEastAsia" w:cs="微软雅黑"/>
                <w:szCs w:val="21"/>
              </w:rPr>
            </w:pPr>
            <w:r w:rsidRPr="00515EAC">
              <w:rPr>
                <w:rFonts w:asciiTheme="minorEastAsia" w:eastAsiaTheme="minorEastAsia" w:hAnsiTheme="minorEastAsia" w:cs="微软雅黑" w:hint="eastAsia"/>
                <w:szCs w:val="21"/>
              </w:rPr>
              <w:t>仙桃市中小学</w:t>
            </w:r>
          </w:p>
        </w:tc>
        <w:tc>
          <w:tcPr>
            <w:tcW w:w="1660" w:type="dxa"/>
            <w:vAlign w:val="center"/>
          </w:tcPr>
          <w:p w:rsidR="00E11D34" w:rsidRPr="00515EAC" w:rsidRDefault="00E11D34" w:rsidP="00DC36EF">
            <w:pPr>
              <w:jc w:val="center"/>
              <w:rPr>
                <w:rFonts w:asciiTheme="minorEastAsia" w:eastAsiaTheme="minorEastAsia" w:hAnsiTheme="minorEastAsia" w:cs="微软雅黑"/>
                <w:szCs w:val="21"/>
              </w:rPr>
            </w:pPr>
            <w:r w:rsidRPr="00515EAC">
              <w:rPr>
                <w:rFonts w:asciiTheme="minorEastAsia" w:eastAsiaTheme="minorEastAsia" w:hAnsiTheme="minorEastAsia" w:cs="微软雅黑" w:hint="eastAsia"/>
                <w:szCs w:val="21"/>
              </w:rPr>
              <w:t>李福贤等教师及学生60人次</w:t>
            </w:r>
          </w:p>
        </w:tc>
      </w:tr>
      <w:tr w:rsidR="00E11D34" w:rsidRPr="00B118D2" w:rsidTr="00DC36EF">
        <w:trPr>
          <w:jc w:val="center"/>
        </w:trPr>
        <w:tc>
          <w:tcPr>
            <w:tcW w:w="1659" w:type="dxa"/>
            <w:vAlign w:val="center"/>
          </w:tcPr>
          <w:p w:rsidR="00E11D34" w:rsidRPr="00515EAC" w:rsidRDefault="00E11D34" w:rsidP="00DC36EF">
            <w:pPr>
              <w:jc w:val="center"/>
              <w:rPr>
                <w:rFonts w:asciiTheme="minorEastAsia" w:eastAsiaTheme="minorEastAsia" w:hAnsiTheme="minorEastAsia" w:cs="微软雅黑"/>
                <w:szCs w:val="21"/>
              </w:rPr>
            </w:pPr>
            <w:r w:rsidRPr="00515EAC">
              <w:rPr>
                <w:rFonts w:asciiTheme="minorEastAsia" w:eastAsiaTheme="minorEastAsia" w:hAnsiTheme="minorEastAsia" w:cs="微软雅黑" w:hint="eastAsia"/>
                <w:szCs w:val="21"/>
              </w:rPr>
              <w:t>2016.12</w:t>
            </w:r>
          </w:p>
        </w:tc>
        <w:tc>
          <w:tcPr>
            <w:tcW w:w="1659" w:type="dxa"/>
            <w:vAlign w:val="center"/>
          </w:tcPr>
          <w:p w:rsidR="00E11D34" w:rsidRPr="00515EAC" w:rsidRDefault="00E11D34" w:rsidP="00DC36EF">
            <w:pPr>
              <w:jc w:val="center"/>
              <w:rPr>
                <w:rFonts w:asciiTheme="minorEastAsia" w:eastAsiaTheme="minorEastAsia" w:hAnsiTheme="minorEastAsia" w:cs="微软雅黑"/>
                <w:szCs w:val="21"/>
              </w:rPr>
            </w:pPr>
            <w:r w:rsidRPr="00515EAC">
              <w:rPr>
                <w:rFonts w:asciiTheme="minorEastAsia" w:eastAsiaTheme="minorEastAsia" w:hAnsiTheme="minorEastAsia" w:cs="微软雅黑" w:hint="eastAsia"/>
                <w:szCs w:val="21"/>
              </w:rPr>
              <w:t>艺术与传媒学院 孙林</w:t>
            </w:r>
          </w:p>
        </w:tc>
        <w:tc>
          <w:tcPr>
            <w:tcW w:w="1659" w:type="dxa"/>
            <w:vAlign w:val="center"/>
          </w:tcPr>
          <w:p w:rsidR="00E11D34" w:rsidRPr="00515EAC" w:rsidRDefault="00E11D34" w:rsidP="00DC36EF">
            <w:pPr>
              <w:jc w:val="center"/>
              <w:rPr>
                <w:rFonts w:asciiTheme="minorEastAsia" w:eastAsiaTheme="minorEastAsia" w:hAnsiTheme="minorEastAsia" w:cs="微软雅黑"/>
                <w:szCs w:val="21"/>
              </w:rPr>
            </w:pPr>
            <w:r w:rsidRPr="00515EAC">
              <w:rPr>
                <w:rFonts w:asciiTheme="minorEastAsia" w:eastAsiaTheme="minorEastAsia" w:hAnsiTheme="minorEastAsia" w:cs="微软雅黑" w:hint="eastAsia"/>
                <w:szCs w:val="21"/>
              </w:rPr>
              <w:t>职业资格培训</w:t>
            </w:r>
          </w:p>
        </w:tc>
        <w:tc>
          <w:tcPr>
            <w:tcW w:w="1659" w:type="dxa"/>
            <w:vAlign w:val="center"/>
          </w:tcPr>
          <w:p w:rsidR="00E11D34" w:rsidRPr="00515EAC" w:rsidRDefault="00E11D34" w:rsidP="00DC36EF">
            <w:pPr>
              <w:jc w:val="center"/>
              <w:rPr>
                <w:rFonts w:asciiTheme="minorEastAsia" w:eastAsiaTheme="minorEastAsia" w:hAnsiTheme="minorEastAsia" w:cs="微软雅黑"/>
                <w:szCs w:val="21"/>
              </w:rPr>
            </w:pPr>
            <w:r w:rsidRPr="00515EAC">
              <w:rPr>
                <w:rFonts w:asciiTheme="minorEastAsia" w:eastAsiaTheme="minorEastAsia" w:hAnsiTheme="minorEastAsia" w:cs="微软雅黑" w:hint="eastAsia"/>
                <w:szCs w:val="21"/>
              </w:rPr>
              <w:t>仙桃市广告协会</w:t>
            </w:r>
          </w:p>
        </w:tc>
        <w:tc>
          <w:tcPr>
            <w:tcW w:w="1660" w:type="dxa"/>
            <w:vAlign w:val="center"/>
          </w:tcPr>
          <w:p w:rsidR="00E11D34" w:rsidRPr="00515EAC" w:rsidRDefault="00E11D34" w:rsidP="00DC36EF">
            <w:pPr>
              <w:jc w:val="center"/>
              <w:rPr>
                <w:rFonts w:asciiTheme="minorEastAsia" w:eastAsiaTheme="minorEastAsia" w:hAnsiTheme="minorEastAsia" w:cs="微软雅黑"/>
                <w:szCs w:val="21"/>
              </w:rPr>
            </w:pPr>
            <w:r w:rsidRPr="00515EAC">
              <w:rPr>
                <w:rFonts w:asciiTheme="minorEastAsia" w:eastAsiaTheme="minorEastAsia" w:hAnsiTheme="minorEastAsia" w:cs="微软雅黑" w:hint="eastAsia"/>
                <w:szCs w:val="21"/>
              </w:rPr>
              <w:t>孙林、柳标、边婧</w:t>
            </w:r>
          </w:p>
        </w:tc>
      </w:tr>
      <w:tr w:rsidR="00E11D34" w:rsidRPr="00B118D2" w:rsidTr="00DC36EF">
        <w:trPr>
          <w:jc w:val="center"/>
        </w:trPr>
        <w:tc>
          <w:tcPr>
            <w:tcW w:w="1659" w:type="dxa"/>
            <w:vAlign w:val="center"/>
          </w:tcPr>
          <w:p w:rsidR="00E11D34" w:rsidRPr="00515EAC" w:rsidRDefault="00E11D34" w:rsidP="00DC36EF">
            <w:pPr>
              <w:jc w:val="center"/>
              <w:rPr>
                <w:rFonts w:asciiTheme="minorEastAsia" w:eastAsiaTheme="minorEastAsia" w:hAnsiTheme="minorEastAsia" w:cs="微软雅黑"/>
                <w:szCs w:val="21"/>
              </w:rPr>
            </w:pPr>
            <w:r w:rsidRPr="00515EAC">
              <w:rPr>
                <w:rFonts w:asciiTheme="minorEastAsia" w:eastAsiaTheme="minorEastAsia" w:hAnsiTheme="minorEastAsia" w:cs="微软雅黑" w:hint="eastAsia"/>
                <w:szCs w:val="21"/>
              </w:rPr>
              <w:t>2016.10-2017.4</w:t>
            </w:r>
          </w:p>
        </w:tc>
        <w:tc>
          <w:tcPr>
            <w:tcW w:w="1659" w:type="dxa"/>
            <w:vAlign w:val="center"/>
          </w:tcPr>
          <w:p w:rsidR="00E11D34" w:rsidRPr="00515EAC" w:rsidRDefault="00E11D34" w:rsidP="00DC36EF">
            <w:pPr>
              <w:jc w:val="center"/>
              <w:rPr>
                <w:rFonts w:asciiTheme="minorEastAsia" w:eastAsiaTheme="minorEastAsia" w:hAnsiTheme="minorEastAsia" w:cs="微软雅黑"/>
                <w:szCs w:val="21"/>
              </w:rPr>
            </w:pPr>
            <w:r w:rsidRPr="00515EAC">
              <w:rPr>
                <w:rFonts w:asciiTheme="minorEastAsia" w:eastAsiaTheme="minorEastAsia" w:hAnsiTheme="minorEastAsia" w:cs="微软雅黑" w:hint="eastAsia"/>
                <w:szCs w:val="21"/>
              </w:rPr>
              <w:t>艺术与传媒学院 刘霞</w:t>
            </w:r>
          </w:p>
        </w:tc>
        <w:tc>
          <w:tcPr>
            <w:tcW w:w="1659" w:type="dxa"/>
            <w:vAlign w:val="center"/>
          </w:tcPr>
          <w:p w:rsidR="00E11D34" w:rsidRPr="00515EAC" w:rsidRDefault="00E11D34" w:rsidP="00DC36EF">
            <w:pPr>
              <w:jc w:val="center"/>
              <w:rPr>
                <w:rFonts w:asciiTheme="minorEastAsia" w:eastAsiaTheme="minorEastAsia" w:hAnsiTheme="minorEastAsia" w:cs="微软雅黑"/>
                <w:szCs w:val="21"/>
              </w:rPr>
            </w:pPr>
            <w:r w:rsidRPr="00515EAC">
              <w:rPr>
                <w:rFonts w:asciiTheme="minorEastAsia" w:eastAsiaTheme="minorEastAsia" w:hAnsiTheme="minorEastAsia" w:cs="微软雅黑" w:hint="eastAsia"/>
                <w:szCs w:val="21"/>
              </w:rPr>
              <w:t>服装设计与制作培训</w:t>
            </w:r>
          </w:p>
        </w:tc>
        <w:tc>
          <w:tcPr>
            <w:tcW w:w="1659" w:type="dxa"/>
            <w:vAlign w:val="center"/>
          </w:tcPr>
          <w:p w:rsidR="00E11D34" w:rsidRPr="00515EAC" w:rsidRDefault="00E11D34" w:rsidP="00DC36EF">
            <w:pPr>
              <w:jc w:val="center"/>
              <w:rPr>
                <w:rFonts w:asciiTheme="minorEastAsia" w:eastAsiaTheme="minorEastAsia" w:hAnsiTheme="minorEastAsia" w:cs="微软雅黑"/>
                <w:szCs w:val="21"/>
              </w:rPr>
            </w:pPr>
            <w:r w:rsidRPr="00515EAC">
              <w:rPr>
                <w:rFonts w:asciiTheme="minorEastAsia" w:eastAsiaTheme="minorEastAsia" w:hAnsiTheme="minorEastAsia" w:cs="微软雅黑" w:hint="eastAsia"/>
                <w:szCs w:val="21"/>
              </w:rPr>
              <w:t>江汉监狱服役人员</w:t>
            </w:r>
          </w:p>
        </w:tc>
        <w:tc>
          <w:tcPr>
            <w:tcW w:w="1660" w:type="dxa"/>
            <w:vAlign w:val="center"/>
          </w:tcPr>
          <w:p w:rsidR="00E11D34" w:rsidRPr="00515EAC" w:rsidRDefault="00E11D34" w:rsidP="00DC36EF">
            <w:pPr>
              <w:jc w:val="center"/>
              <w:rPr>
                <w:rFonts w:asciiTheme="minorEastAsia" w:eastAsiaTheme="minorEastAsia" w:hAnsiTheme="minorEastAsia" w:cs="微软雅黑"/>
                <w:szCs w:val="21"/>
              </w:rPr>
            </w:pPr>
            <w:r w:rsidRPr="00515EAC">
              <w:rPr>
                <w:rFonts w:asciiTheme="minorEastAsia" w:eastAsiaTheme="minorEastAsia" w:hAnsiTheme="minorEastAsia" w:cs="微软雅黑" w:hint="eastAsia"/>
                <w:szCs w:val="21"/>
              </w:rPr>
              <w:t>刘霞、周娜、魏宇及少数学生</w:t>
            </w:r>
          </w:p>
        </w:tc>
      </w:tr>
    </w:tbl>
    <w:p w:rsidR="00E11D34" w:rsidRDefault="00E11D34" w:rsidP="00E11D34">
      <w:pPr>
        <w:rPr>
          <w:rFonts w:asciiTheme="minorEastAsia" w:eastAsiaTheme="minorEastAsia" w:hAnsiTheme="minorEastAsia"/>
          <w:b/>
          <w:sz w:val="18"/>
          <w:szCs w:val="18"/>
        </w:rPr>
      </w:pPr>
    </w:p>
    <w:p w:rsidR="00E11D34" w:rsidRDefault="00E11D34" w:rsidP="00E11D34">
      <w:pPr>
        <w:rPr>
          <w:rFonts w:asciiTheme="minorEastAsia" w:eastAsiaTheme="minorEastAsia" w:hAnsiTheme="minorEastAsia"/>
          <w:b/>
          <w:sz w:val="18"/>
          <w:szCs w:val="18"/>
        </w:rPr>
      </w:pPr>
    </w:p>
    <w:p w:rsidR="00E11D34" w:rsidRDefault="00E11D34" w:rsidP="00E11D34">
      <w:pPr>
        <w:jc w:val="center"/>
        <w:rPr>
          <w:rFonts w:ascii="宋体" w:hAnsi="宋体"/>
          <w:b/>
          <w:sz w:val="24"/>
        </w:rPr>
      </w:pPr>
      <w:r w:rsidRPr="00E378C1">
        <w:rPr>
          <w:rFonts w:ascii="宋体" w:hAnsi="宋体" w:hint="eastAsia"/>
          <w:b/>
          <w:sz w:val="24"/>
        </w:rPr>
        <w:t>表5-4</w:t>
      </w:r>
      <w:r>
        <w:rPr>
          <w:rFonts w:ascii="宋体" w:hAnsi="宋体" w:hint="eastAsia"/>
          <w:b/>
          <w:sz w:val="24"/>
        </w:rPr>
        <w:t>服务与贡献表</w:t>
      </w:r>
    </w:p>
    <w:tbl>
      <w:tblPr>
        <w:tblW w:w="8942" w:type="dxa"/>
        <w:jc w:val="center"/>
        <w:tblInd w:w="93" w:type="dxa"/>
        <w:tblLayout w:type="fixed"/>
        <w:tblLook w:val="04A0"/>
      </w:tblPr>
      <w:tblGrid>
        <w:gridCol w:w="1202"/>
        <w:gridCol w:w="798"/>
        <w:gridCol w:w="312"/>
        <w:gridCol w:w="3657"/>
        <w:gridCol w:w="709"/>
        <w:gridCol w:w="1134"/>
        <w:gridCol w:w="1130"/>
      </w:tblGrid>
      <w:tr w:rsidR="00E11D34" w:rsidRPr="00E378C1" w:rsidTr="00DC36EF">
        <w:trPr>
          <w:trHeight w:val="516"/>
          <w:jc w:val="center"/>
        </w:trPr>
        <w:tc>
          <w:tcPr>
            <w:tcW w:w="12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11D34" w:rsidRPr="00E378C1" w:rsidRDefault="00E11D34" w:rsidP="00DC36EF">
            <w:pPr>
              <w:widowControl/>
              <w:jc w:val="center"/>
              <w:rPr>
                <w:rFonts w:ascii="仿宋" w:eastAsia="仿宋" w:hAnsi="仿宋" w:cs="宋体"/>
                <w:b/>
                <w:bCs/>
                <w:color w:val="000000"/>
                <w:kern w:val="0"/>
                <w:sz w:val="24"/>
              </w:rPr>
            </w:pPr>
            <w:r w:rsidRPr="00E378C1">
              <w:rPr>
                <w:rFonts w:ascii="仿宋" w:eastAsia="仿宋" w:hAnsi="仿宋" w:cs="宋体" w:hint="eastAsia"/>
                <w:b/>
                <w:bCs/>
                <w:color w:val="000000"/>
                <w:kern w:val="0"/>
                <w:sz w:val="24"/>
              </w:rPr>
              <w:t>院校代码</w:t>
            </w:r>
          </w:p>
        </w:tc>
        <w:tc>
          <w:tcPr>
            <w:tcW w:w="798" w:type="dxa"/>
            <w:tcBorders>
              <w:top w:val="single" w:sz="4" w:space="0" w:color="auto"/>
              <w:left w:val="nil"/>
              <w:bottom w:val="single" w:sz="4" w:space="0" w:color="auto"/>
              <w:right w:val="single" w:sz="4" w:space="0" w:color="auto"/>
            </w:tcBorders>
            <w:shd w:val="clear" w:color="000000" w:fill="FFFFFF"/>
            <w:vAlign w:val="center"/>
            <w:hideMark/>
          </w:tcPr>
          <w:p w:rsidR="00E11D34" w:rsidRPr="00E378C1" w:rsidRDefault="00E11D34" w:rsidP="00DC36EF">
            <w:pPr>
              <w:widowControl/>
              <w:jc w:val="center"/>
              <w:rPr>
                <w:rFonts w:ascii="仿宋" w:eastAsia="仿宋" w:hAnsi="仿宋" w:cs="宋体"/>
                <w:b/>
                <w:bCs/>
                <w:color w:val="000000"/>
                <w:kern w:val="0"/>
                <w:sz w:val="24"/>
              </w:rPr>
            </w:pPr>
            <w:r w:rsidRPr="00E378C1">
              <w:rPr>
                <w:rFonts w:ascii="仿宋" w:eastAsia="仿宋" w:hAnsi="仿宋" w:cs="宋体" w:hint="eastAsia"/>
                <w:b/>
                <w:bCs/>
                <w:color w:val="000000"/>
                <w:kern w:val="0"/>
                <w:sz w:val="24"/>
              </w:rPr>
              <w:t>院校名称</w:t>
            </w:r>
          </w:p>
        </w:tc>
        <w:tc>
          <w:tcPr>
            <w:tcW w:w="3969" w:type="dxa"/>
            <w:gridSpan w:val="2"/>
            <w:tcBorders>
              <w:top w:val="single" w:sz="4" w:space="0" w:color="auto"/>
              <w:left w:val="nil"/>
              <w:bottom w:val="single" w:sz="4" w:space="0" w:color="auto"/>
              <w:right w:val="single" w:sz="4" w:space="0" w:color="auto"/>
            </w:tcBorders>
            <w:shd w:val="clear" w:color="000000" w:fill="FFFFFF"/>
            <w:vAlign w:val="center"/>
            <w:hideMark/>
          </w:tcPr>
          <w:p w:rsidR="00E11D34" w:rsidRPr="00E378C1" w:rsidRDefault="00E11D34" w:rsidP="00DC36EF">
            <w:pPr>
              <w:widowControl/>
              <w:jc w:val="center"/>
              <w:rPr>
                <w:rFonts w:ascii="仿宋" w:eastAsia="仿宋" w:hAnsi="仿宋" w:cs="宋体"/>
                <w:b/>
                <w:bCs/>
                <w:color w:val="000000"/>
                <w:kern w:val="0"/>
                <w:sz w:val="24"/>
              </w:rPr>
            </w:pPr>
            <w:r w:rsidRPr="00E378C1">
              <w:rPr>
                <w:rFonts w:ascii="仿宋" w:eastAsia="仿宋" w:hAnsi="仿宋" w:cs="宋体" w:hint="eastAsia"/>
                <w:b/>
                <w:bCs/>
                <w:color w:val="000000"/>
                <w:kern w:val="0"/>
                <w:sz w:val="24"/>
              </w:rPr>
              <w:t>指标</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E11D34" w:rsidRPr="00E378C1" w:rsidRDefault="00E11D34" w:rsidP="00DC36EF">
            <w:pPr>
              <w:widowControl/>
              <w:jc w:val="center"/>
              <w:rPr>
                <w:rFonts w:ascii="仿宋" w:eastAsia="仿宋" w:hAnsi="仿宋" w:cs="宋体"/>
                <w:b/>
                <w:bCs/>
                <w:color w:val="000000"/>
                <w:kern w:val="0"/>
                <w:sz w:val="24"/>
              </w:rPr>
            </w:pPr>
            <w:r w:rsidRPr="00E378C1">
              <w:rPr>
                <w:rFonts w:ascii="仿宋" w:eastAsia="仿宋" w:hAnsi="仿宋" w:cs="宋体" w:hint="eastAsia"/>
                <w:b/>
                <w:bCs/>
                <w:color w:val="000000"/>
                <w:kern w:val="0"/>
                <w:sz w:val="24"/>
              </w:rPr>
              <w:t>单位</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E11D34" w:rsidRPr="00E378C1" w:rsidRDefault="00E11D34" w:rsidP="00DC36EF">
            <w:pPr>
              <w:widowControl/>
              <w:jc w:val="center"/>
              <w:rPr>
                <w:rFonts w:ascii="仿宋" w:eastAsia="仿宋" w:hAnsi="仿宋" w:cs="宋体"/>
                <w:b/>
                <w:bCs/>
                <w:color w:val="000000"/>
                <w:kern w:val="0"/>
                <w:sz w:val="24"/>
              </w:rPr>
            </w:pPr>
            <w:r w:rsidRPr="00E378C1">
              <w:rPr>
                <w:rFonts w:ascii="仿宋" w:eastAsia="仿宋" w:hAnsi="仿宋" w:cs="宋体" w:hint="eastAsia"/>
                <w:b/>
                <w:bCs/>
                <w:color w:val="000000"/>
                <w:kern w:val="0"/>
                <w:sz w:val="24"/>
              </w:rPr>
              <w:t>2016年</w:t>
            </w:r>
          </w:p>
        </w:tc>
        <w:tc>
          <w:tcPr>
            <w:tcW w:w="1130" w:type="dxa"/>
            <w:tcBorders>
              <w:top w:val="single" w:sz="4" w:space="0" w:color="auto"/>
              <w:left w:val="nil"/>
              <w:bottom w:val="single" w:sz="4" w:space="0" w:color="auto"/>
              <w:right w:val="single" w:sz="4" w:space="0" w:color="auto"/>
            </w:tcBorders>
            <w:shd w:val="clear" w:color="000000" w:fill="FFFFFF"/>
            <w:noWrap/>
            <w:vAlign w:val="center"/>
            <w:hideMark/>
          </w:tcPr>
          <w:p w:rsidR="00E11D34" w:rsidRPr="00E378C1" w:rsidRDefault="00E11D34" w:rsidP="00DC36EF">
            <w:pPr>
              <w:widowControl/>
              <w:jc w:val="center"/>
              <w:rPr>
                <w:rFonts w:ascii="仿宋" w:eastAsia="仿宋" w:hAnsi="仿宋" w:cs="宋体"/>
                <w:b/>
                <w:bCs/>
                <w:color w:val="000000"/>
                <w:kern w:val="0"/>
                <w:sz w:val="24"/>
              </w:rPr>
            </w:pPr>
            <w:r w:rsidRPr="00E378C1">
              <w:rPr>
                <w:rFonts w:ascii="仿宋" w:eastAsia="仿宋" w:hAnsi="仿宋" w:cs="宋体" w:hint="eastAsia"/>
                <w:b/>
                <w:bCs/>
                <w:color w:val="000000"/>
                <w:kern w:val="0"/>
                <w:sz w:val="24"/>
              </w:rPr>
              <w:t>2017年</w:t>
            </w:r>
          </w:p>
        </w:tc>
      </w:tr>
      <w:tr w:rsidR="00E11D34" w:rsidRPr="00E378C1" w:rsidTr="00DC36EF">
        <w:trPr>
          <w:trHeight w:val="384"/>
          <w:jc w:val="center"/>
        </w:trPr>
        <w:tc>
          <w:tcPr>
            <w:tcW w:w="1202" w:type="dxa"/>
            <w:vMerge w:val="restart"/>
            <w:tcBorders>
              <w:top w:val="nil"/>
              <w:left w:val="single" w:sz="4" w:space="0" w:color="auto"/>
              <w:bottom w:val="single" w:sz="4" w:space="0" w:color="auto"/>
              <w:right w:val="single" w:sz="4" w:space="0" w:color="auto"/>
            </w:tcBorders>
            <w:shd w:val="clear" w:color="000000" w:fill="FFFFFF"/>
            <w:vAlign w:val="center"/>
            <w:hideMark/>
          </w:tcPr>
          <w:p w:rsidR="00E11D34" w:rsidRPr="00E378C1" w:rsidRDefault="00E11D34" w:rsidP="00DC36EF">
            <w:pPr>
              <w:widowControl/>
              <w:jc w:val="center"/>
              <w:rPr>
                <w:rFonts w:ascii="仿宋" w:eastAsia="仿宋" w:hAnsi="仿宋" w:cs="宋体"/>
                <w:color w:val="000000"/>
                <w:kern w:val="0"/>
                <w:sz w:val="18"/>
                <w:szCs w:val="18"/>
              </w:rPr>
            </w:pPr>
            <w:r w:rsidRPr="00E378C1">
              <w:rPr>
                <w:rFonts w:ascii="仿宋" w:eastAsia="仿宋" w:hAnsi="仿宋" w:cs="宋体" w:hint="eastAsia"/>
                <w:color w:val="000000"/>
                <w:kern w:val="0"/>
                <w:sz w:val="18"/>
                <w:szCs w:val="18"/>
              </w:rPr>
              <w:t>4142012740</w:t>
            </w:r>
          </w:p>
        </w:tc>
        <w:tc>
          <w:tcPr>
            <w:tcW w:w="798" w:type="dxa"/>
            <w:vMerge w:val="restart"/>
            <w:tcBorders>
              <w:top w:val="nil"/>
              <w:left w:val="single" w:sz="4" w:space="0" w:color="auto"/>
              <w:bottom w:val="single" w:sz="4" w:space="0" w:color="auto"/>
              <w:right w:val="single" w:sz="4" w:space="0" w:color="auto"/>
            </w:tcBorders>
            <w:shd w:val="clear" w:color="000000" w:fill="FFFFFF"/>
            <w:vAlign w:val="center"/>
            <w:hideMark/>
          </w:tcPr>
          <w:p w:rsidR="00E11D34" w:rsidRPr="00E378C1" w:rsidRDefault="00E11D34" w:rsidP="00DC36EF">
            <w:pPr>
              <w:widowControl/>
              <w:jc w:val="center"/>
              <w:rPr>
                <w:rFonts w:ascii="仿宋" w:eastAsia="仿宋" w:hAnsi="仿宋" w:cs="宋体"/>
                <w:color w:val="000000"/>
                <w:kern w:val="0"/>
                <w:sz w:val="18"/>
                <w:szCs w:val="18"/>
              </w:rPr>
            </w:pPr>
            <w:r w:rsidRPr="00E378C1">
              <w:rPr>
                <w:rFonts w:ascii="仿宋" w:eastAsia="仿宋" w:hAnsi="仿宋" w:cs="宋体" w:hint="eastAsia"/>
                <w:color w:val="000000"/>
                <w:kern w:val="0"/>
                <w:sz w:val="18"/>
                <w:szCs w:val="18"/>
              </w:rPr>
              <w:t>仙桃职业学院</w:t>
            </w:r>
          </w:p>
        </w:tc>
        <w:tc>
          <w:tcPr>
            <w:tcW w:w="312" w:type="dxa"/>
            <w:vMerge w:val="restart"/>
            <w:tcBorders>
              <w:top w:val="nil"/>
              <w:left w:val="single" w:sz="4" w:space="0" w:color="auto"/>
              <w:bottom w:val="single" w:sz="4" w:space="0" w:color="auto"/>
              <w:right w:val="single" w:sz="4" w:space="0" w:color="auto"/>
            </w:tcBorders>
            <w:shd w:val="clear" w:color="000000" w:fill="FFFFFF"/>
            <w:vAlign w:val="center"/>
            <w:hideMark/>
          </w:tcPr>
          <w:p w:rsidR="00E11D34" w:rsidRPr="00E378C1" w:rsidRDefault="00E11D34" w:rsidP="00DC36EF">
            <w:pPr>
              <w:widowControl/>
              <w:jc w:val="center"/>
              <w:rPr>
                <w:rFonts w:ascii="仿宋" w:eastAsia="仿宋" w:hAnsi="仿宋" w:cs="宋体"/>
                <w:color w:val="000000"/>
                <w:kern w:val="0"/>
                <w:szCs w:val="22"/>
              </w:rPr>
            </w:pPr>
            <w:r w:rsidRPr="00E378C1">
              <w:rPr>
                <w:rFonts w:ascii="仿宋" w:eastAsia="仿宋" w:hAnsi="仿宋" w:cs="宋体" w:hint="eastAsia"/>
                <w:color w:val="000000"/>
                <w:kern w:val="0"/>
                <w:sz w:val="22"/>
                <w:szCs w:val="22"/>
              </w:rPr>
              <w:t>1</w:t>
            </w:r>
          </w:p>
        </w:tc>
        <w:tc>
          <w:tcPr>
            <w:tcW w:w="3657" w:type="dxa"/>
            <w:tcBorders>
              <w:top w:val="nil"/>
              <w:left w:val="nil"/>
              <w:bottom w:val="single" w:sz="4" w:space="0" w:color="auto"/>
              <w:right w:val="single" w:sz="4" w:space="0" w:color="auto"/>
            </w:tcBorders>
            <w:shd w:val="clear" w:color="000000" w:fill="FFFFFF"/>
            <w:noWrap/>
            <w:vAlign w:val="center"/>
            <w:hideMark/>
          </w:tcPr>
          <w:p w:rsidR="00E11D34" w:rsidRPr="00E378C1" w:rsidRDefault="00E11D34" w:rsidP="00DC36EF">
            <w:pPr>
              <w:widowControl/>
              <w:jc w:val="left"/>
              <w:rPr>
                <w:rFonts w:ascii="仿宋" w:eastAsia="仿宋" w:hAnsi="仿宋" w:cs="宋体"/>
                <w:color w:val="000000"/>
                <w:kern w:val="0"/>
                <w:szCs w:val="22"/>
              </w:rPr>
            </w:pPr>
            <w:r w:rsidRPr="00E378C1">
              <w:rPr>
                <w:rFonts w:ascii="仿宋" w:eastAsia="仿宋" w:hAnsi="仿宋" w:cs="宋体" w:hint="eastAsia"/>
                <w:color w:val="000000"/>
                <w:kern w:val="0"/>
                <w:sz w:val="22"/>
                <w:szCs w:val="22"/>
              </w:rPr>
              <w:t>全日制在校生人数</w:t>
            </w:r>
          </w:p>
        </w:tc>
        <w:tc>
          <w:tcPr>
            <w:tcW w:w="709" w:type="dxa"/>
            <w:tcBorders>
              <w:top w:val="nil"/>
              <w:left w:val="nil"/>
              <w:bottom w:val="single" w:sz="4" w:space="0" w:color="auto"/>
              <w:right w:val="single" w:sz="4" w:space="0" w:color="auto"/>
            </w:tcBorders>
            <w:shd w:val="clear" w:color="000000" w:fill="FFFFFF"/>
            <w:vAlign w:val="center"/>
            <w:hideMark/>
          </w:tcPr>
          <w:p w:rsidR="00E11D34" w:rsidRPr="00E378C1" w:rsidRDefault="00E11D34" w:rsidP="00DC36EF">
            <w:pPr>
              <w:widowControl/>
              <w:jc w:val="center"/>
              <w:rPr>
                <w:rFonts w:ascii="仿宋" w:eastAsia="仿宋" w:hAnsi="仿宋" w:cs="宋体"/>
                <w:color w:val="000000"/>
                <w:kern w:val="0"/>
                <w:szCs w:val="22"/>
              </w:rPr>
            </w:pPr>
            <w:r w:rsidRPr="00E378C1">
              <w:rPr>
                <w:rFonts w:ascii="仿宋" w:eastAsia="仿宋" w:hAnsi="仿宋" w:cs="宋体" w:hint="eastAsia"/>
                <w:color w:val="000000"/>
                <w:kern w:val="0"/>
                <w:sz w:val="22"/>
                <w:szCs w:val="22"/>
              </w:rPr>
              <w:t>人</w:t>
            </w:r>
          </w:p>
        </w:tc>
        <w:tc>
          <w:tcPr>
            <w:tcW w:w="1134" w:type="dxa"/>
            <w:tcBorders>
              <w:top w:val="nil"/>
              <w:left w:val="nil"/>
              <w:bottom w:val="single" w:sz="4" w:space="0" w:color="auto"/>
              <w:right w:val="single" w:sz="4" w:space="0" w:color="auto"/>
            </w:tcBorders>
            <w:shd w:val="clear" w:color="000000" w:fill="FFFFFF"/>
            <w:vAlign w:val="center"/>
            <w:hideMark/>
          </w:tcPr>
          <w:p w:rsidR="00E11D34" w:rsidRPr="00E378C1" w:rsidRDefault="00E11D34" w:rsidP="00DC36EF">
            <w:pPr>
              <w:widowControl/>
              <w:jc w:val="center"/>
              <w:rPr>
                <w:rFonts w:ascii="仿宋" w:eastAsia="仿宋" w:hAnsi="仿宋" w:cs="宋体"/>
                <w:color w:val="000000"/>
                <w:kern w:val="0"/>
                <w:szCs w:val="22"/>
              </w:rPr>
            </w:pPr>
            <w:r w:rsidRPr="00E378C1">
              <w:rPr>
                <w:rFonts w:ascii="仿宋" w:eastAsia="仿宋" w:hAnsi="仿宋" w:cs="宋体" w:hint="eastAsia"/>
                <w:color w:val="000000"/>
                <w:kern w:val="0"/>
                <w:sz w:val="22"/>
                <w:szCs w:val="22"/>
              </w:rPr>
              <w:t>9688</w:t>
            </w:r>
          </w:p>
        </w:tc>
        <w:tc>
          <w:tcPr>
            <w:tcW w:w="1130" w:type="dxa"/>
            <w:tcBorders>
              <w:top w:val="nil"/>
              <w:left w:val="nil"/>
              <w:bottom w:val="single" w:sz="4" w:space="0" w:color="auto"/>
              <w:right w:val="single" w:sz="4" w:space="0" w:color="auto"/>
            </w:tcBorders>
            <w:shd w:val="clear" w:color="000000" w:fill="FFFFFF"/>
            <w:vAlign w:val="center"/>
            <w:hideMark/>
          </w:tcPr>
          <w:p w:rsidR="00E11D34" w:rsidRPr="00E378C1" w:rsidRDefault="00E11D34" w:rsidP="00DC36EF">
            <w:pPr>
              <w:widowControl/>
              <w:jc w:val="center"/>
              <w:rPr>
                <w:rFonts w:ascii="仿宋" w:eastAsia="仿宋" w:hAnsi="仿宋" w:cs="宋体"/>
                <w:color w:val="000000"/>
                <w:kern w:val="0"/>
                <w:szCs w:val="22"/>
              </w:rPr>
            </w:pPr>
            <w:r w:rsidRPr="00E378C1">
              <w:rPr>
                <w:rFonts w:ascii="仿宋" w:eastAsia="仿宋" w:hAnsi="仿宋" w:cs="宋体" w:hint="eastAsia"/>
                <w:color w:val="000000"/>
                <w:kern w:val="0"/>
                <w:sz w:val="22"/>
                <w:szCs w:val="22"/>
              </w:rPr>
              <w:t>10256</w:t>
            </w:r>
          </w:p>
        </w:tc>
      </w:tr>
      <w:tr w:rsidR="00E11D34" w:rsidRPr="00E378C1" w:rsidTr="00DC36EF">
        <w:trPr>
          <w:trHeight w:val="384"/>
          <w:jc w:val="center"/>
        </w:trPr>
        <w:tc>
          <w:tcPr>
            <w:tcW w:w="1202" w:type="dxa"/>
            <w:vMerge/>
            <w:tcBorders>
              <w:top w:val="nil"/>
              <w:left w:val="single" w:sz="4" w:space="0" w:color="auto"/>
              <w:bottom w:val="single" w:sz="4" w:space="0" w:color="auto"/>
              <w:right w:val="single" w:sz="4" w:space="0" w:color="auto"/>
            </w:tcBorders>
            <w:vAlign w:val="center"/>
            <w:hideMark/>
          </w:tcPr>
          <w:p w:rsidR="00E11D34" w:rsidRPr="00E378C1" w:rsidRDefault="00E11D34" w:rsidP="00DC36EF">
            <w:pPr>
              <w:widowControl/>
              <w:jc w:val="left"/>
              <w:rPr>
                <w:rFonts w:ascii="仿宋" w:eastAsia="仿宋" w:hAnsi="仿宋" w:cs="宋体"/>
                <w:color w:val="000000"/>
                <w:kern w:val="0"/>
                <w:sz w:val="18"/>
                <w:szCs w:val="18"/>
              </w:rPr>
            </w:pPr>
          </w:p>
        </w:tc>
        <w:tc>
          <w:tcPr>
            <w:tcW w:w="798" w:type="dxa"/>
            <w:vMerge/>
            <w:tcBorders>
              <w:top w:val="nil"/>
              <w:left w:val="single" w:sz="4" w:space="0" w:color="auto"/>
              <w:bottom w:val="single" w:sz="4" w:space="0" w:color="auto"/>
              <w:right w:val="single" w:sz="4" w:space="0" w:color="auto"/>
            </w:tcBorders>
            <w:vAlign w:val="center"/>
            <w:hideMark/>
          </w:tcPr>
          <w:p w:rsidR="00E11D34" w:rsidRPr="00E378C1" w:rsidRDefault="00E11D34" w:rsidP="00DC36EF">
            <w:pPr>
              <w:widowControl/>
              <w:jc w:val="left"/>
              <w:rPr>
                <w:rFonts w:ascii="仿宋" w:eastAsia="仿宋" w:hAnsi="仿宋" w:cs="宋体"/>
                <w:color w:val="000000"/>
                <w:kern w:val="0"/>
                <w:sz w:val="18"/>
                <w:szCs w:val="18"/>
              </w:rPr>
            </w:pPr>
          </w:p>
        </w:tc>
        <w:tc>
          <w:tcPr>
            <w:tcW w:w="312" w:type="dxa"/>
            <w:vMerge/>
            <w:tcBorders>
              <w:top w:val="nil"/>
              <w:left w:val="single" w:sz="4" w:space="0" w:color="auto"/>
              <w:bottom w:val="single" w:sz="4" w:space="0" w:color="auto"/>
              <w:right w:val="single" w:sz="4" w:space="0" w:color="auto"/>
            </w:tcBorders>
            <w:vAlign w:val="center"/>
            <w:hideMark/>
          </w:tcPr>
          <w:p w:rsidR="00E11D34" w:rsidRPr="00E378C1" w:rsidRDefault="00E11D34" w:rsidP="00DC36EF">
            <w:pPr>
              <w:widowControl/>
              <w:jc w:val="left"/>
              <w:rPr>
                <w:rFonts w:ascii="仿宋" w:eastAsia="仿宋" w:hAnsi="仿宋" w:cs="宋体"/>
                <w:color w:val="000000"/>
                <w:kern w:val="0"/>
                <w:szCs w:val="22"/>
              </w:rPr>
            </w:pPr>
          </w:p>
        </w:tc>
        <w:tc>
          <w:tcPr>
            <w:tcW w:w="3657" w:type="dxa"/>
            <w:tcBorders>
              <w:top w:val="nil"/>
              <w:left w:val="nil"/>
              <w:bottom w:val="single" w:sz="4" w:space="0" w:color="auto"/>
              <w:right w:val="single" w:sz="4" w:space="0" w:color="auto"/>
            </w:tcBorders>
            <w:shd w:val="clear" w:color="000000" w:fill="FFFFFF"/>
            <w:noWrap/>
            <w:vAlign w:val="center"/>
            <w:hideMark/>
          </w:tcPr>
          <w:p w:rsidR="00E11D34" w:rsidRPr="00E378C1" w:rsidRDefault="00E11D34" w:rsidP="00DC36EF">
            <w:pPr>
              <w:widowControl/>
              <w:jc w:val="left"/>
              <w:rPr>
                <w:rFonts w:ascii="仿宋" w:eastAsia="仿宋" w:hAnsi="仿宋" w:cs="宋体"/>
                <w:color w:val="000000"/>
                <w:kern w:val="0"/>
                <w:szCs w:val="22"/>
              </w:rPr>
            </w:pPr>
            <w:r w:rsidRPr="00E378C1">
              <w:rPr>
                <w:rFonts w:ascii="仿宋" w:eastAsia="仿宋" w:hAnsi="仿宋" w:cs="宋体" w:hint="eastAsia"/>
                <w:color w:val="000000"/>
                <w:kern w:val="0"/>
                <w:sz w:val="22"/>
                <w:szCs w:val="22"/>
              </w:rPr>
              <w:t>毕业生人数</w:t>
            </w:r>
          </w:p>
        </w:tc>
        <w:tc>
          <w:tcPr>
            <w:tcW w:w="709" w:type="dxa"/>
            <w:tcBorders>
              <w:top w:val="nil"/>
              <w:left w:val="nil"/>
              <w:bottom w:val="single" w:sz="4" w:space="0" w:color="auto"/>
              <w:right w:val="single" w:sz="4" w:space="0" w:color="auto"/>
            </w:tcBorders>
            <w:shd w:val="clear" w:color="000000" w:fill="FFFFFF"/>
            <w:vAlign w:val="center"/>
            <w:hideMark/>
          </w:tcPr>
          <w:p w:rsidR="00E11D34" w:rsidRPr="00E378C1" w:rsidRDefault="00E11D34" w:rsidP="00DC36EF">
            <w:pPr>
              <w:widowControl/>
              <w:jc w:val="center"/>
              <w:rPr>
                <w:rFonts w:ascii="仿宋" w:eastAsia="仿宋" w:hAnsi="仿宋" w:cs="宋体"/>
                <w:color w:val="000000"/>
                <w:kern w:val="0"/>
                <w:szCs w:val="22"/>
              </w:rPr>
            </w:pPr>
            <w:r w:rsidRPr="00E378C1">
              <w:rPr>
                <w:rFonts w:ascii="仿宋" w:eastAsia="仿宋" w:hAnsi="仿宋" w:cs="宋体" w:hint="eastAsia"/>
                <w:color w:val="000000"/>
                <w:kern w:val="0"/>
                <w:sz w:val="22"/>
                <w:szCs w:val="22"/>
              </w:rPr>
              <w:t>人</w:t>
            </w:r>
          </w:p>
        </w:tc>
        <w:tc>
          <w:tcPr>
            <w:tcW w:w="1134" w:type="dxa"/>
            <w:tcBorders>
              <w:top w:val="nil"/>
              <w:left w:val="nil"/>
              <w:bottom w:val="single" w:sz="4" w:space="0" w:color="auto"/>
              <w:right w:val="single" w:sz="4" w:space="0" w:color="auto"/>
            </w:tcBorders>
            <w:shd w:val="clear" w:color="000000" w:fill="FFFFFF"/>
            <w:vAlign w:val="center"/>
            <w:hideMark/>
          </w:tcPr>
          <w:p w:rsidR="00E11D34" w:rsidRPr="00E378C1" w:rsidRDefault="00E11D34" w:rsidP="00DC36EF">
            <w:pPr>
              <w:widowControl/>
              <w:jc w:val="center"/>
              <w:rPr>
                <w:rFonts w:ascii="仿宋" w:eastAsia="仿宋" w:hAnsi="仿宋" w:cs="宋体"/>
                <w:color w:val="000000"/>
                <w:kern w:val="0"/>
                <w:szCs w:val="22"/>
              </w:rPr>
            </w:pPr>
            <w:r w:rsidRPr="00E378C1">
              <w:rPr>
                <w:rFonts w:ascii="仿宋" w:eastAsia="仿宋" w:hAnsi="仿宋" w:cs="宋体" w:hint="eastAsia"/>
                <w:color w:val="000000"/>
                <w:kern w:val="0"/>
                <w:sz w:val="22"/>
                <w:szCs w:val="22"/>
              </w:rPr>
              <w:t>2826</w:t>
            </w:r>
          </w:p>
        </w:tc>
        <w:tc>
          <w:tcPr>
            <w:tcW w:w="1130" w:type="dxa"/>
            <w:tcBorders>
              <w:top w:val="nil"/>
              <w:left w:val="nil"/>
              <w:bottom w:val="single" w:sz="4" w:space="0" w:color="auto"/>
              <w:right w:val="single" w:sz="4" w:space="0" w:color="auto"/>
            </w:tcBorders>
            <w:shd w:val="clear" w:color="000000" w:fill="FFFFFF"/>
            <w:vAlign w:val="center"/>
            <w:hideMark/>
          </w:tcPr>
          <w:p w:rsidR="00E11D34" w:rsidRPr="00E378C1" w:rsidRDefault="00E11D34" w:rsidP="00DC36EF">
            <w:pPr>
              <w:widowControl/>
              <w:jc w:val="center"/>
              <w:rPr>
                <w:rFonts w:ascii="仿宋" w:eastAsia="仿宋" w:hAnsi="仿宋" w:cs="宋体"/>
                <w:color w:val="000000"/>
                <w:kern w:val="0"/>
                <w:szCs w:val="22"/>
              </w:rPr>
            </w:pPr>
            <w:r w:rsidRPr="00E378C1">
              <w:rPr>
                <w:rFonts w:ascii="仿宋" w:eastAsia="仿宋" w:hAnsi="仿宋" w:cs="宋体" w:hint="eastAsia"/>
                <w:color w:val="000000"/>
                <w:kern w:val="0"/>
                <w:sz w:val="22"/>
                <w:szCs w:val="22"/>
              </w:rPr>
              <w:t>3369</w:t>
            </w:r>
          </w:p>
        </w:tc>
      </w:tr>
      <w:tr w:rsidR="00E11D34" w:rsidRPr="00E378C1" w:rsidTr="00DC36EF">
        <w:trPr>
          <w:trHeight w:val="384"/>
          <w:jc w:val="center"/>
        </w:trPr>
        <w:tc>
          <w:tcPr>
            <w:tcW w:w="1202" w:type="dxa"/>
            <w:vMerge/>
            <w:tcBorders>
              <w:top w:val="nil"/>
              <w:left w:val="single" w:sz="4" w:space="0" w:color="auto"/>
              <w:bottom w:val="single" w:sz="4" w:space="0" w:color="auto"/>
              <w:right w:val="single" w:sz="4" w:space="0" w:color="auto"/>
            </w:tcBorders>
            <w:vAlign w:val="center"/>
            <w:hideMark/>
          </w:tcPr>
          <w:p w:rsidR="00E11D34" w:rsidRPr="00E378C1" w:rsidRDefault="00E11D34" w:rsidP="00DC36EF">
            <w:pPr>
              <w:widowControl/>
              <w:jc w:val="left"/>
              <w:rPr>
                <w:rFonts w:ascii="仿宋" w:eastAsia="仿宋" w:hAnsi="仿宋" w:cs="宋体"/>
                <w:color w:val="000000"/>
                <w:kern w:val="0"/>
                <w:sz w:val="18"/>
                <w:szCs w:val="18"/>
              </w:rPr>
            </w:pPr>
          </w:p>
        </w:tc>
        <w:tc>
          <w:tcPr>
            <w:tcW w:w="798" w:type="dxa"/>
            <w:vMerge/>
            <w:tcBorders>
              <w:top w:val="nil"/>
              <w:left w:val="single" w:sz="4" w:space="0" w:color="auto"/>
              <w:bottom w:val="single" w:sz="4" w:space="0" w:color="auto"/>
              <w:right w:val="single" w:sz="4" w:space="0" w:color="auto"/>
            </w:tcBorders>
            <w:vAlign w:val="center"/>
            <w:hideMark/>
          </w:tcPr>
          <w:p w:rsidR="00E11D34" w:rsidRPr="00E378C1" w:rsidRDefault="00E11D34" w:rsidP="00DC36EF">
            <w:pPr>
              <w:widowControl/>
              <w:jc w:val="left"/>
              <w:rPr>
                <w:rFonts w:ascii="仿宋" w:eastAsia="仿宋" w:hAnsi="仿宋" w:cs="宋体"/>
                <w:color w:val="000000"/>
                <w:kern w:val="0"/>
                <w:sz w:val="18"/>
                <w:szCs w:val="18"/>
              </w:rPr>
            </w:pPr>
          </w:p>
        </w:tc>
        <w:tc>
          <w:tcPr>
            <w:tcW w:w="312" w:type="dxa"/>
            <w:vMerge/>
            <w:tcBorders>
              <w:top w:val="nil"/>
              <w:left w:val="single" w:sz="4" w:space="0" w:color="auto"/>
              <w:bottom w:val="single" w:sz="4" w:space="0" w:color="auto"/>
              <w:right w:val="single" w:sz="4" w:space="0" w:color="auto"/>
            </w:tcBorders>
            <w:vAlign w:val="center"/>
            <w:hideMark/>
          </w:tcPr>
          <w:p w:rsidR="00E11D34" w:rsidRPr="00E378C1" w:rsidRDefault="00E11D34" w:rsidP="00DC36EF">
            <w:pPr>
              <w:widowControl/>
              <w:jc w:val="left"/>
              <w:rPr>
                <w:rFonts w:ascii="仿宋" w:eastAsia="仿宋" w:hAnsi="仿宋" w:cs="宋体"/>
                <w:color w:val="000000"/>
                <w:kern w:val="0"/>
                <w:szCs w:val="22"/>
              </w:rPr>
            </w:pPr>
          </w:p>
        </w:tc>
        <w:tc>
          <w:tcPr>
            <w:tcW w:w="3657" w:type="dxa"/>
            <w:tcBorders>
              <w:top w:val="nil"/>
              <w:left w:val="nil"/>
              <w:bottom w:val="single" w:sz="4" w:space="0" w:color="auto"/>
              <w:right w:val="single" w:sz="4" w:space="0" w:color="auto"/>
            </w:tcBorders>
            <w:shd w:val="clear" w:color="000000" w:fill="FFFFFF"/>
            <w:vAlign w:val="center"/>
            <w:hideMark/>
          </w:tcPr>
          <w:p w:rsidR="00E11D34" w:rsidRPr="00E378C1" w:rsidRDefault="00E11D34" w:rsidP="00DC36EF">
            <w:pPr>
              <w:widowControl/>
              <w:jc w:val="left"/>
              <w:rPr>
                <w:rFonts w:ascii="仿宋" w:eastAsia="仿宋" w:hAnsi="仿宋" w:cs="宋体"/>
                <w:color w:val="000000"/>
                <w:kern w:val="0"/>
                <w:szCs w:val="22"/>
              </w:rPr>
            </w:pPr>
            <w:r w:rsidRPr="00E378C1">
              <w:rPr>
                <w:rFonts w:ascii="仿宋" w:eastAsia="仿宋" w:hAnsi="仿宋" w:cs="宋体" w:hint="eastAsia"/>
                <w:color w:val="000000"/>
                <w:kern w:val="0"/>
                <w:sz w:val="22"/>
                <w:szCs w:val="22"/>
              </w:rPr>
              <w:t>其中：就业人数</w:t>
            </w:r>
          </w:p>
        </w:tc>
        <w:tc>
          <w:tcPr>
            <w:tcW w:w="709" w:type="dxa"/>
            <w:tcBorders>
              <w:top w:val="nil"/>
              <w:left w:val="nil"/>
              <w:bottom w:val="single" w:sz="4" w:space="0" w:color="auto"/>
              <w:right w:val="single" w:sz="4" w:space="0" w:color="auto"/>
            </w:tcBorders>
            <w:shd w:val="clear" w:color="000000" w:fill="FFFFFF"/>
            <w:vAlign w:val="center"/>
            <w:hideMark/>
          </w:tcPr>
          <w:p w:rsidR="00E11D34" w:rsidRPr="00E378C1" w:rsidRDefault="00E11D34" w:rsidP="00DC36EF">
            <w:pPr>
              <w:widowControl/>
              <w:jc w:val="center"/>
              <w:rPr>
                <w:rFonts w:ascii="仿宋" w:eastAsia="仿宋" w:hAnsi="仿宋" w:cs="宋体"/>
                <w:color w:val="000000"/>
                <w:kern w:val="0"/>
                <w:szCs w:val="22"/>
              </w:rPr>
            </w:pPr>
            <w:r w:rsidRPr="00E378C1">
              <w:rPr>
                <w:rFonts w:ascii="仿宋" w:eastAsia="仿宋" w:hAnsi="仿宋" w:cs="宋体" w:hint="eastAsia"/>
                <w:color w:val="000000"/>
                <w:kern w:val="0"/>
                <w:sz w:val="22"/>
                <w:szCs w:val="22"/>
              </w:rPr>
              <w:t>人</w:t>
            </w:r>
          </w:p>
        </w:tc>
        <w:tc>
          <w:tcPr>
            <w:tcW w:w="1134" w:type="dxa"/>
            <w:tcBorders>
              <w:top w:val="nil"/>
              <w:left w:val="nil"/>
              <w:bottom w:val="single" w:sz="4" w:space="0" w:color="auto"/>
              <w:right w:val="single" w:sz="4" w:space="0" w:color="auto"/>
            </w:tcBorders>
            <w:shd w:val="clear" w:color="000000" w:fill="FFFFFF"/>
            <w:vAlign w:val="center"/>
            <w:hideMark/>
          </w:tcPr>
          <w:p w:rsidR="00E11D34" w:rsidRPr="00E378C1" w:rsidRDefault="00E11D34" w:rsidP="00DC36EF">
            <w:pPr>
              <w:widowControl/>
              <w:jc w:val="center"/>
              <w:rPr>
                <w:rFonts w:ascii="仿宋" w:eastAsia="仿宋" w:hAnsi="仿宋" w:cs="宋体"/>
                <w:color w:val="000000"/>
                <w:kern w:val="0"/>
                <w:szCs w:val="22"/>
              </w:rPr>
            </w:pPr>
            <w:r w:rsidRPr="00E378C1">
              <w:rPr>
                <w:rFonts w:ascii="仿宋" w:eastAsia="仿宋" w:hAnsi="仿宋" w:cs="宋体" w:hint="eastAsia"/>
                <w:color w:val="000000"/>
                <w:kern w:val="0"/>
                <w:sz w:val="22"/>
                <w:szCs w:val="22"/>
              </w:rPr>
              <w:t>2654</w:t>
            </w:r>
          </w:p>
        </w:tc>
        <w:tc>
          <w:tcPr>
            <w:tcW w:w="1130" w:type="dxa"/>
            <w:tcBorders>
              <w:top w:val="nil"/>
              <w:left w:val="nil"/>
              <w:bottom w:val="single" w:sz="4" w:space="0" w:color="auto"/>
              <w:right w:val="single" w:sz="4" w:space="0" w:color="auto"/>
            </w:tcBorders>
            <w:shd w:val="clear" w:color="000000" w:fill="FFFFFF"/>
            <w:vAlign w:val="center"/>
            <w:hideMark/>
          </w:tcPr>
          <w:p w:rsidR="00E11D34" w:rsidRPr="00E378C1" w:rsidRDefault="00E11D34" w:rsidP="00DC36EF">
            <w:pPr>
              <w:widowControl/>
              <w:jc w:val="center"/>
              <w:rPr>
                <w:rFonts w:ascii="仿宋" w:eastAsia="仿宋" w:hAnsi="仿宋" w:cs="宋体"/>
                <w:color w:val="000000"/>
                <w:kern w:val="0"/>
                <w:szCs w:val="22"/>
              </w:rPr>
            </w:pPr>
            <w:r w:rsidRPr="00E378C1">
              <w:rPr>
                <w:rFonts w:ascii="仿宋" w:eastAsia="仿宋" w:hAnsi="仿宋" w:cs="宋体" w:hint="eastAsia"/>
                <w:color w:val="000000"/>
                <w:kern w:val="0"/>
                <w:sz w:val="22"/>
                <w:szCs w:val="22"/>
              </w:rPr>
              <w:t>3087</w:t>
            </w:r>
          </w:p>
        </w:tc>
      </w:tr>
      <w:tr w:rsidR="00E11D34" w:rsidRPr="00E378C1" w:rsidTr="00DC36EF">
        <w:trPr>
          <w:trHeight w:val="384"/>
          <w:jc w:val="center"/>
        </w:trPr>
        <w:tc>
          <w:tcPr>
            <w:tcW w:w="1202" w:type="dxa"/>
            <w:vMerge/>
            <w:tcBorders>
              <w:top w:val="nil"/>
              <w:left w:val="single" w:sz="4" w:space="0" w:color="auto"/>
              <w:bottom w:val="single" w:sz="4" w:space="0" w:color="auto"/>
              <w:right w:val="single" w:sz="4" w:space="0" w:color="auto"/>
            </w:tcBorders>
            <w:vAlign w:val="center"/>
            <w:hideMark/>
          </w:tcPr>
          <w:p w:rsidR="00E11D34" w:rsidRPr="00E378C1" w:rsidRDefault="00E11D34" w:rsidP="00DC36EF">
            <w:pPr>
              <w:widowControl/>
              <w:jc w:val="left"/>
              <w:rPr>
                <w:rFonts w:ascii="仿宋" w:eastAsia="仿宋" w:hAnsi="仿宋" w:cs="宋体"/>
                <w:color w:val="000000"/>
                <w:kern w:val="0"/>
                <w:sz w:val="18"/>
                <w:szCs w:val="18"/>
              </w:rPr>
            </w:pPr>
          </w:p>
        </w:tc>
        <w:tc>
          <w:tcPr>
            <w:tcW w:w="798" w:type="dxa"/>
            <w:vMerge/>
            <w:tcBorders>
              <w:top w:val="nil"/>
              <w:left w:val="single" w:sz="4" w:space="0" w:color="auto"/>
              <w:bottom w:val="single" w:sz="4" w:space="0" w:color="auto"/>
              <w:right w:val="single" w:sz="4" w:space="0" w:color="auto"/>
            </w:tcBorders>
            <w:vAlign w:val="center"/>
            <w:hideMark/>
          </w:tcPr>
          <w:p w:rsidR="00E11D34" w:rsidRPr="00E378C1" w:rsidRDefault="00E11D34" w:rsidP="00DC36EF">
            <w:pPr>
              <w:widowControl/>
              <w:jc w:val="left"/>
              <w:rPr>
                <w:rFonts w:ascii="仿宋" w:eastAsia="仿宋" w:hAnsi="仿宋" w:cs="宋体"/>
                <w:color w:val="000000"/>
                <w:kern w:val="0"/>
                <w:sz w:val="18"/>
                <w:szCs w:val="18"/>
              </w:rPr>
            </w:pPr>
          </w:p>
        </w:tc>
        <w:tc>
          <w:tcPr>
            <w:tcW w:w="312" w:type="dxa"/>
            <w:vMerge/>
            <w:tcBorders>
              <w:top w:val="nil"/>
              <w:left w:val="single" w:sz="4" w:space="0" w:color="auto"/>
              <w:bottom w:val="single" w:sz="4" w:space="0" w:color="auto"/>
              <w:right w:val="single" w:sz="4" w:space="0" w:color="auto"/>
            </w:tcBorders>
            <w:vAlign w:val="center"/>
            <w:hideMark/>
          </w:tcPr>
          <w:p w:rsidR="00E11D34" w:rsidRPr="00E378C1" w:rsidRDefault="00E11D34" w:rsidP="00DC36EF">
            <w:pPr>
              <w:widowControl/>
              <w:jc w:val="left"/>
              <w:rPr>
                <w:rFonts w:ascii="仿宋" w:eastAsia="仿宋" w:hAnsi="仿宋" w:cs="宋体"/>
                <w:color w:val="000000"/>
                <w:kern w:val="0"/>
                <w:szCs w:val="22"/>
              </w:rPr>
            </w:pPr>
          </w:p>
        </w:tc>
        <w:tc>
          <w:tcPr>
            <w:tcW w:w="3657" w:type="dxa"/>
            <w:tcBorders>
              <w:top w:val="nil"/>
              <w:left w:val="nil"/>
              <w:bottom w:val="single" w:sz="4" w:space="0" w:color="auto"/>
              <w:right w:val="single" w:sz="4" w:space="0" w:color="auto"/>
            </w:tcBorders>
            <w:shd w:val="clear" w:color="000000" w:fill="FFFFFF"/>
            <w:vAlign w:val="center"/>
            <w:hideMark/>
          </w:tcPr>
          <w:p w:rsidR="00E11D34" w:rsidRPr="00E378C1" w:rsidRDefault="00E11D34" w:rsidP="00DC36EF">
            <w:pPr>
              <w:widowControl/>
              <w:jc w:val="left"/>
              <w:rPr>
                <w:rFonts w:ascii="仿宋" w:eastAsia="仿宋" w:hAnsi="仿宋" w:cs="宋体"/>
                <w:color w:val="000000"/>
                <w:kern w:val="0"/>
                <w:szCs w:val="22"/>
              </w:rPr>
            </w:pPr>
            <w:r w:rsidRPr="00E378C1">
              <w:rPr>
                <w:rFonts w:ascii="仿宋" w:eastAsia="仿宋" w:hAnsi="仿宋" w:cs="宋体" w:hint="eastAsia"/>
                <w:color w:val="000000"/>
                <w:kern w:val="0"/>
                <w:sz w:val="22"/>
                <w:szCs w:val="22"/>
              </w:rPr>
              <w:t>毕业生就业去向：</w:t>
            </w:r>
          </w:p>
        </w:tc>
        <w:tc>
          <w:tcPr>
            <w:tcW w:w="709" w:type="dxa"/>
            <w:tcBorders>
              <w:top w:val="nil"/>
              <w:left w:val="nil"/>
              <w:bottom w:val="single" w:sz="4" w:space="0" w:color="auto"/>
              <w:right w:val="single" w:sz="4" w:space="0" w:color="auto"/>
            </w:tcBorders>
            <w:shd w:val="clear" w:color="000000" w:fill="FFFFFF"/>
            <w:vAlign w:val="center"/>
            <w:hideMark/>
          </w:tcPr>
          <w:p w:rsidR="00E11D34" w:rsidRPr="00E378C1" w:rsidRDefault="00E11D34" w:rsidP="00DC36EF">
            <w:pPr>
              <w:widowControl/>
              <w:jc w:val="center"/>
              <w:rPr>
                <w:rFonts w:ascii="仿宋" w:eastAsia="仿宋" w:hAnsi="仿宋" w:cs="宋体"/>
                <w:color w:val="000000"/>
                <w:kern w:val="0"/>
                <w:szCs w:val="22"/>
              </w:rPr>
            </w:pPr>
            <w:r w:rsidRPr="00E378C1">
              <w:rPr>
                <w:rFonts w:ascii="仿宋" w:eastAsia="仿宋" w:hAnsi="仿宋" w:cs="宋体" w:hint="eastAsia"/>
                <w:color w:val="000000"/>
                <w:kern w:val="0"/>
                <w:sz w:val="22"/>
                <w:szCs w:val="22"/>
              </w:rPr>
              <w:t>—</w:t>
            </w:r>
          </w:p>
        </w:tc>
        <w:tc>
          <w:tcPr>
            <w:tcW w:w="1134" w:type="dxa"/>
            <w:tcBorders>
              <w:top w:val="nil"/>
              <w:left w:val="nil"/>
              <w:bottom w:val="single" w:sz="4" w:space="0" w:color="auto"/>
              <w:right w:val="single" w:sz="4" w:space="0" w:color="auto"/>
            </w:tcBorders>
            <w:shd w:val="clear" w:color="000000" w:fill="FFFFFF"/>
            <w:vAlign w:val="center"/>
            <w:hideMark/>
          </w:tcPr>
          <w:p w:rsidR="00E11D34" w:rsidRPr="00E378C1" w:rsidRDefault="00E11D34" w:rsidP="00DC36EF">
            <w:pPr>
              <w:widowControl/>
              <w:jc w:val="center"/>
              <w:rPr>
                <w:rFonts w:ascii="仿宋" w:eastAsia="仿宋" w:hAnsi="仿宋" w:cs="宋体"/>
                <w:color w:val="000000"/>
                <w:kern w:val="0"/>
                <w:szCs w:val="22"/>
              </w:rPr>
            </w:pPr>
            <w:r w:rsidRPr="00E378C1">
              <w:rPr>
                <w:rFonts w:ascii="仿宋" w:eastAsia="仿宋" w:hAnsi="仿宋" w:cs="宋体" w:hint="eastAsia"/>
                <w:color w:val="000000"/>
                <w:kern w:val="0"/>
                <w:sz w:val="22"/>
                <w:szCs w:val="22"/>
              </w:rPr>
              <w:t>—</w:t>
            </w:r>
          </w:p>
        </w:tc>
        <w:tc>
          <w:tcPr>
            <w:tcW w:w="1130" w:type="dxa"/>
            <w:tcBorders>
              <w:top w:val="nil"/>
              <w:left w:val="nil"/>
              <w:bottom w:val="single" w:sz="4" w:space="0" w:color="auto"/>
              <w:right w:val="single" w:sz="4" w:space="0" w:color="auto"/>
            </w:tcBorders>
            <w:shd w:val="clear" w:color="000000" w:fill="FFFFFF"/>
            <w:vAlign w:val="center"/>
            <w:hideMark/>
          </w:tcPr>
          <w:p w:rsidR="00E11D34" w:rsidRPr="00E378C1" w:rsidRDefault="00E11D34" w:rsidP="00DC36EF">
            <w:pPr>
              <w:widowControl/>
              <w:jc w:val="center"/>
              <w:rPr>
                <w:rFonts w:ascii="仿宋" w:eastAsia="仿宋" w:hAnsi="仿宋" w:cs="宋体"/>
                <w:color w:val="000000"/>
                <w:kern w:val="0"/>
                <w:szCs w:val="22"/>
              </w:rPr>
            </w:pPr>
            <w:r w:rsidRPr="00E378C1">
              <w:rPr>
                <w:rFonts w:ascii="仿宋" w:eastAsia="仿宋" w:hAnsi="仿宋" w:cs="宋体" w:hint="eastAsia"/>
                <w:color w:val="000000"/>
                <w:kern w:val="0"/>
                <w:sz w:val="22"/>
                <w:szCs w:val="22"/>
              </w:rPr>
              <w:t>—</w:t>
            </w:r>
          </w:p>
        </w:tc>
      </w:tr>
      <w:tr w:rsidR="00E11D34" w:rsidRPr="00E378C1" w:rsidTr="00DC36EF">
        <w:trPr>
          <w:trHeight w:val="384"/>
          <w:jc w:val="center"/>
        </w:trPr>
        <w:tc>
          <w:tcPr>
            <w:tcW w:w="1202" w:type="dxa"/>
            <w:vMerge/>
            <w:tcBorders>
              <w:top w:val="nil"/>
              <w:left w:val="single" w:sz="4" w:space="0" w:color="auto"/>
              <w:bottom w:val="single" w:sz="4" w:space="0" w:color="auto"/>
              <w:right w:val="single" w:sz="4" w:space="0" w:color="auto"/>
            </w:tcBorders>
            <w:vAlign w:val="center"/>
            <w:hideMark/>
          </w:tcPr>
          <w:p w:rsidR="00E11D34" w:rsidRPr="00E378C1" w:rsidRDefault="00E11D34" w:rsidP="00DC36EF">
            <w:pPr>
              <w:widowControl/>
              <w:jc w:val="left"/>
              <w:rPr>
                <w:rFonts w:ascii="仿宋" w:eastAsia="仿宋" w:hAnsi="仿宋" w:cs="宋体"/>
                <w:color w:val="000000"/>
                <w:kern w:val="0"/>
                <w:sz w:val="18"/>
                <w:szCs w:val="18"/>
              </w:rPr>
            </w:pPr>
          </w:p>
        </w:tc>
        <w:tc>
          <w:tcPr>
            <w:tcW w:w="798" w:type="dxa"/>
            <w:vMerge/>
            <w:tcBorders>
              <w:top w:val="nil"/>
              <w:left w:val="single" w:sz="4" w:space="0" w:color="auto"/>
              <w:bottom w:val="single" w:sz="4" w:space="0" w:color="auto"/>
              <w:right w:val="single" w:sz="4" w:space="0" w:color="auto"/>
            </w:tcBorders>
            <w:vAlign w:val="center"/>
            <w:hideMark/>
          </w:tcPr>
          <w:p w:rsidR="00E11D34" w:rsidRPr="00E378C1" w:rsidRDefault="00E11D34" w:rsidP="00DC36EF">
            <w:pPr>
              <w:widowControl/>
              <w:jc w:val="left"/>
              <w:rPr>
                <w:rFonts w:ascii="仿宋" w:eastAsia="仿宋" w:hAnsi="仿宋" w:cs="宋体"/>
                <w:color w:val="000000"/>
                <w:kern w:val="0"/>
                <w:sz w:val="18"/>
                <w:szCs w:val="18"/>
              </w:rPr>
            </w:pPr>
          </w:p>
        </w:tc>
        <w:tc>
          <w:tcPr>
            <w:tcW w:w="312" w:type="dxa"/>
            <w:vMerge/>
            <w:tcBorders>
              <w:top w:val="nil"/>
              <w:left w:val="single" w:sz="4" w:space="0" w:color="auto"/>
              <w:bottom w:val="single" w:sz="4" w:space="0" w:color="auto"/>
              <w:right w:val="single" w:sz="4" w:space="0" w:color="auto"/>
            </w:tcBorders>
            <w:vAlign w:val="center"/>
            <w:hideMark/>
          </w:tcPr>
          <w:p w:rsidR="00E11D34" w:rsidRPr="00E378C1" w:rsidRDefault="00E11D34" w:rsidP="00DC36EF">
            <w:pPr>
              <w:widowControl/>
              <w:jc w:val="left"/>
              <w:rPr>
                <w:rFonts w:ascii="仿宋" w:eastAsia="仿宋" w:hAnsi="仿宋" w:cs="宋体"/>
                <w:color w:val="000000"/>
                <w:kern w:val="0"/>
                <w:szCs w:val="22"/>
              </w:rPr>
            </w:pPr>
          </w:p>
        </w:tc>
        <w:tc>
          <w:tcPr>
            <w:tcW w:w="3657" w:type="dxa"/>
            <w:tcBorders>
              <w:top w:val="nil"/>
              <w:left w:val="nil"/>
              <w:bottom w:val="single" w:sz="4" w:space="0" w:color="auto"/>
              <w:right w:val="single" w:sz="4" w:space="0" w:color="auto"/>
            </w:tcBorders>
            <w:shd w:val="clear" w:color="000000" w:fill="FFFFFF"/>
            <w:vAlign w:val="center"/>
            <w:hideMark/>
          </w:tcPr>
          <w:p w:rsidR="00E11D34" w:rsidRPr="00E378C1" w:rsidRDefault="00E11D34" w:rsidP="00DC36EF">
            <w:pPr>
              <w:widowControl/>
              <w:jc w:val="left"/>
              <w:rPr>
                <w:rFonts w:ascii="仿宋" w:eastAsia="仿宋" w:hAnsi="仿宋" w:cs="宋体"/>
                <w:color w:val="000000"/>
                <w:kern w:val="0"/>
                <w:szCs w:val="22"/>
              </w:rPr>
            </w:pPr>
            <w:r w:rsidRPr="00E378C1">
              <w:rPr>
                <w:rFonts w:ascii="仿宋" w:eastAsia="仿宋" w:hAnsi="仿宋" w:cs="宋体" w:hint="eastAsia"/>
                <w:color w:val="000000"/>
                <w:kern w:val="0"/>
                <w:sz w:val="22"/>
                <w:szCs w:val="22"/>
              </w:rPr>
              <w:t>A类:留在当地就业人数</w:t>
            </w:r>
          </w:p>
        </w:tc>
        <w:tc>
          <w:tcPr>
            <w:tcW w:w="709" w:type="dxa"/>
            <w:tcBorders>
              <w:top w:val="nil"/>
              <w:left w:val="nil"/>
              <w:bottom w:val="single" w:sz="4" w:space="0" w:color="auto"/>
              <w:right w:val="single" w:sz="4" w:space="0" w:color="auto"/>
            </w:tcBorders>
            <w:shd w:val="clear" w:color="000000" w:fill="FFFFFF"/>
            <w:vAlign w:val="center"/>
            <w:hideMark/>
          </w:tcPr>
          <w:p w:rsidR="00E11D34" w:rsidRPr="00E378C1" w:rsidRDefault="00E11D34" w:rsidP="00DC36EF">
            <w:pPr>
              <w:widowControl/>
              <w:jc w:val="center"/>
              <w:rPr>
                <w:rFonts w:ascii="仿宋" w:eastAsia="仿宋" w:hAnsi="仿宋" w:cs="宋体"/>
                <w:color w:val="000000"/>
                <w:kern w:val="0"/>
                <w:szCs w:val="22"/>
              </w:rPr>
            </w:pPr>
            <w:r w:rsidRPr="00E378C1">
              <w:rPr>
                <w:rFonts w:ascii="仿宋" w:eastAsia="仿宋" w:hAnsi="仿宋" w:cs="宋体" w:hint="eastAsia"/>
                <w:color w:val="000000"/>
                <w:kern w:val="0"/>
                <w:sz w:val="22"/>
                <w:szCs w:val="22"/>
              </w:rPr>
              <w:t>人</w:t>
            </w:r>
          </w:p>
        </w:tc>
        <w:tc>
          <w:tcPr>
            <w:tcW w:w="1134" w:type="dxa"/>
            <w:tcBorders>
              <w:top w:val="nil"/>
              <w:left w:val="nil"/>
              <w:bottom w:val="single" w:sz="4" w:space="0" w:color="auto"/>
              <w:right w:val="single" w:sz="4" w:space="0" w:color="auto"/>
            </w:tcBorders>
            <w:shd w:val="clear" w:color="000000" w:fill="FFFFFF"/>
            <w:vAlign w:val="center"/>
            <w:hideMark/>
          </w:tcPr>
          <w:p w:rsidR="00E11D34" w:rsidRPr="00E378C1" w:rsidRDefault="00E11D34" w:rsidP="00DC36EF">
            <w:pPr>
              <w:widowControl/>
              <w:jc w:val="center"/>
              <w:rPr>
                <w:rFonts w:ascii="仿宋" w:eastAsia="仿宋" w:hAnsi="仿宋" w:cs="宋体"/>
                <w:color w:val="000000"/>
                <w:kern w:val="0"/>
                <w:szCs w:val="22"/>
              </w:rPr>
            </w:pPr>
            <w:r w:rsidRPr="00E378C1">
              <w:rPr>
                <w:rFonts w:ascii="仿宋" w:eastAsia="仿宋" w:hAnsi="仿宋" w:cs="宋体" w:hint="eastAsia"/>
                <w:color w:val="000000"/>
                <w:kern w:val="0"/>
                <w:sz w:val="22"/>
                <w:szCs w:val="22"/>
              </w:rPr>
              <w:t>538</w:t>
            </w:r>
          </w:p>
        </w:tc>
        <w:tc>
          <w:tcPr>
            <w:tcW w:w="1130" w:type="dxa"/>
            <w:tcBorders>
              <w:top w:val="nil"/>
              <w:left w:val="nil"/>
              <w:bottom w:val="single" w:sz="4" w:space="0" w:color="auto"/>
              <w:right w:val="single" w:sz="4" w:space="0" w:color="auto"/>
            </w:tcBorders>
            <w:shd w:val="clear" w:color="000000" w:fill="FFFFFF"/>
            <w:vAlign w:val="center"/>
            <w:hideMark/>
          </w:tcPr>
          <w:p w:rsidR="00E11D34" w:rsidRPr="00E378C1" w:rsidRDefault="00E11D34" w:rsidP="00DC36EF">
            <w:pPr>
              <w:widowControl/>
              <w:jc w:val="center"/>
              <w:rPr>
                <w:rFonts w:ascii="仿宋" w:eastAsia="仿宋" w:hAnsi="仿宋" w:cs="宋体"/>
                <w:color w:val="000000"/>
                <w:kern w:val="0"/>
                <w:szCs w:val="22"/>
              </w:rPr>
            </w:pPr>
            <w:r w:rsidRPr="00E378C1">
              <w:rPr>
                <w:rFonts w:ascii="仿宋" w:eastAsia="仿宋" w:hAnsi="仿宋" w:cs="宋体" w:hint="eastAsia"/>
                <w:color w:val="000000"/>
                <w:kern w:val="0"/>
                <w:sz w:val="22"/>
                <w:szCs w:val="22"/>
              </w:rPr>
              <w:t>660</w:t>
            </w:r>
          </w:p>
        </w:tc>
      </w:tr>
      <w:tr w:rsidR="00E11D34" w:rsidRPr="00E378C1" w:rsidTr="00DC36EF">
        <w:trPr>
          <w:trHeight w:val="516"/>
          <w:jc w:val="center"/>
        </w:trPr>
        <w:tc>
          <w:tcPr>
            <w:tcW w:w="1202" w:type="dxa"/>
            <w:vMerge/>
            <w:tcBorders>
              <w:top w:val="nil"/>
              <w:left w:val="single" w:sz="4" w:space="0" w:color="auto"/>
              <w:bottom w:val="single" w:sz="4" w:space="0" w:color="auto"/>
              <w:right w:val="single" w:sz="4" w:space="0" w:color="auto"/>
            </w:tcBorders>
            <w:vAlign w:val="center"/>
            <w:hideMark/>
          </w:tcPr>
          <w:p w:rsidR="00E11D34" w:rsidRPr="00E378C1" w:rsidRDefault="00E11D34" w:rsidP="00DC36EF">
            <w:pPr>
              <w:widowControl/>
              <w:jc w:val="left"/>
              <w:rPr>
                <w:rFonts w:ascii="仿宋" w:eastAsia="仿宋" w:hAnsi="仿宋" w:cs="宋体"/>
                <w:color w:val="000000"/>
                <w:kern w:val="0"/>
                <w:sz w:val="18"/>
                <w:szCs w:val="18"/>
              </w:rPr>
            </w:pPr>
          </w:p>
        </w:tc>
        <w:tc>
          <w:tcPr>
            <w:tcW w:w="798" w:type="dxa"/>
            <w:vMerge/>
            <w:tcBorders>
              <w:top w:val="nil"/>
              <w:left w:val="single" w:sz="4" w:space="0" w:color="auto"/>
              <w:bottom w:val="single" w:sz="4" w:space="0" w:color="auto"/>
              <w:right w:val="single" w:sz="4" w:space="0" w:color="auto"/>
            </w:tcBorders>
            <w:vAlign w:val="center"/>
            <w:hideMark/>
          </w:tcPr>
          <w:p w:rsidR="00E11D34" w:rsidRPr="00E378C1" w:rsidRDefault="00E11D34" w:rsidP="00DC36EF">
            <w:pPr>
              <w:widowControl/>
              <w:jc w:val="left"/>
              <w:rPr>
                <w:rFonts w:ascii="仿宋" w:eastAsia="仿宋" w:hAnsi="仿宋" w:cs="宋体"/>
                <w:color w:val="000000"/>
                <w:kern w:val="0"/>
                <w:sz w:val="18"/>
                <w:szCs w:val="18"/>
              </w:rPr>
            </w:pPr>
          </w:p>
        </w:tc>
        <w:tc>
          <w:tcPr>
            <w:tcW w:w="312" w:type="dxa"/>
            <w:vMerge/>
            <w:tcBorders>
              <w:top w:val="nil"/>
              <w:left w:val="single" w:sz="4" w:space="0" w:color="auto"/>
              <w:bottom w:val="single" w:sz="4" w:space="0" w:color="auto"/>
              <w:right w:val="single" w:sz="4" w:space="0" w:color="auto"/>
            </w:tcBorders>
            <w:vAlign w:val="center"/>
            <w:hideMark/>
          </w:tcPr>
          <w:p w:rsidR="00E11D34" w:rsidRPr="00E378C1" w:rsidRDefault="00E11D34" w:rsidP="00DC36EF">
            <w:pPr>
              <w:widowControl/>
              <w:jc w:val="left"/>
              <w:rPr>
                <w:rFonts w:ascii="仿宋" w:eastAsia="仿宋" w:hAnsi="仿宋" w:cs="宋体"/>
                <w:color w:val="000000"/>
                <w:kern w:val="0"/>
                <w:szCs w:val="22"/>
              </w:rPr>
            </w:pPr>
          </w:p>
        </w:tc>
        <w:tc>
          <w:tcPr>
            <w:tcW w:w="3657" w:type="dxa"/>
            <w:tcBorders>
              <w:top w:val="nil"/>
              <w:left w:val="nil"/>
              <w:bottom w:val="single" w:sz="4" w:space="0" w:color="auto"/>
              <w:right w:val="single" w:sz="4" w:space="0" w:color="auto"/>
            </w:tcBorders>
            <w:shd w:val="clear" w:color="000000" w:fill="FFFFFF"/>
            <w:vAlign w:val="center"/>
            <w:hideMark/>
          </w:tcPr>
          <w:p w:rsidR="00E11D34" w:rsidRPr="00E378C1" w:rsidRDefault="00E11D34" w:rsidP="00DC36EF">
            <w:pPr>
              <w:widowControl/>
              <w:jc w:val="left"/>
              <w:rPr>
                <w:rFonts w:ascii="仿宋" w:eastAsia="仿宋" w:hAnsi="仿宋" w:cs="宋体"/>
                <w:color w:val="000000"/>
                <w:kern w:val="0"/>
                <w:szCs w:val="22"/>
              </w:rPr>
            </w:pPr>
            <w:r w:rsidRPr="00E378C1">
              <w:rPr>
                <w:rFonts w:ascii="仿宋" w:eastAsia="仿宋" w:hAnsi="仿宋" w:cs="宋体" w:hint="eastAsia"/>
                <w:color w:val="000000"/>
                <w:kern w:val="0"/>
                <w:sz w:val="22"/>
                <w:szCs w:val="22"/>
              </w:rPr>
              <w:t>B类:到中小微企业等基层服务人数</w:t>
            </w:r>
          </w:p>
        </w:tc>
        <w:tc>
          <w:tcPr>
            <w:tcW w:w="709" w:type="dxa"/>
            <w:tcBorders>
              <w:top w:val="nil"/>
              <w:left w:val="nil"/>
              <w:bottom w:val="single" w:sz="4" w:space="0" w:color="auto"/>
              <w:right w:val="single" w:sz="4" w:space="0" w:color="auto"/>
            </w:tcBorders>
            <w:shd w:val="clear" w:color="000000" w:fill="FFFFFF"/>
            <w:vAlign w:val="center"/>
            <w:hideMark/>
          </w:tcPr>
          <w:p w:rsidR="00E11D34" w:rsidRPr="00E378C1" w:rsidRDefault="00E11D34" w:rsidP="00DC36EF">
            <w:pPr>
              <w:widowControl/>
              <w:jc w:val="center"/>
              <w:rPr>
                <w:rFonts w:ascii="仿宋" w:eastAsia="仿宋" w:hAnsi="仿宋" w:cs="宋体"/>
                <w:color w:val="000000"/>
                <w:kern w:val="0"/>
                <w:szCs w:val="22"/>
              </w:rPr>
            </w:pPr>
            <w:r w:rsidRPr="00E378C1">
              <w:rPr>
                <w:rFonts w:ascii="仿宋" w:eastAsia="仿宋" w:hAnsi="仿宋" w:cs="宋体" w:hint="eastAsia"/>
                <w:color w:val="000000"/>
                <w:kern w:val="0"/>
                <w:sz w:val="22"/>
                <w:szCs w:val="22"/>
              </w:rPr>
              <w:t>人</w:t>
            </w:r>
          </w:p>
        </w:tc>
        <w:tc>
          <w:tcPr>
            <w:tcW w:w="1134" w:type="dxa"/>
            <w:tcBorders>
              <w:top w:val="nil"/>
              <w:left w:val="nil"/>
              <w:bottom w:val="single" w:sz="4" w:space="0" w:color="auto"/>
              <w:right w:val="single" w:sz="4" w:space="0" w:color="auto"/>
            </w:tcBorders>
            <w:shd w:val="clear" w:color="000000" w:fill="FFFFFF"/>
            <w:vAlign w:val="center"/>
            <w:hideMark/>
          </w:tcPr>
          <w:p w:rsidR="00E11D34" w:rsidRPr="00E378C1" w:rsidRDefault="00E11D34" w:rsidP="00DC36EF">
            <w:pPr>
              <w:widowControl/>
              <w:jc w:val="center"/>
              <w:rPr>
                <w:rFonts w:ascii="仿宋" w:eastAsia="仿宋" w:hAnsi="仿宋" w:cs="宋体"/>
                <w:color w:val="000000"/>
                <w:kern w:val="0"/>
                <w:szCs w:val="22"/>
              </w:rPr>
            </w:pPr>
            <w:r w:rsidRPr="00E378C1">
              <w:rPr>
                <w:rFonts w:ascii="仿宋" w:eastAsia="仿宋" w:hAnsi="仿宋" w:cs="宋体" w:hint="eastAsia"/>
                <w:color w:val="000000"/>
                <w:kern w:val="0"/>
                <w:sz w:val="22"/>
                <w:szCs w:val="22"/>
              </w:rPr>
              <w:t>1237</w:t>
            </w:r>
          </w:p>
        </w:tc>
        <w:tc>
          <w:tcPr>
            <w:tcW w:w="1130" w:type="dxa"/>
            <w:tcBorders>
              <w:top w:val="nil"/>
              <w:left w:val="nil"/>
              <w:bottom w:val="single" w:sz="4" w:space="0" w:color="auto"/>
              <w:right w:val="single" w:sz="4" w:space="0" w:color="auto"/>
            </w:tcBorders>
            <w:shd w:val="clear" w:color="000000" w:fill="FFFFFF"/>
            <w:vAlign w:val="center"/>
            <w:hideMark/>
          </w:tcPr>
          <w:p w:rsidR="00E11D34" w:rsidRPr="00E378C1" w:rsidRDefault="00E11D34" w:rsidP="00DC36EF">
            <w:pPr>
              <w:widowControl/>
              <w:jc w:val="center"/>
              <w:rPr>
                <w:rFonts w:ascii="仿宋" w:eastAsia="仿宋" w:hAnsi="仿宋" w:cs="宋体"/>
                <w:color w:val="000000"/>
                <w:kern w:val="0"/>
                <w:szCs w:val="22"/>
              </w:rPr>
            </w:pPr>
            <w:r w:rsidRPr="00E378C1">
              <w:rPr>
                <w:rFonts w:ascii="仿宋" w:eastAsia="仿宋" w:hAnsi="仿宋" w:cs="宋体" w:hint="eastAsia"/>
                <w:color w:val="000000"/>
                <w:kern w:val="0"/>
                <w:sz w:val="22"/>
                <w:szCs w:val="22"/>
              </w:rPr>
              <w:t>1328</w:t>
            </w:r>
          </w:p>
        </w:tc>
      </w:tr>
      <w:tr w:rsidR="00E11D34" w:rsidRPr="00E378C1" w:rsidTr="00DC36EF">
        <w:trPr>
          <w:trHeight w:val="384"/>
          <w:jc w:val="center"/>
        </w:trPr>
        <w:tc>
          <w:tcPr>
            <w:tcW w:w="1202" w:type="dxa"/>
            <w:vMerge/>
            <w:tcBorders>
              <w:top w:val="nil"/>
              <w:left w:val="single" w:sz="4" w:space="0" w:color="auto"/>
              <w:bottom w:val="single" w:sz="4" w:space="0" w:color="auto"/>
              <w:right w:val="single" w:sz="4" w:space="0" w:color="auto"/>
            </w:tcBorders>
            <w:vAlign w:val="center"/>
            <w:hideMark/>
          </w:tcPr>
          <w:p w:rsidR="00E11D34" w:rsidRPr="00E378C1" w:rsidRDefault="00E11D34" w:rsidP="00DC36EF">
            <w:pPr>
              <w:widowControl/>
              <w:jc w:val="left"/>
              <w:rPr>
                <w:rFonts w:ascii="仿宋" w:eastAsia="仿宋" w:hAnsi="仿宋" w:cs="宋体"/>
                <w:color w:val="000000"/>
                <w:kern w:val="0"/>
                <w:sz w:val="18"/>
                <w:szCs w:val="18"/>
              </w:rPr>
            </w:pPr>
          </w:p>
        </w:tc>
        <w:tc>
          <w:tcPr>
            <w:tcW w:w="798" w:type="dxa"/>
            <w:vMerge/>
            <w:tcBorders>
              <w:top w:val="nil"/>
              <w:left w:val="single" w:sz="4" w:space="0" w:color="auto"/>
              <w:bottom w:val="single" w:sz="4" w:space="0" w:color="auto"/>
              <w:right w:val="single" w:sz="4" w:space="0" w:color="auto"/>
            </w:tcBorders>
            <w:vAlign w:val="center"/>
            <w:hideMark/>
          </w:tcPr>
          <w:p w:rsidR="00E11D34" w:rsidRPr="00E378C1" w:rsidRDefault="00E11D34" w:rsidP="00DC36EF">
            <w:pPr>
              <w:widowControl/>
              <w:jc w:val="left"/>
              <w:rPr>
                <w:rFonts w:ascii="仿宋" w:eastAsia="仿宋" w:hAnsi="仿宋" w:cs="宋体"/>
                <w:color w:val="000000"/>
                <w:kern w:val="0"/>
                <w:sz w:val="18"/>
                <w:szCs w:val="18"/>
              </w:rPr>
            </w:pPr>
          </w:p>
        </w:tc>
        <w:tc>
          <w:tcPr>
            <w:tcW w:w="312" w:type="dxa"/>
            <w:vMerge/>
            <w:tcBorders>
              <w:top w:val="nil"/>
              <w:left w:val="single" w:sz="4" w:space="0" w:color="auto"/>
              <w:bottom w:val="single" w:sz="4" w:space="0" w:color="auto"/>
              <w:right w:val="single" w:sz="4" w:space="0" w:color="auto"/>
            </w:tcBorders>
            <w:vAlign w:val="center"/>
            <w:hideMark/>
          </w:tcPr>
          <w:p w:rsidR="00E11D34" w:rsidRPr="00E378C1" w:rsidRDefault="00E11D34" w:rsidP="00DC36EF">
            <w:pPr>
              <w:widowControl/>
              <w:jc w:val="left"/>
              <w:rPr>
                <w:rFonts w:ascii="仿宋" w:eastAsia="仿宋" w:hAnsi="仿宋" w:cs="宋体"/>
                <w:color w:val="000000"/>
                <w:kern w:val="0"/>
                <w:szCs w:val="22"/>
              </w:rPr>
            </w:pPr>
          </w:p>
        </w:tc>
        <w:tc>
          <w:tcPr>
            <w:tcW w:w="3657" w:type="dxa"/>
            <w:tcBorders>
              <w:top w:val="nil"/>
              <w:left w:val="nil"/>
              <w:bottom w:val="single" w:sz="4" w:space="0" w:color="auto"/>
              <w:right w:val="single" w:sz="4" w:space="0" w:color="auto"/>
            </w:tcBorders>
            <w:shd w:val="clear" w:color="000000" w:fill="FFFFFF"/>
            <w:vAlign w:val="center"/>
            <w:hideMark/>
          </w:tcPr>
          <w:p w:rsidR="00E11D34" w:rsidRPr="00E378C1" w:rsidRDefault="00E11D34" w:rsidP="00DC36EF">
            <w:pPr>
              <w:widowControl/>
              <w:jc w:val="left"/>
              <w:rPr>
                <w:rFonts w:ascii="仿宋" w:eastAsia="仿宋" w:hAnsi="仿宋" w:cs="宋体"/>
                <w:color w:val="000000"/>
                <w:kern w:val="0"/>
                <w:szCs w:val="22"/>
              </w:rPr>
            </w:pPr>
            <w:r w:rsidRPr="00E378C1">
              <w:rPr>
                <w:rFonts w:ascii="仿宋" w:eastAsia="仿宋" w:hAnsi="仿宋" w:cs="宋体" w:hint="eastAsia"/>
                <w:color w:val="000000"/>
                <w:kern w:val="0"/>
                <w:sz w:val="22"/>
                <w:szCs w:val="22"/>
              </w:rPr>
              <w:t>C类:到500强企业就业人数</w:t>
            </w:r>
          </w:p>
        </w:tc>
        <w:tc>
          <w:tcPr>
            <w:tcW w:w="709" w:type="dxa"/>
            <w:tcBorders>
              <w:top w:val="nil"/>
              <w:left w:val="nil"/>
              <w:bottom w:val="single" w:sz="4" w:space="0" w:color="auto"/>
              <w:right w:val="single" w:sz="4" w:space="0" w:color="auto"/>
            </w:tcBorders>
            <w:shd w:val="clear" w:color="000000" w:fill="FFFFFF"/>
            <w:vAlign w:val="center"/>
            <w:hideMark/>
          </w:tcPr>
          <w:p w:rsidR="00E11D34" w:rsidRPr="00E378C1" w:rsidRDefault="00E11D34" w:rsidP="00DC36EF">
            <w:pPr>
              <w:widowControl/>
              <w:jc w:val="center"/>
              <w:rPr>
                <w:rFonts w:ascii="仿宋" w:eastAsia="仿宋" w:hAnsi="仿宋" w:cs="宋体"/>
                <w:color w:val="000000"/>
                <w:kern w:val="0"/>
                <w:szCs w:val="22"/>
              </w:rPr>
            </w:pPr>
            <w:r w:rsidRPr="00E378C1">
              <w:rPr>
                <w:rFonts w:ascii="仿宋" w:eastAsia="仿宋" w:hAnsi="仿宋" w:cs="宋体" w:hint="eastAsia"/>
                <w:color w:val="000000"/>
                <w:kern w:val="0"/>
                <w:sz w:val="22"/>
                <w:szCs w:val="22"/>
              </w:rPr>
              <w:t>人</w:t>
            </w:r>
          </w:p>
        </w:tc>
        <w:tc>
          <w:tcPr>
            <w:tcW w:w="1134" w:type="dxa"/>
            <w:tcBorders>
              <w:top w:val="nil"/>
              <w:left w:val="nil"/>
              <w:bottom w:val="single" w:sz="4" w:space="0" w:color="auto"/>
              <w:right w:val="single" w:sz="4" w:space="0" w:color="auto"/>
            </w:tcBorders>
            <w:shd w:val="clear" w:color="000000" w:fill="FFFFFF"/>
            <w:vAlign w:val="center"/>
            <w:hideMark/>
          </w:tcPr>
          <w:p w:rsidR="00E11D34" w:rsidRPr="00E378C1" w:rsidRDefault="00E11D34" w:rsidP="00DC36EF">
            <w:pPr>
              <w:widowControl/>
              <w:jc w:val="center"/>
              <w:rPr>
                <w:rFonts w:ascii="仿宋" w:eastAsia="仿宋" w:hAnsi="仿宋" w:cs="宋体"/>
                <w:color w:val="000000"/>
                <w:kern w:val="0"/>
                <w:szCs w:val="22"/>
              </w:rPr>
            </w:pPr>
            <w:r w:rsidRPr="00E378C1">
              <w:rPr>
                <w:rFonts w:ascii="仿宋" w:eastAsia="仿宋" w:hAnsi="仿宋" w:cs="宋体" w:hint="eastAsia"/>
                <w:color w:val="000000"/>
                <w:kern w:val="0"/>
                <w:sz w:val="22"/>
                <w:szCs w:val="22"/>
              </w:rPr>
              <w:t>386</w:t>
            </w:r>
          </w:p>
        </w:tc>
        <w:tc>
          <w:tcPr>
            <w:tcW w:w="1130" w:type="dxa"/>
            <w:tcBorders>
              <w:top w:val="nil"/>
              <w:left w:val="nil"/>
              <w:bottom w:val="single" w:sz="4" w:space="0" w:color="auto"/>
              <w:right w:val="single" w:sz="4" w:space="0" w:color="auto"/>
            </w:tcBorders>
            <w:shd w:val="clear" w:color="000000" w:fill="FFFFFF"/>
            <w:vAlign w:val="center"/>
            <w:hideMark/>
          </w:tcPr>
          <w:p w:rsidR="00E11D34" w:rsidRPr="00E378C1" w:rsidRDefault="00E11D34" w:rsidP="00DC36EF">
            <w:pPr>
              <w:widowControl/>
              <w:jc w:val="center"/>
              <w:rPr>
                <w:rFonts w:ascii="仿宋" w:eastAsia="仿宋" w:hAnsi="仿宋" w:cs="宋体"/>
                <w:color w:val="000000"/>
                <w:kern w:val="0"/>
                <w:szCs w:val="22"/>
              </w:rPr>
            </w:pPr>
            <w:r w:rsidRPr="00E378C1">
              <w:rPr>
                <w:rFonts w:ascii="仿宋" w:eastAsia="仿宋" w:hAnsi="仿宋" w:cs="宋体" w:hint="eastAsia"/>
                <w:color w:val="000000"/>
                <w:kern w:val="0"/>
                <w:sz w:val="22"/>
                <w:szCs w:val="22"/>
              </w:rPr>
              <w:t>586</w:t>
            </w:r>
          </w:p>
        </w:tc>
      </w:tr>
      <w:tr w:rsidR="00E11D34" w:rsidRPr="00E378C1" w:rsidTr="00DC36EF">
        <w:trPr>
          <w:trHeight w:val="384"/>
          <w:jc w:val="center"/>
        </w:trPr>
        <w:tc>
          <w:tcPr>
            <w:tcW w:w="1202" w:type="dxa"/>
            <w:vMerge/>
            <w:tcBorders>
              <w:top w:val="nil"/>
              <w:left w:val="single" w:sz="4" w:space="0" w:color="auto"/>
              <w:bottom w:val="single" w:sz="4" w:space="0" w:color="auto"/>
              <w:right w:val="single" w:sz="4" w:space="0" w:color="auto"/>
            </w:tcBorders>
            <w:vAlign w:val="center"/>
            <w:hideMark/>
          </w:tcPr>
          <w:p w:rsidR="00E11D34" w:rsidRPr="00E378C1" w:rsidRDefault="00E11D34" w:rsidP="00DC36EF">
            <w:pPr>
              <w:widowControl/>
              <w:jc w:val="left"/>
              <w:rPr>
                <w:rFonts w:ascii="仿宋" w:eastAsia="仿宋" w:hAnsi="仿宋" w:cs="宋体"/>
                <w:color w:val="000000"/>
                <w:kern w:val="0"/>
                <w:sz w:val="18"/>
                <w:szCs w:val="18"/>
              </w:rPr>
            </w:pPr>
          </w:p>
        </w:tc>
        <w:tc>
          <w:tcPr>
            <w:tcW w:w="798" w:type="dxa"/>
            <w:vMerge/>
            <w:tcBorders>
              <w:top w:val="nil"/>
              <w:left w:val="single" w:sz="4" w:space="0" w:color="auto"/>
              <w:bottom w:val="single" w:sz="4" w:space="0" w:color="auto"/>
              <w:right w:val="single" w:sz="4" w:space="0" w:color="auto"/>
            </w:tcBorders>
            <w:vAlign w:val="center"/>
            <w:hideMark/>
          </w:tcPr>
          <w:p w:rsidR="00E11D34" w:rsidRPr="00E378C1" w:rsidRDefault="00E11D34" w:rsidP="00DC36EF">
            <w:pPr>
              <w:widowControl/>
              <w:jc w:val="left"/>
              <w:rPr>
                <w:rFonts w:ascii="仿宋" w:eastAsia="仿宋" w:hAnsi="仿宋" w:cs="宋体"/>
                <w:color w:val="000000"/>
                <w:kern w:val="0"/>
                <w:sz w:val="18"/>
                <w:szCs w:val="18"/>
              </w:rPr>
            </w:pPr>
          </w:p>
        </w:tc>
        <w:tc>
          <w:tcPr>
            <w:tcW w:w="312" w:type="dxa"/>
            <w:tcBorders>
              <w:top w:val="nil"/>
              <w:left w:val="nil"/>
              <w:bottom w:val="single" w:sz="4" w:space="0" w:color="auto"/>
              <w:right w:val="single" w:sz="4" w:space="0" w:color="auto"/>
            </w:tcBorders>
            <w:shd w:val="clear" w:color="000000" w:fill="FFFFFF"/>
            <w:vAlign w:val="center"/>
            <w:hideMark/>
          </w:tcPr>
          <w:p w:rsidR="00E11D34" w:rsidRPr="00E378C1" w:rsidRDefault="00E11D34" w:rsidP="00DC36EF">
            <w:pPr>
              <w:widowControl/>
              <w:jc w:val="center"/>
              <w:rPr>
                <w:rFonts w:ascii="仿宋" w:eastAsia="仿宋" w:hAnsi="仿宋" w:cs="宋体"/>
                <w:color w:val="000000"/>
                <w:kern w:val="0"/>
                <w:szCs w:val="22"/>
              </w:rPr>
            </w:pPr>
            <w:r w:rsidRPr="00E378C1">
              <w:rPr>
                <w:rFonts w:ascii="仿宋" w:eastAsia="仿宋" w:hAnsi="仿宋" w:cs="宋体" w:hint="eastAsia"/>
                <w:color w:val="000000"/>
                <w:kern w:val="0"/>
                <w:sz w:val="22"/>
                <w:szCs w:val="22"/>
              </w:rPr>
              <w:t>2</w:t>
            </w:r>
          </w:p>
        </w:tc>
        <w:tc>
          <w:tcPr>
            <w:tcW w:w="3657" w:type="dxa"/>
            <w:tcBorders>
              <w:top w:val="nil"/>
              <w:left w:val="nil"/>
              <w:bottom w:val="single" w:sz="4" w:space="0" w:color="auto"/>
              <w:right w:val="single" w:sz="4" w:space="0" w:color="auto"/>
            </w:tcBorders>
            <w:shd w:val="clear" w:color="000000" w:fill="FFFFFF"/>
            <w:vAlign w:val="center"/>
            <w:hideMark/>
          </w:tcPr>
          <w:p w:rsidR="00E11D34" w:rsidRPr="00E378C1" w:rsidRDefault="00E11D34" w:rsidP="00DC36EF">
            <w:pPr>
              <w:widowControl/>
              <w:jc w:val="left"/>
              <w:rPr>
                <w:rFonts w:ascii="仿宋" w:eastAsia="仿宋" w:hAnsi="仿宋" w:cs="宋体"/>
                <w:color w:val="000000"/>
                <w:kern w:val="0"/>
                <w:szCs w:val="22"/>
              </w:rPr>
            </w:pPr>
            <w:r w:rsidRPr="00E378C1">
              <w:rPr>
                <w:rFonts w:ascii="仿宋" w:eastAsia="仿宋" w:hAnsi="仿宋" w:cs="宋体" w:hint="eastAsia"/>
                <w:color w:val="000000"/>
                <w:kern w:val="0"/>
                <w:sz w:val="22"/>
                <w:szCs w:val="22"/>
              </w:rPr>
              <w:t>横向技术服务到款额</w:t>
            </w:r>
          </w:p>
        </w:tc>
        <w:tc>
          <w:tcPr>
            <w:tcW w:w="709" w:type="dxa"/>
            <w:tcBorders>
              <w:top w:val="nil"/>
              <w:left w:val="nil"/>
              <w:bottom w:val="single" w:sz="4" w:space="0" w:color="auto"/>
              <w:right w:val="single" w:sz="4" w:space="0" w:color="auto"/>
            </w:tcBorders>
            <w:shd w:val="clear" w:color="000000" w:fill="FFFFFF"/>
            <w:vAlign w:val="center"/>
            <w:hideMark/>
          </w:tcPr>
          <w:p w:rsidR="00E11D34" w:rsidRPr="00E378C1" w:rsidRDefault="00E11D34" w:rsidP="00DC36EF">
            <w:pPr>
              <w:widowControl/>
              <w:jc w:val="center"/>
              <w:rPr>
                <w:rFonts w:ascii="仿宋" w:eastAsia="仿宋" w:hAnsi="仿宋" w:cs="宋体"/>
                <w:color w:val="000000"/>
                <w:kern w:val="0"/>
                <w:szCs w:val="22"/>
              </w:rPr>
            </w:pPr>
            <w:r w:rsidRPr="00E378C1">
              <w:rPr>
                <w:rFonts w:ascii="仿宋" w:eastAsia="仿宋" w:hAnsi="仿宋" w:cs="宋体" w:hint="eastAsia"/>
                <w:color w:val="000000"/>
                <w:kern w:val="0"/>
                <w:sz w:val="22"/>
                <w:szCs w:val="22"/>
              </w:rPr>
              <w:t>万元</w:t>
            </w:r>
          </w:p>
        </w:tc>
        <w:tc>
          <w:tcPr>
            <w:tcW w:w="1134" w:type="dxa"/>
            <w:tcBorders>
              <w:top w:val="nil"/>
              <w:left w:val="nil"/>
              <w:bottom w:val="single" w:sz="4" w:space="0" w:color="auto"/>
              <w:right w:val="single" w:sz="4" w:space="0" w:color="auto"/>
            </w:tcBorders>
            <w:shd w:val="clear" w:color="000000" w:fill="FFFFFF"/>
            <w:vAlign w:val="center"/>
            <w:hideMark/>
          </w:tcPr>
          <w:p w:rsidR="00E11D34" w:rsidRPr="00E378C1" w:rsidRDefault="00E11D34" w:rsidP="00DC36EF">
            <w:pPr>
              <w:widowControl/>
              <w:jc w:val="center"/>
              <w:rPr>
                <w:rFonts w:ascii="仿宋" w:eastAsia="仿宋" w:hAnsi="仿宋" w:cs="宋体"/>
                <w:color w:val="000000"/>
                <w:kern w:val="0"/>
                <w:szCs w:val="22"/>
              </w:rPr>
            </w:pPr>
            <w:r w:rsidRPr="00E378C1">
              <w:rPr>
                <w:rFonts w:ascii="仿宋" w:eastAsia="仿宋" w:hAnsi="仿宋" w:cs="宋体" w:hint="eastAsia"/>
                <w:color w:val="000000"/>
                <w:kern w:val="0"/>
                <w:sz w:val="22"/>
                <w:szCs w:val="22"/>
              </w:rPr>
              <w:t>17.80</w:t>
            </w:r>
          </w:p>
        </w:tc>
        <w:tc>
          <w:tcPr>
            <w:tcW w:w="1130" w:type="dxa"/>
            <w:tcBorders>
              <w:top w:val="nil"/>
              <w:left w:val="nil"/>
              <w:bottom w:val="single" w:sz="4" w:space="0" w:color="auto"/>
              <w:right w:val="single" w:sz="4" w:space="0" w:color="auto"/>
            </w:tcBorders>
            <w:shd w:val="clear" w:color="000000" w:fill="FFFFFF"/>
            <w:vAlign w:val="center"/>
            <w:hideMark/>
          </w:tcPr>
          <w:p w:rsidR="00E11D34" w:rsidRPr="00E378C1" w:rsidRDefault="00E11D34" w:rsidP="00DC36EF">
            <w:pPr>
              <w:widowControl/>
              <w:jc w:val="center"/>
              <w:rPr>
                <w:rFonts w:ascii="仿宋" w:eastAsia="仿宋" w:hAnsi="仿宋" w:cs="宋体"/>
                <w:color w:val="000000"/>
                <w:kern w:val="0"/>
                <w:szCs w:val="22"/>
              </w:rPr>
            </w:pPr>
            <w:r w:rsidRPr="00E378C1">
              <w:rPr>
                <w:rFonts w:ascii="仿宋" w:eastAsia="仿宋" w:hAnsi="仿宋" w:cs="宋体" w:hint="eastAsia"/>
                <w:color w:val="000000"/>
                <w:kern w:val="0"/>
                <w:sz w:val="22"/>
                <w:szCs w:val="22"/>
              </w:rPr>
              <w:t>18.20</w:t>
            </w:r>
          </w:p>
        </w:tc>
      </w:tr>
      <w:tr w:rsidR="00E11D34" w:rsidRPr="00E378C1" w:rsidTr="00DC36EF">
        <w:trPr>
          <w:trHeight w:val="384"/>
          <w:jc w:val="center"/>
        </w:trPr>
        <w:tc>
          <w:tcPr>
            <w:tcW w:w="1202" w:type="dxa"/>
            <w:vMerge/>
            <w:tcBorders>
              <w:top w:val="nil"/>
              <w:left w:val="single" w:sz="4" w:space="0" w:color="auto"/>
              <w:bottom w:val="single" w:sz="4" w:space="0" w:color="auto"/>
              <w:right w:val="single" w:sz="4" w:space="0" w:color="auto"/>
            </w:tcBorders>
            <w:vAlign w:val="center"/>
            <w:hideMark/>
          </w:tcPr>
          <w:p w:rsidR="00E11D34" w:rsidRPr="00E378C1" w:rsidRDefault="00E11D34" w:rsidP="00DC36EF">
            <w:pPr>
              <w:widowControl/>
              <w:jc w:val="left"/>
              <w:rPr>
                <w:rFonts w:ascii="仿宋" w:eastAsia="仿宋" w:hAnsi="仿宋" w:cs="宋体"/>
                <w:color w:val="000000"/>
                <w:kern w:val="0"/>
                <w:sz w:val="18"/>
                <w:szCs w:val="18"/>
              </w:rPr>
            </w:pPr>
          </w:p>
        </w:tc>
        <w:tc>
          <w:tcPr>
            <w:tcW w:w="798" w:type="dxa"/>
            <w:vMerge/>
            <w:tcBorders>
              <w:top w:val="nil"/>
              <w:left w:val="single" w:sz="4" w:space="0" w:color="auto"/>
              <w:bottom w:val="single" w:sz="4" w:space="0" w:color="auto"/>
              <w:right w:val="single" w:sz="4" w:space="0" w:color="auto"/>
            </w:tcBorders>
            <w:vAlign w:val="center"/>
            <w:hideMark/>
          </w:tcPr>
          <w:p w:rsidR="00E11D34" w:rsidRPr="00E378C1" w:rsidRDefault="00E11D34" w:rsidP="00DC36EF">
            <w:pPr>
              <w:widowControl/>
              <w:jc w:val="left"/>
              <w:rPr>
                <w:rFonts w:ascii="仿宋" w:eastAsia="仿宋" w:hAnsi="仿宋" w:cs="宋体"/>
                <w:color w:val="000000"/>
                <w:kern w:val="0"/>
                <w:sz w:val="18"/>
                <w:szCs w:val="18"/>
              </w:rPr>
            </w:pPr>
          </w:p>
        </w:tc>
        <w:tc>
          <w:tcPr>
            <w:tcW w:w="312" w:type="dxa"/>
            <w:tcBorders>
              <w:top w:val="nil"/>
              <w:left w:val="nil"/>
              <w:bottom w:val="single" w:sz="4" w:space="0" w:color="auto"/>
              <w:right w:val="single" w:sz="4" w:space="0" w:color="auto"/>
            </w:tcBorders>
            <w:shd w:val="clear" w:color="000000" w:fill="FFFFFF"/>
            <w:vAlign w:val="center"/>
            <w:hideMark/>
          </w:tcPr>
          <w:p w:rsidR="00E11D34" w:rsidRPr="00E378C1" w:rsidRDefault="00E11D34" w:rsidP="00DC36EF">
            <w:pPr>
              <w:widowControl/>
              <w:jc w:val="center"/>
              <w:rPr>
                <w:rFonts w:ascii="仿宋" w:eastAsia="仿宋" w:hAnsi="仿宋" w:cs="宋体"/>
                <w:color w:val="000000"/>
                <w:kern w:val="0"/>
                <w:szCs w:val="22"/>
              </w:rPr>
            </w:pPr>
            <w:r w:rsidRPr="00E378C1">
              <w:rPr>
                <w:rFonts w:ascii="仿宋" w:eastAsia="仿宋" w:hAnsi="仿宋" w:cs="宋体" w:hint="eastAsia"/>
                <w:color w:val="000000"/>
                <w:kern w:val="0"/>
                <w:sz w:val="22"/>
                <w:szCs w:val="22"/>
              </w:rPr>
              <w:t>3</w:t>
            </w:r>
          </w:p>
        </w:tc>
        <w:tc>
          <w:tcPr>
            <w:tcW w:w="3657" w:type="dxa"/>
            <w:tcBorders>
              <w:top w:val="nil"/>
              <w:left w:val="nil"/>
              <w:bottom w:val="single" w:sz="4" w:space="0" w:color="auto"/>
              <w:right w:val="single" w:sz="4" w:space="0" w:color="auto"/>
            </w:tcBorders>
            <w:shd w:val="clear" w:color="000000" w:fill="FFFFFF"/>
            <w:vAlign w:val="center"/>
            <w:hideMark/>
          </w:tcPr>
          <w:p w:rsidR="00E11D34" w:rsidRPr="00E378C1" w:rsidRDefault="00E11D34" w:rsidP="00DC36EF">
            <w:pPr>
              <w:widowControl/>
              <w:jc w:val="left"/>
              <w:rPr>
                <w:rFonts w:ascii="仿宋" w:eastAsia="仿宋" w:hAnsi="仿宋" w:cs="宋体"/>
                <w:color w:val="000000"/>
                <w:kern w:val="0"/>
                <w:szCs w:val="22"/>
              </w:rPr>
            </w:pPr>
            <w:r w:rsidRPr="00E378C1">
              <w:rPr>
                <w:rFonts w:ascii="仿宋" w:eastAsia="仿宋" w:hAnsi="仿宋" w:cs="宋体" w:hint="eastAsia"/>
                <w:color w:val="000000"/>
                <w:kern w:val="0"/>
                <w:sz w:val="22"/>
                <w:szCs w:val="22"/>
              </w:rPr>
              <w:t>纵向科研经费到款额</w:t>
            </w:r>
          </w:p>
        </w:tc>
        <w:tc>
          <w:tcPr>
            <w:tcW w:w="709" w:type="dxa"/>
            <w:tcBorders>
              <w:top w:val="nil"/>
              <w:left w:val="nil"/>
              <w:bottom w:val="single" w:sz="4" w:space="0" w:color="auto"/>
              <w:right w:val="single" w:sz="4" w:space="0" w:color="auto"/>
            </w:tcBorders>
            <w:shd w:val="clear" w:color="000000" w:fill="FFFFFF"/>
            <w:vAlign w:val="center"/>
            <w:hideMark/>
          </w:tcPr>
          <w:p w:rsidR="00E11D34" w:rsidRPr="00E378C1" w:rsidRDefault="00E11D34" w:rsidP="00DC36EF">
            <w:pPr>
              <w:widowControl/>
              <w:jc w:val="center"/>
              <w:rPr>
                <w:rFonts w:ascii="仿宋" w:eastAsia="仿宋" w:hAnsi="仿宋" w:cs="宋体"/>
                <w:color w:val="000000"/>
                <w:kern w:val="0"/>
                <w:szCs w:val="22"/>
              </w:rPr>
            </w:pPr>
            <w:r w:rsidRPr="00E378C1">
              <w:rPr>
                <w:rFonts w:ascii="仿宋" w:eastAsia="仿宋" w:hAnsi="仿宋" w:cs="宋体" w:hint="eastAsia"/>
                <w:color w:val="000000"/>
                <w:kern w:val="0"/>
                <w:sz w:val="22"/>
                <w:szCs w:val="22"/>
              </w:rPr>
              <w:t>万元</w:t>
            </w:r>
          </w:p>
        </w:tc>
        <w:tc>
          <w:tcPr>
            <w:tcW w:w="1134" w:type="dxa"/>
            <w:tcBorders>
              <w:top w:val="nil"/>
              <w:left w:val="nil"/>
              <w:bottom w:val="single" w:sz="4" w:space="0" w:color="auto"/>
              <w:right w:val="single" w:sz="4" w:space="0" w:color="auto"/>
            </w:tcBorders>
            <w:shd w:val="clear" w:color="000000" w:fill="FFFFFF"/>
            <w:vAlign w:val="center"/>
            <w:hideMark/>
          </w:tcPr>
          <w:p w:rsidR="00E11D34" w:rsidRPr="00E378C1" w:rsidRDefault="00E11D34" w:rsidP="00DC36EF">
            <w:pPr>
              <w:widowControl/>
              <w:jc w:val="center"/>
              <w:rPr>
                <w:rFonts w:ascii="仿宋" w:eastAsia="仿宋" w:hAnsi="仿宋" w:cs="宋体"/>
                <w:color w:val="000000"/>
                <w:kern w:val="0"/>
                <w:szCs w:val="22"/>
              </w:rPr>
            </w:pPr>
            <w:r w:rsidRPr="00E378C1">
              <w:rPr>
                <w:rFonts w:ascii="仿宋" w:eastAsia="仿宋" w:hAnsi="仿宋" w:cs="宋体" w:hint="eastAsia"/>
                <w:color w:val="000000"/>
                <w:kern w:val="0"/>
                <w:sz w:val="22"/>
                <w:szCs w:val="22"/>
              </w:rPr>
              <w:t>7.80</w:t>
            </w:r>
          </w:p>
        </w:tc>
        <w:tc>
          <w:tcPr>
            <w:tcW w:w="1130" w:type="dxa"/>
            <w:tcBorders>
              <w:top w:val="nil"/>
              <w:left w:val="nil"/>
              <w:bottom w:val="single" w:sz="4" w:space="0" w:color="auto"/>
              <w:right w:val="single" w:sz="4" w:space="0" w:color="auto"/>
            </w:tcBorders>
            <w:shd w:val="clear" w:color="000000" w:fill="FFFFFF"/>
            <w:vAlign w:val="center"/>
            <w:hideMark/>
          </w:tcPr>
          <w:p w:rsidR="00E11D34" w:rsidRPr="00E378C1" w:rsidRDefault="00E11D34" w:rsidP="00DC36EF">
            <w:pPr>
              <w:widowControl/>
              <w:jc w:val="center"/>
              <w:rPr>
                <w:rFonts w:ascii="仿宋" w:eastAsia="仿宋" w:hAnsi="仿宋" w:cs="宋体"/>
                <w:color w:val="000000"/>
                <w:kern w:val="0"/>
                <w:szCs w:val="22"/>
              </w:rPr>
            </w:pPr>
            <w:r w:rsidRPr="00E378C1">
              <w:rPr>
                <w:rFonts w:ascii="仿宋" w:eastAsia="仿宋" w:hAnsi="仿宋" w:cs="宋体" w:hint="eastAsia"/>
                <w:color w:val="000000"/>
                <w:kern w:val="0"/>
                <w:sz w:val="22"/>
                <w:szCs w:val="22"/>
              </w:rPr>
              <w:t>5.10</w:t>
            </w:r>
          </w:p>
        </w:tc>
      </w:tr>
      <w:tr w:rsidR="00E11D34" w:rsidRPr="00E378C1" w:rsidTr="00DC36EF">
        <w:trPr>
          <w:trHeight w:val="384"/>
          <w:jc w:val="center"/>
        </w:trPr>
        <w:tc>
          <w:tcPr>
            <w:tcW w:w="1202" w:type="dxa"/>
            <w:vMerge/>
            <w:tcBorders>
              <w:top w:val="nil"/>
              <w:left w:val="single" w:sz="4" w:space="0" w:color="auto"/>
              <w:bottom w:val="single" w:sz="4" w:space="0" w:color="auto"/>
              <w:right w:val="single" w:sz="4" w:space="0" w:color="auto"/>
            </w:tcBorders>
            <w:vAlign w:val="center"/>
            <w:hideMark/>
          </w:tcPr>
          <w:p w:rsidR="00E11D34" w:rsidRPr="00E378C1" w:rsidRDefault="00E11D34" w:rsidP="00DC36EF">
            <w:pPr>
              <w:widowControl/>
              <w:jc w:val="left"/>
              <w:rPr>
                <w:rFonts w:ascii="仿宋" w:eastAsia="仿宋" w:hAnsi="仿宋" w:cs="宋体"/>
                <w:color w:val="000000"/>
                <w:kern w:val="0"/>
                <w:sz w:val="18"/>
                <w:szCs w:val="18"/>
              </w:rPr>
            </w:pPr>
          </w:p>
        </w:tc>
        <w:tc>
          <w:tcPr>
            <w:tcW w:w="798" w:type="dxa"/>
            <w:vMerge/>
            <w:tcBorders>
              <w:top w:val="nil"/>
              <w:left w:val="single" w:sz="4" w:space="0" w:color="auto"/>
              <w:bottom w:val="single" w:sz="4" w:space="0" w:color="auto"/>
              <w:right w:val="single" w:sz="4" w:space="0" w:color="auto"/>
            </w:tcBorders>
            <w:vAlign w:val="center"/>
            <w:hideMark/>
          </w:tcPr>
          <w:p w:rsidR="00E11D34" w:rsidRPr="00E378C1" w:rsidRDefault="00E11D34" w:rsidP="00DC36EF">
            <w:pPr>
              <w:widowControl/>
              <w:jc w:val="left"/>
              <w:rPr>
                <w:rFonts w:ascii="仿宋" w:eastAsia="仿宋" w:hAnsi="仿宋" w:cs="宋体"/>
                <w:color w:val="000000"/>
                <w:kern w:val="0"/>
                <w:sz w:val="18"/>
                <w:szCs w:val="18"/>
              </w:rPr>
            </w:pPr>
          </w:p>
        </w:tc>
        <w:tc>
          <w:tcPr>
            <w:tcW w:w="312" w:type="dxa"/>
            <w:tcBorders>
              <w:top w:val="nil"/>
              <w:left w:val="nil"/>
              <w:bottom w:val="single" w:sz="4" w:space="0" w:color="auto"/>
              <w:right w:val="single" w:sz="4" w:space="0" w:color="auto"/>
            </w:tcBorders>
            <w:shd w:val="clear" w:color="000000" w:fill="FFFFFF"/>
            <w:vAlign w:val="center"/>
            <w:hideMark/>
          </w:tcPr>
          <w:p w:rsidR="00E11D34" w:rsidRPr="00E378C1" w:rsidRDefault="00E11D34" w:rsidP="00DC36EF">
            <w:pPr>
              <w:widowControl/>
              <w:jc w:val="center"/>
              <w:rPr>
                <w:rFonts w:ascii="仿宋" w:eastAsia="仿宋" w:hAnsi="仿宋" w:cs="宋体"/>
                <w:color w:val="000000"/>
                <w:kern w:val="0"/>
                <w:szCs w:val="22"/>
              </w:rPr>
            </w:pPr>
            <w:r w:rsidRPr="00E378C1">
              <w:rPr>
                <w:rFonts w:ascii="仿宋" w:eastAsia="仿宋" w:hAnsi="仿宋" w:cs="宋体" w:hint="eastAsia"/>
                <w:color w:val="000000"/>
                <w:kern w:val="0"/>
                <w:sz w:val="22"/>
                <w:szCs w:val="22"/>
              </w:rPr>
              <w:t>4</w:t>
            </w:r>
          </w:p>
        </w:tc>
        <w:tc>
          <w:tcPr>
            <w:tcW w:w="3657" w:type="dxa"/>
            <w:tcBorders>
              <w:top w:val="nil"/>
              <w:left w:val="nil"/>
              <w:bottom w:val="single" w:sz="4" w:space="0" w:color="auto"/>
              <w:right w:val="single" w:sz="4" w:space="0" w:color="auto"/>
            </w:tcBorders>
            <w:shd w:val="clear" w:color="000000" w:fill="FFFFFF"/>
            <w:vAlign w:val="center"/>
            <w:hideMark/>
          </w:tcPr>
          <w:p w:rsidR="00E11D34" w:rsidRPr="00E378C1" w:rsidRDefault="00E11D34" w:rsidP="00DC36EF">
            <w:pPr>
              <w:widowControl/>
              <w:jc w:val="left"/>
              <w:rPr>
                <w:rFonts w:ascii="仿宋" w:eastAsia="仿宋" w:hAnsi="仿宋" w:cs="宋体"/>
                <w:color w:val="000000"/>
                <w:kern w:val="0"/>
                <w:szCs w:val="22"/>
              </w:rPr>
            </w:pPr>
            <w:r w:rsidRPr="00E378C1">
              <w:rPr>
                <w:rFonts w:ascii="仿宋" w:eastAsia="仿宋" w:hAnsi="仿宋" w:cs="宋体" w:hint="eastAsia"/>
                <w:color w:val="000000"/>
                <w:kern w:val="0"/>
                <w:sz w:val="22"/>
                <w:szCs w:val="22"/>
              </w:rPr>
              <w:t>技术交易到款额</w:t>
            </w:r>
          </w:p>
        </w:tc>
        <w:tc>
          <w:tcPr>
            <w:tcW w:w="709" w:type="dxa"/>
            <w:tcBorders>
              <w:top w:val="nil"/>
              <w:left w:val="nil"/>
              <w:bottom w:val="single" w:sz="4" w:space="0" w:color="auto"/>
              <w:right w:val="single" w:sz="4" w:space="0" w:color="auto"/>
            </w:tcBorders>
            <w:shd w:val="clear" w:color="000000" w:fill="FFFFFF"/>
            <w:vAlign w:val="center"/>
            <w:hideMark/>
          </w:tcPr>
          <w:p w:rsidR="00E11D34" w:rsidRPr="00E378C1" w:rsidRDefault="00E11D34" w:rsidP="00DC36EF">
            <w:pPr>
              <w:widowControl/>
              <w:jc w:val="center"/>
              <w:rPr>
                <w:rFonts w:ascii="仿宋" w:eastAsia="仿宋" w:hAnsi="仿宋" w:cs="宋体"/>
                <w:color w:val="000000"/>
                <w:kern w:val="0"/>
                <w:szCs w:val="22"/>
              </w:rPr>
            </w:pPr>
            <w:r w:rsidRPr="00E378C1">
              <w:rPr>
                <w:rFonts w:ascii="仿宋" w:eastAsia="仿宋" w:hAnsi="仿宋" w:cs="宋体" w:hint="eastAsia"/>
                <w:color w:val="000000"/>
                <w:kern w:val="0"/>
                <w:sz w:val="22"/>
                <w:szCs w:val="22"/>
              </w:rPr>
              <w:t>万元</w:t>
            </w:r>
          </w:p>
        </w:tc>
        <w:tc>
          <w:tcPr>
            <w:tcW w:w="1134" w:type="dxa"/>
            <w:tcBorders>
              <w:top w:val="nil"/>
              <w:left w:val="nil"/>
              <w:bottom w:val="single" w:sz="4" w:space="0" w:color="auto"/>
              <w:right w:val="single" w:sz="4" w:space="0" w:color="auto"/>
            </w:tcBorders>
            <w:shd w:val="clear" w:color="000000" w:fill="FFFFFF"/>
            <w:vAlign w:val="center"/>
            <w:hideMark/>
          </w:tcPr>
          <w:p w:rsidR="00E11D34" w:rsidRPr="00E378C1" w:rsidRDefault="00E11D34" w:rsidP="00DC36EF">
            <w:pPr>
              <w:widowControl/>
              <w:jc w:val="center"/>
              <w:rPr>
                <w:rFonts w:ascii="仿宋" w:eastAsia="仿宋" w:hAnsi="仿宋" w:cs="宋体"/>
                <w:color w:val="000000"/>
                <w:kern w:val="0"/>
                <w:szCs w:val="22"/>
              </w:rPr>
            </w:pPr>
            <w:r w:rsidRPr="00E378C1">
              <w:rPr>
                <w:rFonts w:ascii="仿宋" w:eastAsia="仿宋" w:hAnsi="仿宋" w:cs="宋体" w:hint="eastAsia"/>
                <w:color w:val="000000"/>
                <w:kern w:val="0"/>
                <w:sz w:val="22"/>
                <w:szCs w:val="22"/>
              </w:rPr>
              <w:t>95.85</w:t>
            </w:r>
          </w:p>
        </w:tc>
        <w:tc>
          <w:tcPr>
            <w:tcW w:w="1130" w:type="dxa"/>
            <w:tcBorders>
              <w:top w:val="nil"/>
              <w:left w:val="nil"/>
              <w:bottom w:val="single" w:sz="4" w:space="0" w:color="auto"/>
              <w:right w:val="single" w:sz="4" w:space="0" w:color="auto"/>
            </w:tcBorders>
            <w:shd w:val="clear" w:color="000000" w:fill="FFFFFF"/>
            <w:vAlign w:val="center"/>
            <w:hideMark/>
          </w:tcPr>
          <w:p w:rsidR="00E11D34" w:rsidRPr="00E378C1" w:rsidRDefault="00E11D34" w:rsidP="00DC36EF">
            <w:pPr>
              <w:widowControl/>
              <w:jc w:val="center"/>
              <w:rPr>
                <w:rFonts w:ascii="仿宋" w:eastAsia="仿宋" w:hAnsi="仿宋" w:cs="宋体"/>
                <w:kern w:val="0"/>
                <w:szCs w:val="22"/>
              </w:rPr>
            </w:pPr>
            <w:r w:rsidRPr="00E378C1">
              <w:rPr>
                <w:rFonts w:ascii="仿宋" w:eastAsia="仿宋" w:hAnsi="仿宋" w:cs="宋体" w:hint="eastAsia"/>
                <w:kern w:val="0"/>
                <w:sz w:val="22"/>
                <w:szCs w:val="22"/>
              </w:rPr>
              <w:t>67.20</w:t>
            </w:r>
          </w:p>
        </w:tc>
      </w:tr>
      <w:tr w:rsidR="00E11D34" w:rsidRPr="00E378C1" w:rsidTr="00DC36EF">
        <w:trPr>
          <w:trHeight w:val="384"/>
          <w:jc w:val="center"/>
        </w:trPr>
        <w:tc>
          <w:tcPr>
            <w:tcW w:w="1202" w:type="dxa"/>
            <w:vMerge/>
            <w:tcBorders>
              <w:top w:val="nil"/>
              <w:left w:val="single" w:sz="4" w:space="0" w:color="auto"/>
              <w:bottom w:val="single" w:sz="4" w:space="0" w:color="auto"/>
              <w:right w:val="single" w:sz="4" w:space="0" w:color="auto"/>
            </w:tcBorders>
            <w:vAlign w:val="center"/>
            <w:hideMark/>
          </w:tcPr>
          <w:p w:rsidR="00E11D34" w:rsidRPr="00E378C1" w:rsidRDefault="00E11D34" w:rsidP="00DC36EF">
            <w:pPr>
              <w:widowControl/>
              <w:jc w:val="left"/>
              <w:rPr>
                <w:rFonts w:ascii="仿宋" w:eastAsia="仿宋" w:hAnsi="仿宋" w:cs="宋体"/>
                <w:color w:val="000000"/>
                <w:kern w:val="0"/>
                <w:sz w:val="18"/>
                <w:szCs w:val="18"/>
              </w:rPr>
            </w:pPr>
          </w:p>
        </w:tc>
        <w:tc>
          <w:tcPr>
            <w:tcW w:w="798" w:type="dxa"/>
            <w:vMerge/>
            <w:tcBorders>
              <w:top w:val="nil"/>
              <w:left w:val="single" w:sz="4" w:space="0" w:color="auto"/>
              <w:bottom w:val="single" w:sz="4" w:space="0" w:color="auto"/>
              <w:right w:val="single" w:sz="4" w:space="0" w:color="auto"/>
            </w:tcBorders>
            <w:vAlign w:val="center"/>
            <w:hideMark/>
          </w:tcPr>
          <w:p w:rsidR="00E11D34" w:rsidRPr="00E378C1" w:rsidRDefault="00E11D34" w:rsidP="00DC36EF">
            <w:pPr>
              <w:widowControl/>
              <w:jc w:val="left"/>
              <w:rPr>
                <w:rFonts w:ascii="仿宋" w:eastAsia="仿宋" w:hAnsi="仿宋" w:cs="宋体"/>
                <w:color w:val="000000"/>
                <w:kern w:val="0"/>
                <w:sz w:val="18"/>
                <w:szCs w:val="18"/>
              </w:rPr>
            </w:pPr>
          </w:p>
        </w:tc>
        <w:tc>
          <w:tcPr>
            <w:tcW w:w="312" w:type="dxa"/>
            <w:tcBorders>
              <w:top w:val="nil"/>
              <w:left w:val="nil"/>
              <w:bottom w:val="single" w:sz="4" w:space="0" w:color="auto"/>
              <w:right w:val="single" w:sz="4" w:space="0" w:color="auto"/>
            </w:tcBorders>
            <w:shd w:val="clear" w:color="000000" w:fill="FFFFFF"/>
            <w:vAlign w:val="center"/>
            <w:hideMark/>
          </w:tcPr>
          <w:p w:rsidR="00E11D34" w:rsidRPr="00E378C1" w:rsidRDefault="00E11D34" w:rsidP="00DC36EF">
            <w:pPr>
              <w:widowControl/>
              <w:jc w:val="center"/>
              <w:rPr>
                <w:rFonts w:ascii="仿宋" w:eastAsia="仿宋" w:hAnsi="仿宋" w:cs="宋体"/>
                <w:color w:val="000000"/>
                <w:kern w:val="0"/>
                <w:szCs w:val="22"/>
              </w:rPr>
            </w:pPr>
            <w:r w:rsidRPr="00E378C1">
              <w:rPr>
                <w:rFonts w:ascii="仿宋" w:eastAsia="仿宋" w:hAnsi="仿宋" w:cs="宋体" w:hint="eastAsia"/>
                <w:color w:val="000000"/>
                <w:kern w:val="0"/>
                <w:sz w:val="22"/>
                <w:szCs w:val="22"/>
              </w:rPr>
              <w:t>5</w:t>
            </w:r>
          </w:p>
        </w:tc>
        <w:tc>
          <w:tcPr>
            <w:tcW w:w="3657" w:type="dxa"/>
            <w:tcBorders>
              <w:top w:val="nil"/>
              <w:left w:val="nil"/>
              <w:bottom w:val="single" w:sz="4" w:space="0" w:color="auto"/>
              <w:right w:val="single" w:sz="4" w:space="0" w:color="auto"/>
            </w:tcBorders>
            <w:shd w:val="clear" w:color="000000" w:fill="FFFFFF"/>
            <w:vAlign w:val="center"/>
            <w:hideMark/>
          </w:tcPr>
          <w:p w:rsidR="00E11D34" w:rsidRPr="00E378C1" w:rsidRDefault="00E11D34" w:rsidP="00DC36EF">
            <w:pPr>
              <w:widowControl/>
              <w:jc w:val="left"/>
              <w:rPr>
                <w:rFonts w:ascii="仿宋" w:eastAsia="仿宋" w:hAnsi="仿宋" w:cs="宋体"/>
                <w:color w:val="000000"/>
                <w:kern w:val="0"/>
                <w:szCs w:val="22"/>
              </w:rPr>
            </w:pPr>
            <w:r w:rsidRPr="00E378C1">
              <w:rPr>
                <w:rFonts w:ascii="仿宋" w:eastAsia="仿宋" w:hAnsi="仿宋" w:cs="宋体" w:hint="eastAsia"/>
                <w:color w:val="000000"/>
                <w:kern w:val="0"/>
                <w:sz w:val="22"/>
                <w:szCs w:val="22"/>
              </w:rPr>
              <w:t>非学历培训到款额</w:t>
            </w:r>
          </w:p>
        </w:tc>
        <w:tc>
          <w:tcPr>
            <w:tcW w:w="709" w:type="dxa"/>
            <w:tcBorders>
              <w:top w:val="nil"/>
              <w:left w:val="nil"/>
              <w:bottom w:val="single" w:sz="4" w:space="0" w:color="auto"/>
              <w:right w:val="single" w:sz="4" w:space="0" w:color="auto"/>
            </w:tcBorders>
            <w:shd w:val="clear" w:color="000000" w:fill="FFFFFF"/>
            <w:vAlign w:val="center"/>
            <w:hideMark/>
          </w:tcPr>
          <w:p w:rsidR="00E11D34" w:rsidRPr="00E378C1" w:rsidRDefault="00E11D34" w:rsidP="00DC36EF">
            <w:pPr>
              <w:widowControl/>
              <w:jc w:val="center"/>
              <w:rPr>
                <w:rFonts w:ascii="仿宋" w:eastAsia="仿宋" w:hAnsi="仿宋" w:cs="宋体"/>
                <w:color w:val="000000"/>
                <w:kern w:val="0"/>
                <w:szCs w:val="22"/>
              </w:rPr>
            </w:pPr>
            <w:r w:rsidRPr="00E378C1">
              <w:rPr>
                <w:rFonts w:ascii="仿宋" w:eastAsia="仿宋" w:hAnsi="仿宋" w:cs="宋体" w:hint="eastAsia"/>
                <w:color w:val="000000"/>
                <w:kern w:val="0"/>
                <w:sz w:val="22"/>
                <w:szCs w:val="22"/>
              </w:rPr>
              <w:t>万元</w:t>
            </w:r>
          </w:p>
        </w:tc>
        <w:tc>
          <w:tcPr>
            <w:tcW w:w="1134" w:type="dxa"/>
            <w:tcBorders>
              <w:top w:val="nil"/>
              <w:left w:val="nil"/>
              <w:bottom w:val="single" w:sz="4" w:space="0" w:color="auto"/>
              <w:right w:val="single" w:sz="4" w:space="0" w:color="auto"/>
            </w:tcBorders>
            <w:shd w:val="clear" w:color="000000" w:fill="FFFFFF"/>
            <w:vAlign w:val="center"/>
            <w:hideMark/>
          </w:tcPr>
          <w:p w:rsidR="00E11D34" w:rsidRPr="00E378C1" w:rsidRDefault="00E11D34" w:rsidP="00DC36EF">
            <w:pPr>
              <w:widowControl/>
              <w:jc w:val="center"/>
              <w:rPr>
                <w:rFonts w:ascii="仿宋" w:eastAsia="仿宋" w:hAnsi="仿宋" w:cs="宋体"/>
                <w:color w:val="000000"/>
                <w:kern w:val="0"/>
                <w:szCs w:val="22"/>
              </w:rPr>
            </w:pPr>
            <w:r w:rsidRPr="00E378C1">
              <w:rPr>
                <w:rFonts w:ascii="仿宋" w:eastAsia="仿宋" w:hAnsi="仿宋" w:cs="宋体" w:hint="eastAsia"/>
                <w:color w:val="000000"/>
                <w:kern w:val="0"/>
                <w:sz w:val="22"/>
                <w:szCs w:val="22"/>
              </w:rPr>
              <w:t>160.51</w:t>
            </w:r>
          </w:p>
        </w:tc>
        <w:tc>
          <w:tcPr>
            <w:tcW w:w="1130" w:type="dxa"/>
            <w:tcBorders>
              <w:top w:val="nil"/>
              <w:left w:val="nil"/>
              <w:bottom w:val="single" w:sz="4" w:space="0" w:color="auto"/>
              <w:right w:val="single" w:sz="4" w:space="0" w:color="auto"/>
            </w:tcBorders>
            <w:shd w:val="clear" w:color="000000" w:fill="FFFFFF"/>
            <w:vAlign w:val="center"/>
            <w:hideMark/>
          </w:tcPr>
          <w:p w:rsidR="00E11D34" w:rsidRPr="00E378C1" w:rsidRDefault="00E11D34" w:rsidP="00DC36EF">
            <w:pPr>
              <w:widowControl/>
              <w:jc w:val="center"/>
              <w:rPr>
                <w:rFonts w:ascii="仿宋" w:eastAsia="仿宋" w:hAnsi="仿宋" w:cs="宋体"/>
                <w:color w:val="000000"/>
                <w:kern w:val="0"/>
                <w:szCs w:val="22"/>
              </w:rPr>
            </w:pPr>
            <w:r w:rsidRPr="00E378C1">
              <w:rPr>
                <w:rFonts w:ascii="仿宋" w:eastAsia="仿宋" w:hAnsi="仿宋" w:cs="宋体" w:hint="eastAsia"/>
                <w:color w:val="000000"/>
                <w:kern w:val="0"/>
                <w:sz w:val="22"/>
                <w:szCs w:val="22"/>
              </w:rPr>
              <w:t>312.48</w:t>
            </w:r>
          </w:p>
        </w:tc>
      </w:tr>
      <w:tr w:rsidR="00E11D34" w:rsidRPr="00E378C1" w:rsidTr="00DC36EF">
        <w:trPr>
          <w:trHeight w:val="384"/>
          <w:jc w:val="center"/>
        </w:trPr>
        <w:tc>
          <w:tcPr>
            <w:tcW w:w="1202" w:type="dxa"/>
            <w:vMerge/>
            <w:tcBorders>
              <w:top w:val="nil"/>
              <w:left w:val="single" w:sz="4" w:space="0" w:color="auto"/>
              <w:bottom w:val="single" w:sz="4" w:space="0" w:color="auto"/>
              <w:right w:val="single" w:sz="4" w:space="0" w:color="auto"/>
            </w:tcBorders>
            <w:vAlign w:val="center"/>
            <w:hideMark/>
          </w:tcPr>
          <w:p w:rsidR="00E11D34" w:rsidRPr="00E378C1" w:rsidRDefault="00E11D34" w:rsidP="00DC36EF">
            <w:pPr>
              <w:widowControl/>
              <w:jc w:val="left"/>
              <w:rPr>
                <w:rFonts w:ascii="仿宋" w:eastAsia="仿宋" w:hAnsi="仿宋" w:cs="宋体"/>
                <w:color w:val="000000"/>
                <w:kern w:val="0"/>
                <w:sz w:val="18"/>
                <w:szCs w:val="18"/>
              </w:rPr>
            </w:pPr>
          </w:p>
        </w:tc>
        <w:tc>
          <w:tcPr>
            <w:tcW w:w="798" w:type="dxa"/>
            <w:vMerge/>
            <w:tcBorders>
              <w:top w:val="nil"/>
              <w:left w:val="single" w:sz="4" w:space="0" w:color="auto"/>
              <w:bottom w:val="single" w:sz="4" w:space="0" w:color="auto"/>
              <w:right w:val="single" w:sz="4" w:space="0" w:color="auto"/>
            </w:tcBorders>
            <w:vAlign w:val="center"/>
            <w:hideMark/>
          </w:tcPr>
          <w:p w:rsidR="00E11D34" w:rsidRPr="00E378C1" w:rsidRDefault="00E11D34" w:rsidP="00DC36EF">
            <w:pPr>
              <w:widowControl/>
              <w:jc w:val="left"/>
              <w:rPr>
                <w:rFonts w:ascii="仿宋" w:eastAsia="仿宋" w:hAnsi="仿宋" w:cs="宋体"/>
                <w:color w:val="000000"/>
                <w:kern w:val="0"/>
                <w:sz w:val="18"/>
                <w:szCs w:val="18"/>
              </w:rPr>
            </w:pPr>
          </w:p>
        </w:tc>
        <w:tc>
          <w:tcPr>
            <w:tcW w:w="312" w:type="dxa"/>
            <w:tcBorders>
              <w:top w:val="nil"/>
              <w:left w:val="nil"/>
              <w:bottom w:val="single" w:sz="4" w:space="0" w:color="auto"/>
              <w:right w:val="single" w:sz="4" w:space="0" w:color="auto"/>
            </w:tcBorders>
            <w:shd w:val="clear" w:color="000000" w:fill="FFFFFF"/>
            <w:vAlign w:val="center"/>
            <w:hideMark/>
          </w:tcPr>
          <w:p w:rsidR="00E11D34" w:rsidRPr="00E378C1" w:rsidRDefault="00E11D34" w:rsidP="00DC36EF">
            <w:pPr>
              <w:widowControl/>
              <w:jc w:val="center"/>
              <w:rPr>
                <w:rFonts w:ascii="仿宋" w:eastAsia="仿宋" w:hAnsi="仿宋" w:cs="宋体"/>
                <w:color w:val="000000"/>
                <w:kern w:val="0"/>
                <w:szCs w:val="22"/>
              </w:rPr>
            </w:pPr>
            <w:r w:rsidRPr="00E378C1">
              <w:rPr>
                <w:rFonts w:ascii="仿宋" w:eastAsia="仿宋" w:hAnsi="仿宋" w:cs="宋体" w:hint="eastAsia"/>
                <w:color w:val="000000"/>
                <w:kern w:val="0"/>
                <w:sz w:val="22"/>
                <w:szCs w:val="22"/>
              </w:rPr>
              <w:t>6</w:t>
            </w:r>
          </w:p>
        </w:tc>
        <w:tc>
          <w:tcPr>
            <w:tcW w:w="3657" w:type="dxa"/>
            <w:tcBorders>
              <w:top w:val="nil"/>
              <w:left w:val="nil"/>
              <w:bottom w:val="single" w:sz="4" w:space="0" w:color="auto"/>
              <w:right w:val="single" w:sz="4" w:space="0" w:color="auto"/>
            </w:tcBorders>
            <w:shd w:val="clear" w:color="000000" w:fill="FFFFFF"/>
            <w:vAlign w:val="center"/>
            <w:hideMark/>
          </w:tcPr>
          <w:p w:rsidR="00E11D34" w:rsidRPr="00E378C1" w:rsidRDefault="00E11D34" w:rsidP="00DC36EF">
            <w:pPr>
              <w:widowControl/>
              <w:jc w:val="left"/>
              <w:rPr>
                <w:rFonts w:ascii="仿宋" w:eastAsia="仿宋" w:hAnsi="仿宋" w:cs="宋体"/>
                <w:color w:val="000000"/>
                <w:kern w:val="0"/>
                <w:szCs w:val="22"/>
              </w:rPr>
            </w:pPr>
            <w:r w:rsidRPr="00E378C1">
              <w:rPr>
                <w:rFonts w:ascii="仿宋" w:eastAsia="仿宋" w:hAnsi="仿宋" w:cs="宋体" w:hint="eastAsia"/>
                <w:color w:val="000000"/>
                <w:kern w:val="0"/>
                <w:sz w:val="22"/>
                <w:szCs w:val="22"/>
              </w:rPr>
              <w:t>公益性培训服务</w:t>
            </w:r>
          </w:p>
        </w:tc>
        <w:tc>
          <w:tcPr>
            <w:tcW w:w="709" w:type="dxa"/>
            <w:tcBorders>
              <w:top w:val="nil"/>
              <w:left w:val="nil"/>
              <w:bottom w:val="single" w:sz="4" w:space="0" w:color="auto"/>
              <w:right w:val="single" w:sz="4" w:space="0" w:color="auto"/>
            </w:tcBorders>
            <w:shd w:val="clear" w:color="000000" w:fill="FFFFFF"/>
            <w:vAlign w:val="center"/>
            <w:hideMark/>
          </w:tcPr>
          <w:p w:rsidR="00E11D34" w:rsidRPr="00E378C1" w:rsidRDefault="00E11D34" w:rsidP="00DC36EF">
            <w:pPr>
              <w:widowControl/>
              <w:jc w:val="center"/>
              <w:rPr>
                <w:rFonts w:ascii="仿宋" w:eastAsia="仿宋" w:hAnsi="仿宋" w:cs="宋体"/>
                <w:color w:val="000000"/>
                <w:kern w:val="0"/>
                <w:szCs w:val="22"/>
              </w:rPr>
            </w:pPr>
            <w:r w:rsidRPr="00E378C1">
              <w:rPr>
                <w:rFonts w:ascii="仿宋" w:eastAsia="仿宋" w:hAnsi="仿宋" w:cs="宋体" w:hint="eastAsia"/>
                <w:color w:val="000000"/>
                <w:kern w:val="0"/>
                <w:sz w:val="22"/>
                <w:szCs w:val="22"/>
              </w:rPr>
              <w:t>人日</w:t>
            </w:r>
          </w:p>
        </w:tc>
        <w:tc>
          <w:tcPr>
            <w:tcW w:w="1134" w:type="dxa"/>
            <w:tcBorders>
              <w:top w:val="nil"/>
              <w:left w:val="nil"/>
              <w:bottom w:val="single" w:sz="4" w:space="0" w:color="auto"/>
              <w:right w:val="single" w:sz="4" w:space="0" w:color="auto"/>
            </w:tcBorders>
            <w:shd w:val="clear" w:color="000000" w:fill="FFFFFF"/>
            <w:vAlign w:val="center"/>
            <w:hideMark/>
          </w:tcPr>
          <w:p w:rsidR="00E11D34" w:rsidRPr="00E378C1" w:rsidRDefault="00E11D34" w:rsidP="00DC36EF">
            <w:pPr>
              <w:widowControl/>
              <w:jc w:val="center"/>
              <w:rPr>
                <w:rFonts w:ascii="仿宋" w:eastAsia="仿宋" w:hAnsi="仿宋" w:cs="宋体"/>
                <w:color w:val="000000"/>
                <w:kern w:val="0"/>
                <w:szCs w:val="22"/>
              </w:rPr>
            </w:pPr>
            <w:r w:rsidRPr="00E378C1">
              <w:rPr>
                <w:rFonts w:ascii="仿宋" w:eastAsia="仿宋" w:hAnsi="仿宋" w:cs="宋体" w:hint="eastAsia"/>
                <w:color w:val="000000"/>
                <w:kern w:val="0"/>
                <w:sz w:val="22"/>
                <w:szCs w:val="22"/>
              </w:rPr>
              <w:t>60603</w:t>
            </w:r>
          </w:p>
        </w:tc>
        <w:tc>
          <w:tcPr>
            <w:tcW w:w="1130" w:type="dxa"/>
            <w:tcBorders>
              <w:top w:val="nil"/>
              <w:left w:val="nil"/>
              <w:bottom w:val="single" w:sz="4" w:space="0" w:color="auto"/>
              <w:right w:val="single" w:sz="4" w:space="0" w:color="auto"/>
            </w:tcBorders>
            <w:shd w:val="clear" w:color="000000" w:fill="FFFFFF"/>
            <w:vAlign w:val="center"/>
            <w:hideMark/>
          </w:tcPr>
          <w:p w:rsidR="00E11D34" w:rsidRPr="00E378C1" w:rsidRDefault="00E11D34" w:rsidP="00DC36EF">
            <w:pPr>
              <w:widowControl/>
              <w:jc w:val="center"/>
              <w:rPr>
                <w:rFonts w:ascii="仿宋" w:eastAsia="仿宋" w:hAnsi="仿宋" w:cs="宋体"/>
                <w:color w:val="000000"/>
                <w:kern w:val="0"/>
                <w:szCs w:val="22"/>
              </w:rPr>
            </w:pPr>
            <w:r w:rsidRPr="00E378C1">
              <w:rPr>
                <w:rFonts w:ascii="仿宋" w:eastAsia="仿宋" w:hAnsi="仿宋" w:cs="宋体" w:hint="eastAsia"/>
                <w:color w:val="000000"/>
                <w:kern w:val="0"/>
                <w:sz w:val="22"/>
                <w:szCs w:val="22"/>
              </w:rPr>
              <w:t>9320</w:t>
            </w:r>
          </w:p>
        </w:tc>
      </w:tr>
      <w:tr w:rsidR="00E11D34" w:rsidRPr="00E378C1" w:rsidTr="00DC36EF">
        <w:trPr>
          <w:trHeight w:val="384"/>
          <w:jc w:val="center"/>
        </w:trPr>
        <w:tc>
          <w:tcPr>
            <w:tcW w:w="1202" w:type="dxa"/>
            <w:vMerge/>
            <w:tcBorders>
              <w:top w:val="nil"/>
              <w:left w:val="single" w:sz="4" w:space="0" w:color="auto"/>
              <w:bottom w:val="single" w:sz="4" w:space="0" w:color="auto"/>
              <w:right w:val="single" w:sz="4" w:space="0" w:color="auto"/>
            </w:tcBorders>
            <w:vAlign w:val="center"/>
            <w:hideMark/>
          </w:tcPr>
          <w:p w:rsidR="00E11D34" w:rsidRPr="00E378C1" w:rsidRDefault="00E11D34" w:rsidP="00DC36EF">
            <w:pPr>
              <w:widowControl/>
              <w:jc w:val="left"/>
              <w:rPr>
                <w:rFonts w:ascii="仿宋" w:eastAsia="仿宋" w:hAnsi="仿宋" w:cs="宋体"/>
                <w:color w:val="000000"/>
                <w:kern w:val="0"/>
                <w:sz w:val="18"/>
                <w:szCs w:val="18"/>
              </w:rPr>
            </w:pPr>
          </w:p>
        </w:tc>
        <w:tc>
          <w:tcPr>
            <w:tcW w:w="798" w:type="dxa"/>
            <w:vMerge/>
            <w:tcBorders>
              <w:top w:val="nil"/>
              <w:left w:val="single" w:sz="4" w:space="0" w:color="auto"/>
              <w:bottom w:val="single" w:sz="4" w:space="0" w:color="auto"/>
              <w:right w:val="single" w:sz="4" w:space="0" w:color="auto"/>
            </w:tcBorders>
            <w:vAlign w:val="center"/>
            <w:hideMark/>
          </w:tcPr>
          <w:p w:rsidR="00E11D34" w:rsidRPr="00E378C1" w:rsidRDefault="00E11D34" w:rsidP="00DC36EF">
            <w:pPr>
              <w:widowControl/>
              <w:jc w:val="left"/>
              <w:rPr>
                <w:rFonts w:ascii="仿宋" w:eastAsia="仿宋" w:hAnsi="仿宋" w:cs="宋体"/>
                <w:color w:val="000000"/>
                <w:kern w:val="0"/>
                <w:sz w:val="18"/>
                <w:szCs w:val="18"/>
              </w:rPr>
            </w:pPr>
          </w:p>
        </w:tc>
        <w:tc>
          <w:tcPr>
            <w:tcW w:w="6942" w:type="dxa"/>
            <w:gridSpan w:val="5"/>
            <w:tcBorders>
              <w:top w:val="single" w:sz="4" w:space="0" w:color="auto"/>
              <w:left w:val="nil"/>
              <w:bottom w:val="single" w:sz="4" w:space="0" w:color="auto"/>
              <w:right w:val="single" w:sz="4" w:space="0" w:color="auto"/>
            </w:tcBorders>
            <w:shd w:val="clear" w:color="000000" w:fill="FFFFFF"/>
            <w:vAlign w:val="center"/>
            <w:hideMark/>
          </w:tcPr>
          <w:p w:rsidR="00E11D34" w:rsidRPr="00E378C1" w:rsidRDefault="00E11D34" w:rsidP="00DC36EF">
            <w:pPr>
              <w:widowControl/>
              <w:jc w:val="center"/>
              <w:rPr>
                <w:rFonts w:ascii="仿宋" w:eastAsia="仿宋" w:hAnsi="仿宋" w:cs="宋体"/>
                <w:color w:val="000000"/>
                <w:kern w:val="0"/>
                <w:szCs w:val="22"/>
              </w:rPr>
            </w:pPr>
            <w:r w:rsidRPr="00E378C1">
              <w:rPr>
                <w:rFonts w:ascii="仿宋" w:eastAsia="仿宋" w:hAnsi="仿宋" w:cs="宋体" w:hint="eastAsia"/>
                <w:color w:val="000000"/>
                <w:kern w:val="0"/>
                <w:sz w:val="22"/>
                <w:szCs w:val="22"/>
              </w:rPr>
              <w:t>主要办学经费来源（单选）：省级（）   地市级（√）</w:t>
            </w:r>
          </w:p>
        </w:tc>
      </w:tr>
      <w:tr w:rsidR="00E11D34" w:rsidRPr="00E378C1" w:rsidTr="00DC36EF">
        <w:trPr>
          <w:trHeight w:val="384"/>
          <w:jc w:val="center"/>
        </w:trPr>
        <w:tc>
          <w:tcPr>
            <w:tcW w:w="1202" w:type="dxa"/>
            <w:vMerge/>
            <w:tcBorders>
              <w:top w:val="nil"/>
              <w:left w:val="single" w:sz="4" w:space="0" w:color="auto"/>
              <w:bottom w:val="single" w:sz="4" w:space="0" w:color="auto"/>
              <w:right w:val="single" w:sz="4" w:space="0" w:color="auto"/>
            </w:tcBorders>
            <w:vAlign w:val="center"/>
            <w:hideMark/>
          </w:tcPr>
          <w:p w:rsidR="00E11D34" w:rsidRPr="00E378C1" w:rsidRDefault="00E11D34" w:rsidP="00DC36EF">
            <w:pPr>
              <w:widowControl/>
              <w:jc w:val="left"/>
              <w:rPr>
                <w:rFonts w:ascii="仿宋" w:eastAsia="仿宋" w:hAnsi="仿宋" w:cs="宋体"/>
                <w:color w:val="000000"/>
                <w:kern w:val="0"/>
                <w:sz w:val="18"/>
                <w:szCs w:val="18"/>
              </w:rPr>
            </w:pPr>
          </w:p>
        </w:tc>
        <w:tc>
          <w:tcPr>
            <w:tcW w:w="798" w:type="dxa"/>
            <w:vMerge/>
            <w:tcBorders>
              <w:top w:val="nil"/>
              <w:left w:val="single" w:sz="4" w:space="0" w:color="auto"/>
              <w:bottom w:val="single" w:sz="4" w:space="0" w:color="auto"/>
              <w:right w:val="single" w:sz="4" w:space="0" w:color="auto"/>
            </w:tcBorders>
            <w:vAlign w:val="center"/>
            <w:hideMark/>
          </w:tcPr>
          <w:p w:rsidR="00E11D34" w:rsidRPr="00E378C1" w:rsidRDefault="00E11D34" w:rsidP="00DC36EF">
            <w:pPr>
              <w:widowControl/>
              <w:jc w:val="left"/>
              <w:rPr>
                <w:rFonts w:ascii="仿宋" w:eastAsia="仿宋" w:hAnsi="仿宋" w:cs="宋体"/>
                <w:color w:val="000000"/>
                <w:kern w:val="0"/>
                <w:sz w:val="18"/>
                <w:szCs w:val="18"/>
              </w:rPr>
            </w:pPr>
          </w:p>
        </w:tc>
        <w:tc>
          <w:tcPr>
            <w:tcW w:w="6942" w:type="dxa"/>
            <w:gridSpan w:val="5"/>
            <w:tcBorders>
              <w:top w:val="single" w:sz="4" w:space="0" w:color="auto"/>
              <w:left w:val="nil"/>
              <w:bottom w:val="single" w:sz="4" w:space="0" w:color="auto"/>
              <w:right w:val="single" w:sz="4" w:space="0" w:color="auto"/>
            </w:tcBorders>
            <w:shd w:val="clear" w:color="000000" w:fill="FFFFFF"/>
            <w:vAlign w:val="center"/>
            <w:hideMark/>
          </w:tcPr>
          <w:p w:rsidR="00E11D34" w:rsidRPr="00E378C1" w:rsidRDefault="00E11D34" w:rsidP="00DC36EF">
            <w:pPr>
              <w:widowControl/>
              <w:jc w:val="center"/>
              <w:rPr>
                <w:rFonts w:ascii="仿宋" w:eastAsia="仿宋" w:hAnsi="仿宋" w:cs="宋体"/>
                <w:color w:val="000000"/>
                <w:kern w:val="0"/>
                <w:szCs w:val="22"/>
              </w:rPr>
            </w:pPr>
            <w:r w:rsidRPr="00E378C1">
              <w:rPr>
                <w:rFonts w:ascii="仿宋" w:eastAsia="仿宋" w:hAnsi="仿宋" w:cs="宋体" w:hint="eastAsia"/>
                <w:color w:val="000000"/>
                <w:kern w:val="0"/>
                <w:sz w:val="22"/>
                <w:szCs w:val="22"/>
              </w:rPr>
              <w:t>行业或企业（）   其他（）</w:t>
            </w:r>
          </w:p>
        </w:tc>
      </w:tr>
    </w:tbl>
    <w:p w:rsidR="00E11D34" w:rsidRDefault="00E11D34" w:rsidP="00E11D34">
      <w:pPr>
        <w:rPr>
          <w:rFonts w:ascii="宋体" w:hAnsi="宋体"/>
          <w:b/>
          <w:sz w:val="24"/>
        </w:rPr>
      </w:pPr>
    </w:p>
    <w:p w:rsidR="00E11D34" w:rsidRPr="00102478" w:rsidRDefault="00E11D34" w:rsidP="00E11D34">
      <w:pPr>
        <w:pStyle w:val="1"/>
        <w:ind w:firstLine="640"/>
        <w:rPr>
          <w:rFonts w:ascii="黑体" w:eastAsia="黑体" w:hAnsi="黑体"/>
        </w:rPr>
      </w:pPr>
      <w:bookmarkStart w:id="23" w:name="_Toc501567305"/>
      <w:r w:rsidRPr="00102478">
        <w:rPr>
          <w:rFonts w:ascii="黑体" w:eastAsia="黑体" w:hAnsi="黑体" w:hint="eastAsia"/>
        </w:rPr>
        <w:t>六、挑战与应对</w:t>
      </w:r>
      <w:bookmarkEnd w:id="23"/>
    </w:p>
    <w:p w:rsidR="00E11D34" w:rsidRDefault="00E11D34" w:rsidP="00E11D34">
      <w:pPr>
        <w:ind w:firstLine="555"/>
        <w:rPr>
          <w:rFonts w:ascii="黑体" w:eastAsia="黑体" w:hAnsi="黑体"/>
          <w:sz w:val="28"/>
          <w:szCs w:val="28"/>
        </w:rPr>
      </w:pPr>
      <w:r w:rsidRPr="000A1CE4">
        <w:rPr>
          <w:rFonts w:asciiTheme="minorEastAsia" w:eastAsiaTheme="minorEastAsia" w:hAnsiTheme="minorEastAsia" w:hint="eastAsia"/>
          <w:sz w:val="28"/>
          <w:szCs w:val="28"/>
        </w:rPr>
        <w:t>学院事业发展还存在着不少的问题，主要表现在：</w:t>
      </w:r>
    </w:p>
    <w:p w:rsidR="00E11D34" w:rsidRDefault="00E11D34" w:rsidP="00E11D34">
      <w:pPr>
        <w:ind w:firstLine="555"/>
        <w:rPr>
          <w:rFonts w:ascii="黑体" w:eastAsia="黑体" w:hAnsi="黑体"/>
          <w:sz w:val="28"/>
          <w:szCs w:val="28"/>
        </w:rPr>
      </w:pPr>
      <w:bookmarkStart w:id="24" w:name="_Toc501567306"/>
      <w:r w:rsidRPr="00102478">
        <w:rPr>
          <w:rStyle w:val="2Char"/>
          <w:rFonts w:ascii="楷体" w:eastAsia="楷体" w:hAnsi="楷体" w:hint="eastAsia"/>
        </w:rPr>
        <w:t>（一）办学资源相对不足。</w:t>
      </w:r>
      <w:bookmarkEnd w:id="24"/>
      <w:r w:rsidRPr="000A1CE4">
        <w:rPr>
          <w:rFonts w:asciiTheme="minorEastAsia" w:eastAsiaTheme="minorEastAsia" w:hAnsiTheme="minorEastAsia" w:hint="eastAsia"/>
          <w:sz w:val="28"/>
          <w:szCs w:val="28"/>
        </w:rPr>
        <w:t>办学空间有待进一步扩大，办学条件有待进一步改善，实训教学支撑能力不强，经费来源渠道单一。</w:t>
      </w:r>
    </w:p>
    <w:p w:rsidR="00E11D34" w:rsidRDefault="00E11D34" w:rsidP="00E11D34">
      <w:pPr>
        <w:ind w:firstLine="555"/>
        <w:rPr>
          <w:rFonts w:ascii="黑体" w:eastAsia="黑体" w:hAnsi="黑体"/>
          <w:sz w:val="28"/>
          <w:szCs w:val="28"/>
        </w:rPr>
      </w:pPr>
      <w:bookmarkStart w:id="25" w:name="_Toc501567307"/>
      <w:r w:rsidRPr="00102478">
        <w:rPr>
          <w:rStyle w:val="2Char"/>
          <w:rFonts w:ascii="楷体" w:eastAsia="楷体" w:hAnsi="楷体" w:hint="eastAsia"/>
        </w:rPr>
        <w:t>（二）办学特色不够鲜明。</w:t>
      </w:r>
      <w:bookmarkEnd w:id="25"/>
      <w:r w:rsidRPr="000A1CE4">
        <w:rPr>
          <w:rFonts w:asciiTheme="minorEastAsia" w:eastAsiaTheme="minorEastAsia" w:hAnsiTheme="minorEastAsia" w:hint="eastAsia"/>
          <w:sz w:val="28"/>
          <w:szCs w:val="28"/>
        </w:rPr>
        <w:t>学院在省内有影响力的专业仍然偏少，中央财政支持建设专业和省级品牌专业建设有待加强，教学改革、社会服务的实践探索缺乏有效支撑。</w:t>
      </w:r>
    </w:p>
    <w:p w:rsidR="00E11D34" w:rsidRDefault="00E11D34" w:rsidP="00E11D34">
      <w:pPr>
        <w:ind w:firstLine="555"/>
        <w:rPr>
          <w:rFonts w:ascii="黑体" w:eastAsia="黑体" w:hAnsi="黑体"/>
          <w:sz w:val="28"/>
          <w:szCs w:val="28"/>
        </w:rPr>
      </w:pPr>
      <w:bookmarkStart w:id="26" w:name="_Toc501567308"/>
      <w:r w:rsidRPr="00102478">
        <w:rPr>
          <w:rStyle w:val="2Char"/>
          <w:rFonts w:ascii="楷体" w:eastAsia="楷体" w:hAnsi="楷体" w:hint="eastAsia"/>
        </w:rPr>
        <w:t>（三）管理效能有待提高。</w:t>
      </w:r>
      <w:bookmarkEnd w:id="26"/>
      <w:r w:rsidRPr="000A1CE4">
        <w:rPr>
          <w:rFonts w:asciiTheme="minorEastAsia" w:eastAsiaTheme="minorEastAsia" w:hAnsiTheme="minorEastAsia" w:hint="eastAsia"/>
          <w:sz w:val="28"/>
          <w:szCs w:val="28"/>
        </w:rPr>
        <w:t>学院治理体系和治理能力建设有待进一步加强，管理制度针对性不足、实效性不强的问题不同程度地存在，管理的科学化、规范化、精细化水平有待进一步提高。</w:t>
      </w:r>
    </w:p>
    <w:p w:rsidR="00E11D34" w:rsidRDefault="00E11D34" w:rsidP="00E11D34">
      <w:pPr>
        <w:ind w:firstLine="555"/>
        <w:rPr>
          <w:rFonts w:ascii="黑体" w:eastAsia="黑体" w:hAnsi="黑体"/>
          <w:sz w:val="28"/>
          <w:szCs w:val="28"/>
        </w:rPr>
      </w:pPr>
      <w:r w:rsidRPr="000A1CE4">
        <w:rPr>
          <w:rFonts w:asciiTheme="minorEastAsia" w:eastAsiaTheme="minorEastAsia" w:hAnsiTheme="minorEastAsia" w:hint="eastAsia"/>
          <w:sz w:val="28"/>
          <w:szCs w:val="28"/>
        </w:rPr>
        <w:t>为解决以上存在的问题，学院将着力抓好如下工作：</w:t>
      </w:r>
    </w:p>
    <w:p w:rsidR="00E11D34" w:rsidRDefault="00E11D34" w:rsidP="00E11D34">
      <w:pPr>
        <w:ind w:firstLine="555"/>
        <w:rPr>
          <w:rFonts w:ascii="黑体" w:eastAsia="黑体" w:hAnsi="黑体"/>
          <w:sz w:val="28"/>
          <w:szCs w:val="28"/>
        </w:rPr>
      </w:pPr>
      <w:r w:rsidRPr="004102DE">
        <w:rPr>
          <w:rFonts w:ascii="楷体" w:eastAsia="楷体" w:hAnsi="楷体" w:hint="eastAsia"/>
          <w:b/>
          <w:sz w:val="32"/>
          <w:szCs w:val="32"/>
        </w:rPr>
        <w:t>（一）争取各方更大支持。</w:t>
      </w:r>
      <w:r w:rsidRPr="000A1CE4">
        <w:rPr>
          <w:rFonts w:asciiTheme="minorEastAsia" w:eastAsiaTheme="minorEastAsia" w:hAnsiTheme="minorEastAsia" w:hint="eastAsia"/>
          <w:sz w:val="28"/>
          <w:szCs w:val="28"/>
        </w:rPr>
        <w:t>一是落实生均财政拨款增加制度，进一步提高生均拨款额度。二是落实新增350多亩土地的建设</w:t>
      </w:r>
      <w:r w:rsidRPr="000A1CE4">
        <w:rPr>
          <w:rFonts w:asciiTheme="minorEastAsia" w:eastAsiaTheme="minorEastAsia" w:hAnsiTheme="minorEastAsia" w:hint="eastAsia"/>
          <w:sz w:val="28"/>
          <w:szCs w:val="28"/>
        </w:rPr>
        <w:lastRenderedPageBreak/>
        <w:t>规划，确保医学综合实训大楼等建设项目基建手续的尽快报批。三是加强校企合作、校校合作，以改善实训条件，拓展招生渠道，稳定生源规模，提高生源质量。四是发挥校友会作用，进一步引智引资。</w:t>
      </w:r>
    </w:p>
    <w:p w:rsidR="00E11D34" w:rsidRDefault="00E11D34" w:rsidP="00E11D34">
      <w:pPr>
        <w:ind w:firstLine="555"/>
        <w:rPr>
          <w:rFonts w:ascii="黑体" w:eastAsia="黑体" w:hAnsi="黑体"/>
          <w:sz w:val="28"/>
          <w:szCs w:val="28"/>
        </w:rPr>
      </w:pPr>
      <w:bookmarkStart w:id="27" w:name="_Toc501567309"/>
      <w:r w:rsidRPr="00102478">
        <w:rPr>
          <w:rStyle w:val="2Char"/>
          <w:rFonts w:ascii="楷体" w:eastAsia="楷体" w:hAnsi="楷体" w:hint="eastAsia"/>
        </w:rPr>
        <w:t>（二）推进全面深化改革。</w:t>
      </w:r>
      <w:bookmarkEnd w:id="27"/>
      <w:r w:rsidRPr="000A1CE4">
        <w:rPr>
          <w:rFonts w:asciiTheme="minorEastAsia" w:eastAsiaTheme="minorEastAsia" w:hAnsiTheme="minorEastAsia" w:hint="eastAsia"/>
          <w:sz w:val="28"/>
          <w:szCs w:val="28"/>
        </w:rPr>
        <w:t>学院成立了全面深化改革领导小组和5个专项小组（机构设置、绩效考核、教学科研、后勤服务、招生工作），各专项小组将依据所制定的方案，积极稳妥地推进各项改革工作。</w:t>
      </w:r>
    </w:p>
    <w:p w:rsidR="00E11D34" w:rsidRDefault="00E11D34" w:rsidP="00E11D34">
      <w:pPr>
        <w:ind w:firstLine="555"/>
        <w:rPr>
          <w:rFonts w:asciiTheme="minorEastAsia" w:eastAsiaTheme="minorEastAsia" w:hAnsiTheme="minorEastAsia"/>
          <w:sz w:val="28"/>
          <w:szCs w:val="28"/>
        </w:rPr>
      </w:pPr>
      <w:bookmarkStart w:id="28" w:name="_Toc501567310"/>
      <w:r w:rsidRPr="00102478">
        <w:rPr>
          <w:rStyle w:val="2Char"/>
          <w:rFonts w:ascii="楷体" w:eastAsia="楷体" w:hAnsi="楷体" w:hint="eastAsia"/>
        </w:rPr>
        <w:t>（三）开展教学诊改工作。</w:t>
      </w:r>
      <w:bookmarkEnd w:id="28"/>
      <w:r>
        <w:rPr>
          <w:rFonts w:asciiTheme="minorEastAsia" w:eastAsiaTheme="minorEastAsia" w:hAnsiTheme="minorEastAsia" w:hint="eastAsia"/>
          <w:sz w:val="28"/>
          <w:szCs w:val="28"/>
        </w:rPr>
        <w:t>在前期工作</w:t>
      </w:r>
      <w:r w:rsidRPr="000A1CE4">
        <w:rPr>
          <w:rFonts w:asciiTheme="minorEastAsia" w:eastAsiaTheme="minorEastAsia" w:hAnsiTheme="minorEastAsia" w:hint="eastAsia"/>
          <w:sz w:val="28"/>
          <w:szCs w:val="28"/>
        </w:rPr>
        <w:t>基础上，查漏补缺，细化目标，健全制度，强化责任，重点抓好教学标准、课堂教学规范、制度建设、日常行为习惯养成及双师素质建设与达标等5个专项诊改项目的实施，针对突出问题，强化常态化自主诊改。</w:t>
      </w:r>
    </w:p>
    <w:p w:rsidR="00E11D34" w:rsidRDefault="00E11D34" w:rsidP="00E11D34">
      <w:pPr>
        <w:ind w:firstLine="555"/>
        <w:rPr>
          <w:rFonts w:ascii="黑体" w:eastAsia="黑体" w:hAnsi="黑体"/>
          <w:sz w:val="28"/>
          <w:szCs w:val="28"/>
        </w:rPr>
      </w:pPr>
      <w:bookmarkStart w:id="29" w:name="_Toc501567311"/>
      <w:r w:rsidRPr="00102478">
        <w:rPr>
          <w:rStyle w:val="2Char"/>
          <w:rFonts w:ascii="楷体" w:eastAsia="楷体" w:hAnsi="楷体" w:hint="eastAsia"/>
        </w:rPr>
        <w:t>（四）着力优质校项目建设。</w:t>
      </w:r>
      <w:bookmarkEnd w:id="29"/>
      <w:r w:rsidRPr="000A1CE4">
        <w:rPr>
          <w:rFonts w:asciiTheme="minorEastAsia" w:eastAsiaTheme="minorEastAsia" w:hAnsiTheme="minorEastAsia" w:hint="eastAsia"/>
          <w:sz w:val="28"/>
          <w:szCs w:val="28"/>
        </w:rPr>
        <w:t>按照建设方案，抓住重点，补齐短板，提炼特色，打造品牌，在人才培养模式改革、中高职衔接，师资建设、实训基地建设、课程建设、专业服务产业等方面着力创新发展。</w:t>
      </w:r>
    </w:p>
    <w:p w:rsidR="00E11D34" w:rsidRDefault="00E11D34" w:rsidP="00E11D34">
      <w:pPr>
        <w:ind w:firstLine="555"/>
        <w:rPr>
          <w:rFonts w:asciiTheme="minorEastAsia" w:eastAsiaTheme="minorEastAsia" w:hAnsiTheme="minorEastAsia"/>
          <w:sz w:val="28"/>
          <w:szCs w:val="28"/>
        </w:rPr>
      </w:pPr>
      <w:bookmarkStart w:id="30" w:name="_Toc501567312"/>
      <w:r w:rsidRPr="00102478">
        <w:rPr>
          <w:rStyle w:val="2Char"/>
          <w:rFonts w:ascii="楷体" w:eastAsia="楷体" w:hAnsi="楷体" w:hint="eastAsia"/>
        </w:rPr>
        <w:t>（五）落实创新行动计划。</w:t>
      </w:r>
      <w:bookmarkEnd w:id="30"/>
      <w:r w:rsidRPr="000A1CE4">
        <w:rPr>
          <w:rFonts w:asciiTheme="minorEastAsia" w:eastAsiaTheme="minorEastAsia" w:hAnsiTheme="minorEastAsia" w:hint="eastAsia"/>
          <w:sz w:val="28"/>
          <w:szCs w:val="28"/>
        </w:rPr>
        <w:t>进一步强化经费保障，定期召开创新发展行动实施推进会，继续实行项目建设绩效双月报制度，将项目和任务实施情况纳入各单位年终考核范围，提高项目建设质量。</w:t>
      </w:r>
      <w:bookmarkEnd w:id="2"/>
    </w:p>
    <w:p w:rsidR="00E11D34" w:rsidRPr="000C302A" w:rsidRDefault="00E11D34" w:rsidP="00E11D34">
      <w:pPr>
        <w:pStyle w:val="1"/>
        <w:ind w:firstLine="640"/>
        <w:rPr>
          <w:rFonts w:ascii="黑体" w:eastAsia="黑体" w:hAnsi="黑体"/>
        </w:rPr>
      </w:pPr>
      <w:bookmarkStart w:id="31" w:name="_Toc501567313"/>
      <w:r w:rsidRPr="000C302A">
        <w:rPr>
          <w:rFonts w:ascii="黑体" w:eastAsia="黑体" w:hAnsi="黑体" w:hint="eastAsia"/>
        </w:rPr>
        <w:lastRenderedPageBreak/>
        <w:t>附表：</w:t>
      </w:r>
      <w:bookmarkEnd w:id="31"/>
    </w:p>
    <w:p w:rsidR="00E11D34" w:rsidRPr="000C302A" w:rsidRDefault="00E11D34" w:rsidP="00E11D34">
      <w:pPr>
        <w:pStyle w:val="2"/>
        <w:spacing w:before="0" w:after="0" w:line="240" w:lineRule="auto"/>
        <w:jc w:val="center"/>
        <w:rPr>
          <w:rFonts w:ascii="宋体" w:eastAsia="宋体" w:hAnsi="宋体"/>
          <w:sz w:val="21"/>
          <w:szCs w:val="21"/>
        </w:rPr>
      </w:pPr>
      <w:bookmarkStart w:id="32" w:name="_Toc501567314"/>
      <w:r w:rsidRPr="000C302A">
        <w:rPr>
          <w:rFonts w:ascii="宋体" w:eastAsia="宋体" w:hAnsi="宋体" w:hint="eastAsia"/>
          <w:sz w:val="21"/>
          <w:szCs w:val="21"/>
        </w:rPr>
        <w:t>表1  计分卡</w:t>
      </w:r>
      <w:bookmarkEnd w:id="32"/>
    </w:p>
    <w:tbl>
      <w:tblPr>
        <w:tblW w:w="8100" w:type="dxa"/>
        <w:tblInd w:w="96" w:type="dxa"/>
        <w:tblLook w:val="04A0"/>
      </w:tblPr>
      <w:tblGrid>
        <w:gridCol w:w="1386"/>
        <w:gridCol w:w="672"/>
        <w:gridCol w:w="321"/>
        <w:gridCol w:w="2841"/>
        <w:gridCol w:w="720"/>
        <w:gridCol w:w="1080"/>
        <w:gridCol w:w="1080"/>
      </w:tblGrid>
      <w:tr w:rsidR="00E11D34" w:rsidRPr="00105D30" w:rsidTr="00DC36EF">
        <w:trPr>
          <w:trHeight w:val="660"/>
        </w:trPr>
        <w:tc>
          <w:tcPr>
            <w:tcW w:w="14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1D34" w:rsidRPr="00105D30" w:rsidRDefault="00E11D34" w:rsidP="00DC36EF">
            <w:pPr>
              <w:widowControl/>
              <w:jc w:val="center"/>
              <w:rPr>
                <w:rFonts w:asciiTheme="minorEastAsia" w:eastAsiaTheme="minorEastAsia" w:hAnsiTheme="minorEastAsia" w:cs="宋体"/>
                <w:b/>
                <w:bCs/>
                <w:color w:val="000000"/>
                <w:kern w:val="0"/>
                <w:szCs w:val="21"/>
              </w:rPr>
            </w:pPr>
            <w:r w:rsidRPr="00105D30">
              <w:rPr>
                <w:rFonts w:asciiTheme="minorEastAsia" w:eastAsiaTheme="minorEastAsia" w:hAnsiTheme="minorEastAsia" w:cs="宋体" w:hint="eastAsia"/>
                <w:b/>
                <w:bCs/>
                <w:color w:val="000000"/>
                <w:kern w:val="0"/>
                <w:szCs w:val="21"/>
              </w:rPr>
              <w:t>院校代码</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E11D34" w:rsidRPr="00105D30" w:rsidRDefault="00E11D34" w:rsidP="00DC36EF">
            <w:pPr>
              <w:widowControl/>
              <w:jc w:val="center"/>
              <w:rPr>
                <w:rFonts w:asciiTheme="minorEastAsia" w:eastAsiaTheme="minorEastAsia" w:hAnsiTheme="minorEastAsia" w:cs="宋体"/>
                <w:b/>
                <w:bCs/>
                <w:color w:val="000000"/>
                <w:kern w:val="0"/>
                <w:szCs w:val="21"/>
              </w:rPr>
            </w:pPr>
            <w:r w:rsidRPr="00105D30">
              <w:rPr>
                <w:rFonts w:asciiTheme="minorEastAsia" w:eastAsiaTheme="minorEastAsia" w:hAnsiTheme="minorEastAsia" w:cs="宋体" w:hint="eastAsia"/>
                <w:b/>
                <w:bCs/>
                <w:color w:val="000000"/>
                <w:kern w:val="0"/>
                <w:szCs w:val="21"/>
              </w:rPr>
              <w:t>院校名称</w:t>
            </w:r>
          </w:p>
        </w:tc>
        <w:tc>
          <w:tcPr>
            <w:tcW w:w="312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11D34" w:rsidRPr="00105D30" w:rsidRDefault="00E11D34" w:rsidP="00DC36EF">
            <w:pPr>
              <w:widowControl/>
              <w:jc w:val="center"/>
              <w:rPr>
                <w:rFonts w:asciiTheme="minorEastAsia" w:eastAsiaTheme="minorEastAsia" w:hAnsiTheme="minorEastAsia" w:cs="宋体"/>
                <w:b/>
                <w:bCs/>
                <w:color w:val="000000"/>
                <w:kern w:val="0"/>
                <w:szCs w:val="21"/>
              </w:rPr>
            </w:pPr>
            <w:r w:rsidRPr="00105D30">
              <w:rPr>
                <w:rFonts w:asciiTheme="minorEastAsia" w:eastAsiaTheme="minorEastAsia" w:hAnsiTheme="minorEastAsia" w:cs="宋体" w:hint="eastAsia"/>
                <w:b/>
                <w:bCs/>
                <w:color w:val="000000"/>
                <w:kern w:val="0"/>
                <w:szCs w:val="21"/>
              </w:rPr>
              <w:t>指标</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E11D34" w:rsidRPr="00105D30" w:rsidRDefault="00E11D34" w:rsidP="00DC36EF">
            <w:pPr>
              <w:widowControl/>
              <w:jc w:val="center"/>
              <w:rPr>
                <w:rFonts w:asciiTheme="minorEastAsia" w:eastAsiaTheme="minorEastAsia" w:hAnsiTheme="minorEastAsia" w:cs="宋体"/>
                <w:b/>
                <w:bCs/>
                <w:color w:val="000000"/>
                <w:kern w:val="0"/>
                <w:szCs w:val="21"/>
              </w:rPr>
            </w:pPr>
            <w:r w:rsidRPr="00105D30">
              <w:rPr>
                <w:rFonts w:asciiTheme="minorEastAsia" w:eastAsiaTheme="minorEastAsia" w:hAnsiTheme="minorEastAsia" w:cs="宋体" w:hint="eastAsia"/>
                <w:b/>
                <w:bCs/>
                <w:color w:val="000000"/>
                <w:kern w:val="0"/>
                <w:szCs w:val="21"/>
              </w:rPr>
              <w:t>单位</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E11D34" w:rsidRPr="00105D30" w:rsidRDefault="00E11D34" w:rsidP="00DC36EF">
            <w:pPr>
              <w:widowControl/>
              <w:jc w:val="center"/>
              <w:rPr>
                <w:rFonts w:asciiTheme="minorEastAsia" w:eastAsiaTheme="minorEastAsia" w:hAnsiTheme="minorEastAsia" w:cs="宋体"/>
                <w:b/>
                <w:bCs/>
                <w:color w:val="000000"/>
                <w:kern w:val="0"/>
                <w:szCs w:val="21"/>
              </w:rPr>
            </w:pPr>
            <w:r w:rsidRPr="00105D30">
              <w:rPr>
                <w:rFonts w:asciiTheme="minorEastAsia" w:eastAsiaTheme="minorEastAsia" w:hAnsiTheme="minorEastAsia" w:cs="宋体" w:hint="eastAsia"/>
                <w:b/>
                <w:bCs/>
                <w:color w:val="000000"/>
                <w:kern w:val="0"/>
                <w:szCs w:val="21"/>
              </w:rPr>
              <w:t>2016年</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E11D34" w:rsidRPr="00105D30" w:rsidRDefault="00E11D34" w:rsidP="00DC36EF">
            <w:pPr>
              <w:widowControl/>
              <w:jc w:val="center"/>
              <w:rPr>
                <w:rFonts w:asciiTheme="minorEastAsia" w:eastAsiaTheme="minorEastAsia" w:hAnsiTheme="minorEastAsia" w:cs="宋体"/>
                <w:b/>
                <w:bCs/>
                <w:color w:val="000000"/>
                <w:kern w:val="0"/>
                <w:szCs w:val="21"/>
              </w:rPr>
            </w:pPr>
            <w:r w:rsidRPr="00105D30">
              <w:rPr>
                <w:rFonts w:asciiTheme="minorEastAsia" w:eastAsiaTheme="minorEastAsia" w:hAnsiTheme="minorEastAsia" w:cs="宋体" w:hint="eastAsia"/>
                <w:b/>
                <w:bCs/>
                <w:color w:val="000000"/>
                <w:kern w:val="0"/>
                <w:szCs w:val="21"/>
              </w:rPr>
              <w:t>2017年</w:t>
            </w:r>
          </w:p>
        </w:tc>
      </w:tr>
      <w:tr w:rsidR="00E11D34" w:rsidRPr="00105D30" w:rsidTr="00DC36EF">
        <w:trPr>
          <w:trHeight w:val="480"/>
        </w:trPr>
        <w:tc>
          <w:tcPr>
            <w:tcW w:w="1400" w:type="dxa"/>
            <w:vMerge w:val="restart"/>
            <w:tcBorders>
              <w:top w:val="nil"/>
              <w:left w:val="single" w:sz="4" w:space="0" w:color="auto"/>
              <w:bottom w:val="single" w:sz="4" w:space="0" w:color="000000"/>
              <w:right w:val="single" w:sz="4" w:space="0" w:color="auto"/>
            </w:tcBorders>
            <w:shd w:val="clear" w:color="auto" w:fill="auto"/>
            <w:vAlign w:val="center"/>
            <w:hideMark/>
          </w:tcPr>
          <w:p w:rsidR="00E11D34" w:rsidRPr="00105D30" w:rsidRDefault="00E11D34" w:rsidP="00DC36EF">
            <w:pPr>
              <w:widowControl/>
              <w:jc w:val="center"/>
              <w:rPr>
                <w:rFonts w:asciiTheme="minorEastAsia" w:eastAsiaTheme="minorEastAsia" w:hAnsiTheme="minorEastAsia" w:cs="宋体"/>
                <w:color w:val="000000"/>
                <w:kern w:val="0"/>
                <w:szCs w:val="21"/>
              </w:rPr>
            </w:pPr>
            <w:r w:rsidRPr="00105D30">
              <w:rPr>
                <w:rFonts w:asciiTheme="minorEastAsia" w:eastAsiaTheme="minorEastAsia" w:hAnsiTheme="minorEastAsia" w:cs="宋体" w:hint="eastAsia"/>
                <w:color w:val="000000"/>
                <w:kern w:val="0"/>
                <w:szCs w:val="21"/>
              </w:rPr>
              <w:t>4142012740</w:t>
            </w:r>
          </w:p>
        </w:tc>
        <w:tc>
          <w:tcPr>
            <w:tcW w:w="700" w:type="dxa"/>
            <w:vMerge w:val="restart"/>
            <w:tcBorders>
              <w:top w:val="nil"/>
              <w:left w:val="single" w:sz="4" w:space="0" w:color="auto"/>
              <w:bottom w:val="single" w:sz="4" w:space="0" w:color="000000"/>
              <w:right w:val="single" w:sz="4" w:space="0" w:color="auto"/>
            </w:tcBorders>
            <w:shd w:val="clear" w:color="auto" w:fill="auto"/>
            <w:vAlign w:val="center"/>
            <w:hideMark/>
          </w:tcPr>
          <w:p w:rsidR="00E11D34" w:rsidRPr="00105D30" w:rsidRDefault="00E11D34" w:rsidP="00DC36EF">
            <w:pPr>
              <w:widowControl/>
              <w:jc w:val="center"/>
              <w:rPr>
                <w:rFonts w:asciiTheme="minorEastAsia" w:eastAsiaTheme="minorEastAsia" w:hAnsiTheme="minorEastAsia" w:cs="宋体"/>
                <w:color w:val="000000"/>
                <w:kern w:val="0"/>
                <w:szCs w:val="21"/>
              </w:rPr>
            </w:pPr>
            <w:r w:rsidRPr="00105D30">
              <w:rPr>
                <w:rFonts w:asciiTheme="minorEastAsia" w:eastAsiaTheme="minorEastAsia" w:hAnsiTheme="minorEastAsia" w:cs="宋体" w:hint="eastAsia"/>
                <w:color w:val="000000"/>
                <w:kern w:val="0"/>
                <w:szCs w:val="21"/>
              </w:rPr>
              <w:t>仙桃职业学院</w:t>
            </w:r>
          </w:p>
        </w:tc>
        <w:tc>
          <w:tcPr>
            <w:tcW w:w="274" w:type="dxa"/>
            <w:tcBorders>
              <w:top w:val="nil"/>
              <w:left w:val="nil"/>
              <w:bottom w:val="single" w:sz="4" w:space="0" w:color="auto"/>
              <w:right w:val="single" w:sz="4" w:space="0" w:color="auto"/>
            </w:tcBorders>
            <w:shd w:val="clear" w:color="auto" w:fill="auto"/>
            <w:noWrap/>
            <w:vAlign w:val="center"/>
            <w:hideMark/>
          </w:tcPr>
          <w:p w:rsidR="00E11D34" w:rsidRPr="00105D30" w:rsidRDefault="00E11D34" w:rsidP="00DC36EF">
            <w:pPr>
              <w:widowControl/>
              <w:jc w:val="center"/>
              <w:rPr>
                <w:rFonts w:asciiTheme="minorEastAsia" w:eastAsiaTheme="minorEastAsia" w:hAnsiTheme="minorEastAsia" w:cs="宋体"/>
                <w:color w:val="000000"/>
                <w:kern w:val="0"/>
                <w:szCs w:val="21"/>
              </w:rPr>
            </w:pPr>
            <w:r w:rsidRPr="00105D30">
              <w:rPr>
                <w:rFonts w:asciiTheme="minorEastAsia" w:eastAsiaTheme="minorEastAsia" w:hAnsiTheme="minorEastAsia" w:cs="宋体" w:hint="eastAsia"/>
                <w:color w:val="000000"/>
                <w:kern w:val="0"/>
                <w:szCs w:val="21"/>
              </w:rPr>
              <w:t>1</w:t>
            </w:r>
          </w:p>
        </w:tc>
        <w:tc>
          <w:tcPr>
            <w:tcW w:w="2846" w:type="dxa"/>
            <w:tcBorders>
              <w:top w:val="nil"/>
              <w:left w:val="nil"/>
              <w:bottom w:val="single" w:sz="4" w:space="0" w:color="auto"/>
              <w:right w:val="single" w:sz="4" w:space="0" w:color="auto"/>
            </w:tcBorders>
            <w:shd w:val="clear" w:color="auto" w:fill="auto"/>
            <w:vAlign w:val="center"/>
            <w:hideMark/>
          </w:tcPr>
          <w:p w:rsidR="00E11D34" w:rsidRPr="00105D30" w:rsidRDefault="00E11D34" w:rsidP="00DC36EF">
            <w:pPr>
              <w:widowControl/>
              <w:jc w:val="center"/>
              <w:rPr>
                <w:rFonts w:asciiTheme="minorEastAsia" w:eastAsiaTheme="minorEastAsia" w:hAnsiTheme="minorEastAsia" w:cs="宋体"/>
                <w:color w:val="000000"/>
                <w:kern w:val="0"/>
                <w:szCs w:val="21"/>
              </w:rPr>
            </w:pPr>
            <w:r w:rsidRPr="00105D30">
              <w:rPr>
                <w:rFonts w:asciiTheme="minorEastAsia" w:eastAsiaTheme="minorEastAsia" w:hAnsiTheme="minorEastAsia" w:cs="宋体" w:hint="eastAsia"/>
                <w:color w:val="000000"/>
                <w:kern w:val="0"/>
                <w:szCs w:val="21"/>
              </w:rPr>
              <w:t>就业率</w:t>
            </w:r>
          </w:p>
        </w:tc>
        <w:tc>
          <w:tcPr>
            <w:tcW w:w="720" w:type="dxa"/>
            <w:tcBorders>
              <w:top w:val="nil"/>
              <w:left w:val="nil"/>
              <w:bottom w:val="single" w:sz="4" w:space="0" w:color="auto"/>
              <w:right w:val="single" w:sz="4" w:space="0" w:color="auto"/>
            </w:tcBorders>
            <w:shd w:val="clear" w:color="auto" w:fill="auto"/>
            <w:vAlign w:val="center"/>
            <w:hideMark/>
          </w:tcPr>
          <w:p w:rsidR="00E11D34" w:rsidRPr="00105D30" w:rsidRDefault="00E11D34" w:rsidP="00DC36EF">
            <w:pPr>
              <w:widowControl/>
              <w:jc w:val="center"/>
              <w:rPr>
                <w:rFonts w:asciiTheme="minorEastAsia" w:eastAsiaTheme="minorEastAsia" w:hAnsiTheme="minorEastAsia" w:cs="宋体"/>
                <w:color w:val="000000"/>
                <w:kern w:val="0"/>
                <w:szCs w:val="21"/>
              </w:rPr>
            </w:pPr>
            <w:r w:rsidRPr="00105D30">
              <w:rPr>
                <w:rFonts w:asciiTheme="minorEastAsia" w:eastAsiaTheme="minorEastAsia" w:hAnsiTheme="minorEastAsia" w:cs="宋体" w:hint="eastAsia"/>
                <w:color w:val="000000"/>
                <w:kern w:val="0"/>
                <w:szCs w:val="21"/>
              </w:rPr>
              <w:t>%</w:t>
            </w:r>
          </w:p>
        </w:tc>
        <w:tc>
          <w:tcPr>
            <w:tcW w:w="1080" w:type="dxa"/>
            <w:tcBorders>
              <w:top w:val="nil"/>
              <w:left w:val="nil"/>
              <w:bottom w:val="single" w:sz="4" w:space="0" w:color="auto"/>
              <w:right w:val="single" w:sz="4" w:space="0" w:color="auto"/>
            </w:tcBorders>
            <w:shd w:val="clear" w:color="auto" w:fill="auto"/>
            <w:vAlign w:val="center"/>
            <w:hideMark/>
          </w:tcPr>
          <w:p w:rsidR="00E11D34" w:rsidRPr="00105D30" w:rsidRDefault="00E11D34" w:rsidP="00DC36EF">
            <w:pPr>
              <w:widowControl/>
              <w:jc w:val="center"/>
              <w:rPr>
                <w:rFonts w:asciiTheme="minorEastAsia" w:eastAsiaTheme="minorEastAsia" w:hAnsiTheme="minorEastAsia" w:cs="宋体"/>
                <w:color w:val="000000"/>
                <w:kern w:val="0"/>
                <w:szCs w:val="21"/>
              </w:rPr>
            </w:pPr>
            <w:r w:rsidRPr="00105D30">
              <w:rPr>
                <w:rFonts w:asciiTheme="minorEastAsia" w:eastAsiaTheme="minorEastAsia" w:hAnsiTheme="minorEastAsia" w:cs="宋体" w:hint="eastAsia"/>
                <w:color w:val="000000"/>
                <w:kern w:val="0"/>
                <w:szCs w:val="21"/>
              </w:rPr>
              <w:t>93.18</w:t>
            </w:r>
          </w:p>
        </w:tc>
        <w:tc>
          <w:tcPr>
            <w:tcW w:w="1080" w:type="dxa"/>
            <w:tcBorders>
              <w:top w:val="nil"/>
              <w:left w:val="nil"/>
              <w:bottom w:val="single" w:sz="4" w:space="0" w:color="auto"/>
              <w:right w:val="single" w:sz="4" w:space="0" w:color="auto"/>
            </w:tcBorders>
            <w:shd w:val="clear" w:color="auto" w:fill="auto"/>
            <w:noWrap/>
            <w:vAlign w:val="center"/>
            <w:hideMark/>
          </w:tcPr>
          <w:p w:rsidR="00E11D34" w:rsidRPr="00105D30" w:rsidRDefault="00E11D34" w:rsidP="00DC36EF">
            <w:pPr>
              <w:widowControl/>
              <w:jc w:val="center"/>
              <w:rPr>
                <w:rFonts w:asciiTheme="minorEastAsia" w:eastAsiaTheme="minorEastAsia" w:hAnsiTheme="minorEastAsia" w:cs="宋体"/>
                <w:color w:val="000000"/>
                <w:kern w:val="0"/>
                <w:szCs w:val="21"/>
              </w:rPr>
            </w:pPr>
            <w:r w:rsidRPr="00105D30">
              <w:rPr>
                <w:rFonts w:asciiTheme="minorEastAsia" w:eastAsiaTheme="minorEastAsia" w:hAnsiTheme="minorEastAsia" w:cs="宋体" w:hint="eastAsia"/>
                <w:color w:val="000000"/>
                <w:kern w:val="0"/>
                <w:szCs w:val="21"/>
              </w:rPr>
              <w:t>91.63</w:t>
            </w:r>
          </w:p>
        </w:tc>
      </w:tr>
      <w:tr w:rsidR="00E11D34" w:rsidRPr="00105D30" w:rsidTr="00DC36EF">
        <w:trPr>
          <w:trHeight w:val="480"/>
        </w:trPr>
        <w:tc>
          <w:tcPr>
            <w:tcW w:w="1400" w:type="dxa"/>
            <w:vMerge/>
            <w:tcBorders>
              <w:top w:val="nil"/>
              <w:left w:val="single" w:sz="4" w:space="0" w:color="auto"/>
              <w:bottom w:val="single" w:sz="4" w:space="0" w:color="000000"/>
              <w:right w:val="single" w:sz="4" w:space="0" w:color="auto"/>
            </w:tcBorders>
            <w:vAlign w:val="center"/>
            <w:hideMark/>
          </w:tcPr>
          <w:p w:rsidR="00E11D34" w:rsidRPr="00105D30" w:rsidRDefault="00E11D34" w:rsidP="00DC36EF">
            <w:pPr>
              <w:widowControl/>
              <w:jc w:val="left"/>
              <w:rPr>
                <w:rFonts w:asciiTheme="minorEastAsia" w:eastAsiaTheme="minorEastAsia" w:hAnsiTheme="minorEastAsia" w:cs="宋体"/>
                <w:color w:val="000000"/>
                <w:kern w:val="0"/>
                <w:szCs w:val="21"/>
              </w:rPr>
            </w:pPr>
          </w:p>
        </w:tc>
        <w:tc>
          <w:tcPr>
            <w:tcW w:w="700" w:type="dxa"/>
            <w:vMerge/>
            <w:tcBorders>
              <w:top w:val="nil"/>
              <w:left w:val="single" w:sz="4" w:space="0" w:color="auto"/>
              <w:bottom w:val="single" w:sz="4" w:space="0" w:color="000000"/>
              <w:right w:val="single" w:sz="4" w:space="0" w:color="auto"/>
            </w:tcBorders>
            <w:vAlign w:val="center"/>
            <w:hideMark/>
          </w:tcPr>
          <w:p w:rsidR="00E11D34" w:rsidRPr="00105D30" w:rsidRDefault="00E11D34" w:rsidP="00DC36EF">
            <w:pPr>
              <w:widowControl/>
              <w:jc w:val="left"/>
              <w:rPr>
                <w:rFonts w:asciiTheme="minorEastAsia" w:eastAsiaTheme="minorEastAsia" w:hAnsiTheme="minorEastAsia" w:cs="宋体"/>
                <w:color w:val="000000"/>
                <w:kern w:val="0"/>
                <w:szCs w:val="21"/>
              </w:rPr>
            </w:pPr>
          </w:p>
        </w:tc>
        <w:tc>
          <w:tcPr>
            <w:tcW w:w="274" w:type="dxa"/>
            <w:tcBorders>
              <w:top w:val="nil"/>
              <w:left w:val="nil"/>
              <w:bottom w:val="single" w:sz="4" w:space="0" w:color="auto"/>
              <w:right w:val="single" w:sz="4" w:space="0" w:color="auto"/>
            </w:tcBorders>
            <w:shd w:val="clear" w:color="auto" w:fill="auto"/>
            <w:noWrap/>
            <w:vAlign w:val="center"/>
            <w:hideMark/>
          </w:tcPr>
          <w:p w:rsidR="00E11D34" w:rsidRPr="00105D30" w:rsidRDefault="00E11D34" w:rsidP="00DC36EF">
            <w:pPr>
              <w:widowControl/>
              <w:jc w:val="center"/>
              <w:rPr>
                <w:rFonts w:asciiTheme="minorEastAsia" w:eastAsiaTheme="minorEastAsia" w:hAnsiTheme="minorEastAsia" w:cs="宋体"/>
                <w:color w:val="000000"/>
                <w:kern w:val="0"/>
                <w:szCs w:val="21"/>
              </w:rPr>
            </w:pPr>
            <w:r w:rsidRPr="00105D30">
              <w:rPr>
                <w:rFonts w:asciiTheme="minorEastAsia" w:eastAsiaTheme="minorEastAsia" w:hAnsiTheme="minorEastAsia" w:cs="宋体" w:hint="eastAsia"/>
                <w:color w:val="000000"/>
                <w:kern w:val="0"/>
                <w:szCs w:val="21"/>
              </w:rPr>
              <w:t>2</w:t>
            </w:r>
          </w:p>
        </w:tc>
        <w:tc>
          <w:tcPr>
            <w:tcW w:w="2846" w:type="dxa"/>
            <w:tcBorders>
              <w:top w:val="nil"/>
              <w:left w:val="nil"/>
              <w:bottom w:val="single" w:sz="4" w:space="0" w:color="auto"/>
              <w:right w:val="single" w:sz="4" w:space="0" w:color="auto"/>
            </w:tcBorders>
            <w:shd w:val="clear" w:color="auto" w:fill="auto"/>
            <w:vAlign w:val="center"/>
            <w:hideMark/>
          </w:tcPr>
          <w:p w:rsidR="00E11D34" w:rsidRPr="00105D30" w:rsidRDefault="00E11D34" w:rsidP="00DC36EF">
            <w:pPr>
              <w:widowControl/>
              <w:jc w:val="center"/>
              <w:rPr>
                <w:rFonts w:asciiTheme="minorEastAsia" w:eastAsiaTheme="minorEastAsia" w:hAnsiTheme="minorEastAsia" w:cs="宋体"/>
                <w:color w:val="000000"/>
                <w:kern w:val="0"/>
                <w:szCs w:val="21"/>
              </w:rPr>
            </w:pPr>
            <w:r w:rsidRPr="00105D30">
              <w:rPr>
                <w:rFonts w:asciiTheme="minorEastAsia" w:eastAsiaTheme="minorEastAsia" w:hAnsiTheme="minorEastAsia" w:cs="宋体" w:hint="eastAsia"/>
                <w:color w:val="000000"/>
                <w:kern w:val="0"/>
                <w:szCs w:val="21"/>
              </w:rPr>
              <w:t>月收入</w:t>
            </w:r>
          </w:p>
        </w:tc>
        <w:tc>
          <w:tcPr>
            <w:tcW w:w="720" w:type="dxa"/>
            <w:tcBorders>
              <w:top w:val="nil"/>
              <w:left w:val="nil"/>
              <w:bottom w:val="single" w:sz="4" w:space="0" w:color="auto"/>
              <w:right w:val="single" w:sz="4" w:space="0" w:color="auto"/>
            </w:tcBorders>
            <w:shd w:val="clear" w:color="auto" w:fill="auto"/>
            <w:vAlign w:val="center"/>
            <w:hideMark/>
          </w:tcPr>
          <w:p w:rsidR="00E11D34" w:rsidRPr="00105D30" w:rsidRDefault="00E11D34" w:rsidP="00DC36EF">
            <w:pPr>
              <w:widowControl/>
              <w:jc w:val="center"/>
              <w:rPr>
                <w:rFonts w:asciiTheme="minorEastAsia" w:eastAsiaTheme="minorEastAsia" w:hAnsiTheme="minorEastAsia" w:cs="宋体"/>
                <w:color w:val="000000"/>
                <w:kern w:val="0"/>
                <w:szCs w:val="21"/>
              </w:rPr>
            </w:pPr>
            <w:r w:rsidRPr="00105D30">
              <w:rPr>
                <w:rFonts w:asciiTheme="minorEastAsia" w:eastAsiaTheme="minorEastAsia" w:hAnsiTheme="minorEastAsia" w:cs="宋体" w:hint="eastAsia"/>
                <w:color w:val="000000"/>
                <w:kern w:val="0"/>
                <w:szCs w:val="21"/>
              </w:rPr>
              <w:t>元</w:t>
            </w:r>
          </w:p>
        </w:tc>
        <w:tc>
          <w:tcPr>
            <w:tcW w:w="1080" w:type="dxa"/>
            <w:tcBorders>
              <w:top w:val="nil"/>
              <w:left w:val="nil"/>
              <w:bottom w:val="single" w:sz="4" w:space="0" w:color="auto"/>
              <w:right w:val="single" w:sz="4" w:space="0" w:color="auto"/>
            </w:tcBorders>
            <w:shd w:val="clear" w:color="auto" w:fill="auto"/>
            <w:vAlign w:val="center"/>
            <w:hideMark/>
          </w:tcPr>
          <w:p w:rsidR="00E11D34" w:rsidRPr="00105D30" w:rsidRDefault="00E11D34" w:rsidP="00DC36EF">
            <w:pPr>
              <w:widowControl/>
              <w:jc w:val="center"/>
              <w:rPr>
                <w:rFonts w:asciiTheme="minorEastAsia" w:eastAsiaTheme="minorEastAsia" w:hAnsiTheme="minorEastAsia" w:cs="宋体"/>
                <w:color w:val="000000"/>
                <w:kern w:val="0"/>
                <w:szCs w:val="21"/>
              </w:rPr>
            </w:pPr>
            <w:r w:rsidRPr="00105D30">
              <w:rPr>
                <w:rFonts w:asciiTheme="minorEastAsia" w:eastAsiaTheme="minorEastAsia" w:hAnsiTheme="minorEastAsia" w:cs="宋体" w:hint="eastAsia"/>
                <w:color w:val="000000"/>
                <w:kern w:val="0"/>
                <w:szCs w:val="21"/>
              </w:rPr>
              <w:t>3334.00</w:t>
            </w:r>
          </w:p>
        </w:tc>
        <w:tc>
          <w:tcPr>
            <w:tcW w:w="1080" w:type="dxa"/>
            <w:tcBorders>
              <w:top w:val="nil"/>
              <w:left w:val="nil"/>
              <w:bottom w:val="single" w:sz="4" w:space="0" w:color="auto"/>
              <w:right w:val="single" w:sz="4" w:space="0" w:color="auto"/>
            </w:tcBorders>
            <w:shd w:val="clear" w:color="auto" w:fill="auto"/>
            <w:noWrap/>
            <w:vAlign w:val="center"/>
            <w:hideMark/>
          </w:tcPr>
          <w:p w:rsidR="00E11D34" w:rsidRPr="00105D30" w:rsidRDefault="00E11D34" w:rsidP="00DC36EF">
            <w:pPr>
              <w:widowControl/>
              <w:jc w:val="center"/>
              <w:rPr>
                <w:rFonts w:asciiTheme="minorEastAsia" w:eastAsiaTheme="minorEastAsia" w:hAnsiTheme="minorEastAsia" w:cs="宋体"/>
                <w:color w:val="000000"/>
                <w:kern w:val="0"/>
                <w:szCs w:val="21"/>
              </w:rPr>
            </w:pPr>
            <w:r w:rsidRPr="00105D30">
              <w:rPr>
                <w:rFonts w:asciiTheme="minorEastAsia" w:eastAsiaTheme="minorEastAsia" w:hAnsiTheme="minorEastAsia" w:cs="宋体" w:hint="eastAsia"/>
                <w:color w:val="000000"/>
                <w:kern w:val="0"/>
                <w:szCs w:val="21"/>
              </w:rPr>
              <w:t>3062.50</w:t>
            </w:r>
          </w:p>
        </w:tc>
      </w:tr>
      <w:tr w:rsidR="00E11D34" w:rsidRPr="00105D30" w:rsidTr="00DC36EF">
        <w:trPr>
          <w:trHeight w:val="480"/>
        </w:trPr>
        <w:tc>
          <w:tcPr>
            <w:tcW w:w="1400" w:type="dxa"/>
            <w:vMerge/>
            <w:tcBorders>
              <w:top w:val="nil"/>
              <w:left w:val="single" w:sz="4" w:space="0" w:color="auto"/>
              <w:bottom w:val="single" w:sz="4" w:space="0" w:color="000000"/>
              <w:right w:val="single" w:sz="4" w:space="0" w:color="auto"/>
            </w:tcBorders>
            <w:vAlign w:val="center"/>
            <w:hideMark/>
          </w:tcPr>
          <w:p w:rsidR="00E11D34" w:rsidRPr="00105D30" w:rsidRDefault="00E11D34" w:rsidP="00DC36EF">
            <w:pPr>
              <w:widowControl/>
              <w:jc w:val="left"/>
              <w:rPr>
                <w:rFonts w:asciiTheme="minorEastAsia" w:eastAsiaTheme="minorEastAsia" w:hAnsiTheme="minorEastAsia" w:cs="宋体"/>
                <w:color w:val="000000"/>
                <w:kern w:val="0"/>
                <w:szCs w:val="21"/>
              </w:rPr>
            </w:pPr>
          </w:p>
        </w:tc>
        <w:tc>
          <w:tcPr>
            <w:tcW w:w="700" w:type="dxa"/>
            <w:vMerge/>
            <w:tcBorders>
              <w:top w:val="nil"/>
              <w:left w:val="single" w:sz="4" w:space="0" w:color="auto"/>
              <w:bottom w:val="single" w:sz="4" w:space="0" w:color="000000"/>
              <w:right w:val="single" w:sz="4" w:space="0" w:color="auto"/>
            </w:tcBorders>
            <w:vAlign w:val="center"/>
            <w:hideMark/>
          </w:tcPr>
          <w:p w:rsidR="00E11D34" w:rsidRPr="00105D30" w:rsidRDefault="00E11D34" w:rsidP="00DC36EF">
            <w:pPr>
              <w:widowControl/>
              <w:jc w:val="left"/>
              <w:rPr>
                <w:rFonts w:asciiTheme="minorEastAsia" w:eastAsiaTheme="minorEastAsia" w:hAnsiTheme="minorEastAsia" w:cs="宋体"/>
                <w:color w:val="000000"/>
                <w:kern w:val="0"/>
                <w:szCs w:val="21"/>
              </w:rPr>
            </w:pPr>
          </w:p>
        </w:tc>
        <w:tc>
          <w:tcPr>
            <w:tcW w:w="274" w:type="dxa"/>
            <w:tcBorders>
              <w:top w:val="nil"/>
              <w:left w:val="nil"/>
              <w:bottom w:val="single" w:sz="4" w:space="0" w:color="auto"/>
              <w:right w:val="single" w:sz="4" w:space="0" w:color="auto"/>
            </w:tcBorders>
            <w:shd w:val="clear" w:color="auto" w:fill="auto"/>
            <w:noWrap/>
            <w:vAlign w:val="center"/>
            <w:hideMark/>
          </w:tcPr>
          <w:p w:rsidR="00E11D34" w:rsidRPr="00105D30" w:rsidRDefault="00E11D34" w:rsidP="00DC36EF">
            <w:pPr>
              <w:widowControl/>
              <w:jc w:val="center"/>
              <w:rPr>
                <w:rFonts w:asciiTheme="minorEastAsia" w:eastAsiaTheme="minorEastAsia" w:hAnsiTheme="minorEastAsia" w:cs="宋体"/>
                <w:color w:val="000000"/>
                <w:kern w:val="0"/>
                <w:szCs w:val="21"/>
              </w:rPr>
            </w:pPr>
            <w:r w:rsidRPr="00105D30">
              <w:rPr>
                <w:rFonts w:asciiTheme="minorEastAsia" w:eastAsiaTheme="minorEastAsia" w:hAnsiTheme="minorEastAsia" w:cs="宋体" w:hint="eastAsia"/>
                <w:color w:val="000000"/>
                <w:kern w:val="0"/>
                <w:szCs w:val="21"/>
              </w:rPr>
              <w:t>3</w:t>
            </w:r>
          </w:p>
        </w:tc>
        <w:tc>
          <w:tcPr>
            <w:tcW w:w="2846" w:type="dxa"/>
            <w:tcBorders>
              <w:top w:val="nil"/>
              <w:left w:val="nil"/>
              <w:bottom w:val="single" w:sz="4" w:space="0" w:color="auto"/>
              <w:right w:val="single" w:sz="4" w:space="0" w:color="auto"/>
            </w:tcBorders>
            <w:shd w:val="clear" w:color="auto" w:fill="auto"/>
            <w:vAlign w:val="center"/>
            <w:hideMark/>
          </w:tcPr>
          <w:p w:rsidR="00E11D34" w:rsidRPr="00105D30" w:rsidRDefault="00E11D34" w:rsidP="00DC36EF">
            <w:pPr>
              <w:widowControl/>
              <w:jc w:val="center"/>
              <w:rPr>
                <w:rFonts w:asciiTheme="minorEastAsia" w:eastAsiaTheme="minorEastAsia" w:hAnsiTheme="minorEastAsia" w:cs="宋体"/>
                <w:color w:val="000000"/>
                <w:kern w:val="0"/>
                <w:szCs w:val="21"/>
              </w:rPr>
            </w:pPr>
            <w:r w:rsidRPr="00105D30">
              <w:rPr>
                <w:rFonts w:asciiTheme="minorEastAsia" w:eastAsiaTheme="minorEastAsia" w:hAnsiTheme="minorEastAsia" w:cs="宋体" w:hint="eastAsia"/>
                <w:color w:val="000000"/>
                <w:kern w:val="0"/>
                <w:szCs w:val="21"/>
              </w:rPr>
              <w:t>理工农医类专业相关度</w:t>
            </w:r>
          </w:p>
        </w:tc>
        <w:tc>
          <w:tcPr>
            <w:tcW w:w="720" w:type="dxa"/>
            <w:tcBorders>
              <w:top w:val="nil"/>
              <w:left w:val="nil"/>
              <w:bottom w:val="single" w:sz="4" w:space="0" w:color="auto"/>
              <w:right w:val="single" w:sz="4" w:space="0" w:color="auto"/>
            </w:tcBorders>
            <w:shd w:val="clear" w:color="auto" w:fill="auto"/>
            <w:vAlign w:val="center"/>
            <w:hideMark/>
          </w:tcPr>
          <w:p w:rsidR="00E11D34" w:rsidRPr="00105D30" w:rsidRDefault="00E11D34" w:rsidP="00DC36EF">
            <w:pPr>
              <w:widowControl/>
              <w:jc w:val="center"/>
              <w:rPr>
                <w:rFonts w:asciiTheme="minorEastAsia" w:eastAsiaTheme="minorEastAsia" w:hAnsiTheme="minorEastAsia" w:cs="宋体"/>
                <w:color w:val="000000"/>
                <w:kern w:val="0"/>
                <w:szCs w:val="21"/>
              </w:rPr>
            </w:pPr>
            <w:r w:rsidRPr="00105D30">
              <w:rPr>
                <w:rFonts w:asciiTheme="minorEastAsia" w:eastAsiaTheme="minorEastAsia" w:hAnsiTheme="minorEastAsia" w:cs="宋体" w:hint="eastAsia"/>
                <w:color w:val="000000"/>
                <w:kern w:val="0"/>
                <w:szCs w:val="21"/>
              </w:rPr>
              <w:t>%</w:t>
            </w:r>
          </w:p>
        </w:tc>
        <w:tc>
          <w:tcPr>
            <w:tcW w:w="1080" w:type="dxa"/>
            <w:tcBorders>
              <w:top w:val="nil"/>
              <w:left w:val="nil"/>
              <w:bottom w:val="single" w:sz="4" w:space="0" w:color="auto"/>
              <w:right w:val="single" w:sz="4" w:space="0" w:color="auto"/>
            </w:tcBorders>
            <w:shd w:val="clear" w:color="auto" w:fill="auto"/>
            <w:vAlign w:val="center"/>
            <w:hideMark/>
          </w:tcPr>
          <w:p w:rsidR="00E11D34" w:rsidRPr="00105D30" w:rsidRDefault="00E11D34" w:rsidP="00DC36EF">
            <w:pPr>
              <w:widowControl/>
              <w:jc w:val="center"/>
              <w:rPr>
                <w:rFonts w:asciiTheme="minorEastAsia" w:eastAsiaTheme="minorEastAsia" w:hAnsiTheme="minorEastAsia" w:cs="宋体"/>
                <w:color w:val="000000"/>
                <w:kern w:val="0"/>
                <w:szCs w:val="21"/>
              </w:rPr>
            </w:pPr>
            <w:r w:rsidRPr="00105D30">
              <w:rPr>
                <w:rFonts w:asciiTheme="minorEastAsia" w:eastAsiaTheme="minorEastAsia" w:hAnsiTheme="minorEastAsia" w:cs="宋体" w:hint="eastAsia"/>
                <w:color w:val="000000"/>
                <w:kern w:val="0"/>
                <w:szCs w:val="21"/>
              </w:rPr>
              <w:t>94.30</w:t>
            </w:r>
          </w:p>
        </w:tc>
        <w:tc>
          <w:tcPr>
            <w:tcW w:w="1080" w:type="dxa"/>
            <w:tcBorders>
              <w:top w:val="nil"/>
              <w:left w:val="nil"/>
              <w:bottom w:val="single" w:sz="4" w:space="0" w:color="auto"/>
              <w:right w:val="single" w:sz="4" w:space="0" w:color="auto"/>
            </w:tcBorders>
            <w:shd w:val="clear" w:color="auto" w:fill="auto"/>
            <w:noWrap/>
            <w:vAlign w:val="center"/>
            <w:hideMark/>
          </w:tcPr>
          <w:p w:rsidR="00E11D34" w:rsidRPr="00105D30" w:rsidRDefault="00E11D34" w:rsidP="00DC36EF">
            <w:pPr>
              <w:widowControl/>
              <w:jc w:val="center"/>
              <w:rPr>
                <w:rFonts w:asciiTheme="minorEastAsia" w:eastAsiaTheme="minorEastAsia" w:hAnsiTheme="minorEastAsia" w:cs="宋体"/>
                <w:color w:val="000000"/>
                <w:kern w:val="0"/>
                <w:szCs w:val="21"/>
              </w:rPr>
            </w:pPr>
            <w:r w:rsidRPr="00105D30">
              <w:rPr>
                <w:rFonts w:asciiTheme="minorEastAsia" w:eastAsiaTheme="minorEastAsia" w:hAnsiTheme="minorEastAsia" w:cs="宋体" w:hint="eastAsia"/>
                <w:color w:val="000000"/>
                <w:kern w:val="0"/>
                <w:szCs w:val="21"/>
              </w:rPr>
              <w:t>95.10</w:t>
            </w:r>
          </w:p>
        </w:tc>
      </w:tr>
      <w:tr w:rsidR="00E11D34" w:rsidRPr="00105D30" w:rsidTr="00DC36EF">
        <w:trPr>
          <w:trHeight w:val="480"/>
        </w:trPr>
        <w:tc>
          <w:tcPr>
            <w:tcW w:w="1400" w:type="dxa"/>
            <w:vMerge/>
            <w:tcBorders>
              <w:top w:val="nil"/>
              <w:left w:val="single" w:sz="4" w:space="0" w:color="auto"/>
              <w:bottom w:val="single" w:sz="4" w:space="0" w:color="000000"/>
              <w:right w:val="single" w:sz="4" w:space="0" w:color="auto"/>
            </w:tcBorders>
            <w:vAlign w:val="center"/>
            <w:hideMark/>
          </w:tcPr>
          <w:p w:rsidR="00E11D34" w:rsidRPr="00105D30" w:rsidRDefault="00E11D34" w:rsidP="00DC36EF">
            <w:pPr>
              <w:widowControl/>
              <w:jc w:val="left"/>
              <w:rPr>
                <w:rFonts w:asciiTheme="minorEastAsia" w:eastAsiaTheme="minorEastAsia" w:hAnsiTheme="minorEastAsia" w:cs="宋体"/>
                <w:color w:val="000000"/>
                <w:kern w:val="0"/>
                <w:szCs w:val="21"/>
              </w:rPr>
            </w:pPr>
          </w:p>
        </w:tc>
        <w:tc>
          <w:tcPr>
            <w:tcW w:w="700" w:type="dxa"/>
            <w:vMerge/>
            <w:tcBorders>
              <w:top w:val="nil"/>
              <w:left w:val="single" w:sz="4" w:space="0" w:color="auto"/>
              <w:bottom w:val="single" w:sz="4" w:space="0" w:color="000000"/>
              <w:right w:val="single" w:sz="4" w:space="0" w:color="auto"/>
            </w:tcBorders>
            <w:vAlign w:val="center"/>
            <w:hideMark/>
          </w:tcPr>
          <w:p w:rsidR="00E11D34" w:rsidRPr="00105D30" w:rsidRDefault="00E11D34" w:rsidP="00DC36EF">
            <w:pPr>
              <w:widowControl/>
              <w:jc w:val="left"/>
              <w:rPr>
                <w:rFonts w:asciiTheme="minorEastAsia" w:eastAsiaTheme="minorEastAsia" w:hAnsiTheme="minorEastAsia" w:cs="宋体"/>
                <w:color w:val="000000"/>
                <w:kern w:val="0"/>
                <w:szCs w:val="21"/>
              </w:rPr>
            </w:pPr>
          </w:p>
        </w:tc>
        <w:tc>
          <w:tcPr>
            <w:tcW w:w="274" w:type="dxa"/>
            <w:tcBorders>
              <w:top w:val="nil"/>
              <w:left w:val="nil"/>
              <w:bottom w:val="single" w:sz="4" w:space="0" w:color="auto"/>
              <w:right w:val="single" w:sz="4" w:space="0" w:color="auto"/>
            </w:tcBorders>
            <w:shd w:val="clear" w:color="auto" w:fill="auto"/>
            <w:noWrap/>
            <w:vAlign w:val="center"/>
            <w:hideMark/>
          </w:tcPr>
          <w:p w:rsidR="00E11D34" w:rsidRPr="00105D30" w:rsidRDefault="00E11D34" w:rsidP="00DC36EF">
            <w:pPr>
              <w:widowControl/>
              <w:jc w:val="center"/>
              <w:rPr>
                <w:rFonts w:asciiTheme="minorEastAsia" w:eastAsiaTheme="minorEastAsia" w:hAnsiTheme="minorEastAsia" w:cs="宋体"/>
                <w:color w:val="000000"/>
                <w:kern w:val="0"/>
                <w:szCs w:val="21"/>
              </w:rPr>
            </w:pPr>
            <w:r w:rsidRPr="00105D30">
              <w:rPr>
                <w:rFonts w:asciiTheme="minorEastAsia" w:eastAsiaTheme="minorEastAsia" w:hAnsiTheme="minorEastAsia" w:cs="宋体" w:hint="eastAsia"/>
                <w:color w:val="000000"/>
                <w:kern w:val="0"/>
                <w:szCs w:val="21"/>
              </w:rPr>
              <w:t>4</w:t>
            </w:r>
          </w:p>
        </w:tc>
        <w:tc>
          <w:tcPr>
            <w:tcW w:w="2846" w:type="dxa"/>
            <w:tcBorders>
              <w:top w:val="nil"/>
              <w:left w:val="nil"/>
              <w:bottom w:val="single" w:sz="4" w:space="0" w:color="auto"/>
              <w:right w:val="single" w:sz="4" w:space="0" w:color="auto"/>
            </w:tcBorders>
            <w:shd w:val="clear" w:color="auto" w:fill="auto"/>
            <w:vAlign w:val="center"/>
            <w:hideMark/>
          </w:tcPr>
          <w:p w:rsidR="00E11D34" w:rsidRPr="00105D30" w:rsidRDefault="00E11D34" w:rsidP="00DC36EF">
            <w:pPr>
              <w:widowControl/>
              <w:jc w:val="center"/>
              <w:rPr>
                <w:rFonts w:asciiTheme="minorEastAsia" w:eastAsiaTheme="minorEastAsia" w:hAnsiTheme="minorEastAsia" w:cs="宋体"/>
                <w:color w:val="000000"/>
                <w:kern w:val="0"/>
                <w:szCs w:val="21"/>
              </w:rPr>
            </w:pPr>
            <w:r w:rsidRPr="00105D30">
              <w:rPr>
                <w:rFonts w:asciiTheme="minorEastAsia" w:eastAsiaTheme="minorEastAsia" w:hAnsiTheme="minorEastAsia" w:cs="宋体" w:hint="eastAsia"/>
                <w:color w:val="000000"/>
                <w:kern w:val="0"/>
                <w:szCs w:val="21"/>
              </w:rPr>
              <w:t>母校满意度</w:t>
            </w:r>
          </w:p>
        </w:tc>
        <w:tc>
          <w:tcPr>
            <w:tcW w:w="720" w:type="dxa"/>
            <w:tcBorders>
              <w:top w:val="nil"/>
              <w:left w:val="nil"/>
              <w:bottom w:val="single" w:sz="4" w:space="0" w:color="auto"/>
              <w:right w:val="single" w:sz="4" w:space="0" w:color="auto"/>
            </w:tcBorders>
            <w:shd w:val="clear" w:color="auto" w:fill="auto"/>
            <w:vAlign w:val="center"/>
            <w:hideMark/>
          </w:tcPr>
          <w:p w:rsidR="00E11D34" w:rsidRPr="00105D30" w:rsidRDefault="00E11D34" w:rsidP="00DC36EF">
            <w:pPr>
              <w:widowControl/>
              <w:jc w:val="center"/>
              <w:rPr>
                <w:rFonts w:asciiTheme="minorEastAsia" w:eastAsiaTheme="minorEastAsia" w:hAnsiTheme="minorEastAsia" w:cs="宋体"/>
                <w:color w:val="000000"/>
                <w:kern w:val="0"/>
                <w:szCs w:val="21"/>
              </w:rPr>
            </w:pPr>
            <w:r w:rsidRPr="00105D30">
              <w:rPr>
                <w:rFonts w:asciiTheme="minorEastAsia" w:eastAsiaTheme="minorEastAsia" w:hAnsiTheme="minorEastAsia" w:cs="宋体" w:hint="eastAsia"/>
                <w:color w:val="000000"/>
                <w:kern w:val="0"/>
                <w:szCs w:val="21"/>
              </w:rPr>
              <w:t>%</w:t>
            </w:r>
          </w:p>
        </w:tc>
        <w:tc>
          <w:tcPr>
            <w:tcW w:w="1080" w:type="dxa"/>
            <w:tcBorders>
              <w:top w:val="nil"/>
              <w:left w:val="nil"/>
              <w:bottom w:val="single" w:sz="4" w:space="0" w:color="auto"/>
              <w:right w:val="single" w:sz="4" w:space="0" w:color="auto"/>
            </w:tcBorders>
            <w:shd w:val="clear" w:color="auto" w:fill="auto"/>
            <w:vAlign w:val="center"/>
            <w:hideMark/>
          </w:tcPr>
          <w:p w:rsidR="00E11D34" w:rsidRPr="00105D30" w:rsidRDefault="00E11D34" w:rsidP="00DC36EF">
            <w:pPr>
              <w:widowControl/>
              <w:jc w:val="center"/>
              <w:rPr>
                <w:rFonts w:asciiTheme="minorEastAsia" w:eastAsiaTheme="minorEastAsia" w:hAnsiTheme="minorEastAsia" w:cs="宋体"/>
                <w:color w:val="000000"/>
                <w:kern w:val="0"/>
                <w:szCs w:val="21"/>
              </w:rPr>
            </w:pPr>
            <w:r w:rsidRPr="00105D30">
              <w:rPr>
                <w:rFonts w:asciiTheme="minorEastAsia" w:eastAsiaTheme="minorEastAsia" w:hAnsiTheme="minorEastAsia" w:cs="宋体" w:hint="eastAsia"/>
                <w:color w:val="000000"/>
                <w:kern w:val="0"/>
                <w:szCs w:val="21"/>
              </w:rPr>
              <w:t>95.10</w:t>
            </w:r>
          </w:p>
        </w:tc>
        <w:tc>
          <w:tcPr>
            <w:tcW w:w="1080" w:type="dxa"/>
            <w:tcBorders>
              <w:top w:val="nil"/>
              <w:left w:val="nil"/>
              <w:bottom w:val="single" w:sz="4" w:space="0" w:color="auto"/>
              <w:right w:val="single" w:sz="4" w:space="0" w:color="auto"/>
            </w:tcBorders>
            <w:shd w:val="clear" w:color="auto" w:fill="auto"/>
            <w:noWrap/>
            <w:vAlign w:val="center"/>
            <w:hideMark/>
          </w:tcPr>
          <w:p w:rsidR="00E11D34" w:rsidRPr="00105D30" w:rsidRDefault="00E11D34" w:rsidP="00DC36EF">
            <w:pPr>
              <w:widowControl/>
              <w:jc w:val="center"/>
              <w:rPr>
                <w:rFonts w:asciiTheme="minorEastAsia" w:eastAsiaTheme="minorEastAsia" w:hAnsiTheme="minorEastAsia" w:cs="宋体"/>
                <w:color w:val="000000"/>
                <w:kern w:val="0"/>
                <w:szCs w:val="21"/>
              </w:rPr>
            </w:pPr>
            <w:r w:rsidRPr="00105D30">
              <w:rPr>
                <w:rFonts w:asciiTheme="minorEastAsia" w:eastAsiaTheme="minorEastAsia" w:hAnsiTheme="minorEastAsia" w:cs="宋体" w:hint="eastAsia"/>
                <w:color w:val="000000"/>
                <w:kern w:val="0"/>
                <w:szCs w:val="21"/>
              </w:rPr>
              <w:t>95.20</w:t>
            </w:r>
          </w:p>
        </w:tc>
      </w:tr>
      <w:tr w:rsidR="00E11D34" w:rsidRPr="00105D30" w:rsidTr="00DC36EF">
        <w:trPr>
          <w:trHeight w:val="480"/>
        </w:trPr>
        <w:tc>
          <w:tcPr>
            <w:tcW w:w="1400" w:type="dxa"/>
            <w:vMerge/>
            <w:tcBorders>
              <w:top w:val="nil"/>
              <w:left w:val="single" w:sz="4" w:space="0" w:color="auto"/>
              <w:bottom w:val="single" w:sz="4" w:space="0" w:color="000000"/>
              <w:right w:val="single" w:sz="4" w:space="0" w:color="auto"/>
            </w:tcBorders>
            <w:vAlign w:val="center"/>
            <w:hideMark/>
          </w:tcPr>
          <w:p w:rsidR="00E11D34" w:rsidRPr="00105D30" w:rsidRDefault="00E11D34" w:rsidP="00DC36EF">
            <w:pPr>
              <w:widowControl/>
              <w:jc w:val="left"/>
              <w:rPr>
                <w:rFonts w:asciiTheme="minorEastAsia" w:eastAsiaTheme="minorEastAsia" w:hAnsiTheme="minorEastAsia" w:cs="宋体"/>
                <w:color w:val="000000"/>
                <w:kern w:val="0"/>
                <w:szCs w:val="21"/>
              </w:rPr>
            </w:pPr>
          </w:p>
        </w:tc>
        <w:tc>
          <w:tcPr>
            <w:tcW w:w="700" w:type="dxa"/>
            <w:vMerge/>
            <w:tcBorders>
              <w:top w:val="nil"/>
              <w:left w:val="single" w:sz="4" w:space="0" w:color="auto"/>
              <w:bottom w:val="single" w:sz="4" w:space="0" w:color="000000"/>
              <w:right w:val="single" w:sz="4" w:space="0" w:color="auto"/>
            </w:tcBorders>
            <w:vAlign w:val="center"/>
            <w:hideMark/>
          </w:tcPr>
          <w:p w:rsidR="00E11D34" w:rsidRPr="00105D30" w:rsidRDefault="00E11D34" w:rsidP="00DC36EF">
            <w:pPr>
              <w:widowControl/>
              <w:jc w:val="left"/>
              <w:rPr>
                <w:rFonts w:asciiTheme="minorEastAsia" w:eastAsiaTheme="minorEastAsia" w:hAnsiTheme="minorEastAsia" w:cs="宋体"/>
                <w:color w:val="000000"/>
                <w:kern w:val="0"/>
                <w:szCs w:val="21"/>
              </w:rPr>
            </w:pPr>
          </w:p>
        </w:tc>
        <w:tc>
          <w:tcPr>
            <w:tcW w:w="274" w:type="dxa"/>
            <w:tcBorders>
              <w:top w:val="nil"/>
              <w:left w:val="nil"/>
              <w:bottom w:val="single" w:sz="4" w:space="0" w:color="auto"/>
              <w:right w:val="single" w:sz="4" w:space="0" w:color="auto"/>
            </w:tcBorders>
            <w:shd w:val="clear" w:color="auto" w:fill="auto"/>
            <w:noWrap/>
            <w:vAlign w:val="center"/>
            <w:hideMark/>
          </w:tcPr>
          <w:p w:rsidR="00E11D34" w:rsidRPr="00105D30" w:rsidRDefault="00E11D34" w:rsidP="00DC36EF">
            <w:pPr>
              <w:widowControl/>
              <w:jc w:val="center"/>
              <w:rPr>
                <w:rFonts w:asciiTheme="minorEastAsia" w:eastAsiaTheme="minorEastAsia" w:hAnsiTheme="minorEastAsia" w:cs="宋体"/>
                <w:color w:val="000000"/>
                <w:kern w:val="0"/>
                <w:szCs w:val="21"/>
              </w:rPr>
            </w:pPr>
            <w:r w:rsidRPr="00105D30">
              <w:rPr>
                <w:rFonts w:asciiTheme="minorEastAsia" w:eastAsiaTheme="minorEastAsia" w:hAnsiTheme="minorEastAsia" w:cs="宋体" w:hint="eastAsia"/>
                <w:color w:val="000000"/>
                <w:kern w:val="0"/>
                <w:szCs w:val="21"/>
              </w:rPr>
              <w:t>5</w:t>
            </w:r>
          </w:p>
        </w:tc>
        <w:tc>
          <w:tcPr>
            <w:tcW w:w="2846" w:type="dxa"/>
            <w:tcBorders>
              <w:top w:val="nil"/>
              <w:left w:val="nil"/>
              <w:bottom w:val="single" w:sz="4" w:space="0" w:color="auto"/>
              <w:right w:val="single" w:sz="4" w:space="0" w:color="auto"/>
            </w:tcBorders>
            <w:shd w:val="clear" w:color="auto" w:fill="auto"/>
            <w:vAlign w:val="center"/>
            <w:hideMark/>
          </w:tcPr>
          <w:p w:rsidR="00E11D34" w:rsidRPr="00105D30" w:rsidRDefault="00E11D34" w:rsidP="00DC36EF">
            <w:pPr>
              <w:widowControl/>
              <w:jc w:val="center"/>
              <w:rPr>
                <w:rFonts w:asciiTheme="minorEastAsia" w:eastAsiaTheme="minorEastAsia" w:hAnsiTheme="minorEastAsia" w:cs="宋体"/>
                <w:color w:val="000000"/>
                <w:kern w:val="0"/>
                <w:szCs w:val="21"/>
              </w:rPr>
            </w:pPr>
            <w:r w:rsidRPr="00105D30">
              <w:rPr>
                <w:rFonts w:asciiTheme="minorEastAsia" w:eastAsiaTheme="minorEastAsia" w:hAnsiTheme="minorEastAsia" w:cs="宋体" w:hint="eastAsia"/>
                <w:color w:val="000000"/>
                <w:kern w:val="0"/>
                <w:szCs w:val="21"/>
              </w:rPr>
              <w:t>自主创业比例</w:t>
            </w:r>
          </w:p>
        </w:tc>
        <w:tc>
          <w:tcPr>
            <w:tcW w:w="720" w:type="dxa"/>
            <w:tcBorders>
              <w:top w:val="nil"/>
              <w:left w:val="nil"/>
              <w:bottom w:val="single" w:sz="4" w:space="0" w:color="auto"/>
              <w:right w:val="single" w:sz="4" w:space="0" w:color="auto"/>
            </w:tcBorders>
            <w:shd w:val="clear" w:color="auto" w:fill="auto"/>
            <w:vAlign w:val="center"/>
            <w:hideMark/>
          </w:tcPr>
          <w:p w:rsidR="00E11D34" w:rsidRPr="00105D30" w:rsidRDefault="00E11D34" w:rsidP="00DC36EF">
            <w:pPr>
              <w:widowControl/>
              <w:jc w:val="center"/>
              <w:rPr>
                <w:rFonts w:asciiTheme="minorEastAsia" w:eastAsiaTheme="minorEastAsia" w:hAnsiTheme="minorEastAsia" w:cs="宋体"/>
                <w:color w:val="000000"/>
                <w:kern w:val="0"/>
                <w:szCs w:val="21"/>
              </w:rPr>
            </w:pPr>
            <w:r w:rsidRPr="00105D30">
              <w:rPr>
                <w:rFonts w:asciiTheme="minorEastAsia" w:eastAsiaTheme="minorEastAsia" w:hAnsiTheme="minorEastAsia" w:cs="宋体" w:hint="eastAsia"/>
                <w:color w:val="000000"/>
                <w:kern w:val="0"/>
                <w:szCs w:val="21"/>
              </w:rPr>
              <w:t>%</w:t>
            </w:r>
          </w:p>
        </w:tc>
        <w:tc>
          <w:tcPr>
            <w:tcW w:w="1080" w:type="dxa"/>
            <w:tcBorders>
              <w:top w:val="nil"/>
              <w:left w:val="nil"/>
              <w:bottom w:val="single" w:sz="4" w:space="0" w:color="auto"/>
              <w:right w:val="single" w:sz="4" w:space="0" w:color="auto"/>
            </w:tcBorders>
            <w:shd w:val="clear" w:color="auto" w:fill="auto"/>
            <w:vAlign w:val="center"/>
            <w:hideMark/>
          </w:tcPr>
          <w:p w:rsidR="00E11D34" w:rsidRPr="00105D30" w:rsidRDefault="00E11D34" w:rsidP="00DC36EF">
            <w:pPr>
              <w:widowControl/>
              <w:jc w:val="center"/>
              <w:rPr>
                <w:rFonts w:asciiTheme="minorEastAsia" w:eastAsiaTheme="minorEastAsia" w:hAnsiTheme="minorEastAsia" w:cs="宋体"/>
                <w:color w:val="000000"/>
                <w:kern w:val="0"/>
                <w:szCs w:val="21"/>
              </w:rPr>
            </w:pPr>
            <w:r w:rsidRPr="00105D30">
              <w:rPr>
                <w:rFonts w:asciiTheme="minorEastAsia" w:eastAsiaTheme="minorEastAsia" w:hAnsiTheme="minorEastAsia" w:cs="宋体" w:hint="eastAsia"/>
                <w:color w:val="000000"/>
                <w:kern w:val="0"/>
                <w:szCs w:val="21"/>
              </w:rPr>
              <w:t>0.17</w:t>
            </w:r>
          </w:p>
        </w:tc>
        <w:tc>
          <w:tcPr>
            <w:tcW w:w="1080" w:type="dxa"/>
            <w:tcBorders>
              <w:top w:val="nil"/>
              <w:left w:val="nil"/>
              <w:bottom w:val="single" w:sz="4" w:space="0" w:color="auto"/>
              <w:right w:val="single" w:sz="4" w:space="0" w:color="auto"/>
            </w:tcBorders>
            <w:shd w:val="clear" w:color="auto" w:fill="auto"/>
            <w:noWrap/>
            <w:vAlign w:val="center"/>
            <w:hideMark/>
          </w:tcPr>
          <w:p w:rsidR="00E11D34" w:rsidRPr="00105D30" w:rsidRDefault="00E11D34" w:rsidP="00DC36EF">
            <w:pPr>
              <w:widowControl/>
              <w:jc w:val="center"/>
              <w:rPr>
                <w:rFonts w:asciiTheme="minorEastAsia" w:eastAsiaTheme="minorEastAsia" w:hAnsiTheme="minorEastAsia" w:cs="宋体"/>
                <w:color w:val="000000"/>
                <w:kern w:val="0"/>
                <w:szCs w:val="21"/>
              </w:rPr>
            </w:pPr>
            <w:r w:rsidRPr="00105D30">
              <w:rPr>
                <w:rFonts w:asciiTheme="minorEastAsia" w:eastAsiaTheme="minorEastAsia" w:hAnsiTheme="minorEastAsia" w:cs="宋体" w:hint="eastAsia"/>
                <w:color w:val="000000"/>
                <w:kern w:val="0"/>
                <w:szCs w:val="21"/>
              </w:rPr>
              <w:t>0.24</w:t>
            </w:r>
          </w:p>
        </w:tc>
      </w:tr>
      <w:tr w:rsidR="00E11D34" w:rsidRPr="00105D30" w:rsidTr="00DC36EF">
        <w:trPr>
          <w:trHeight w:val="480"/>
        </w:trPr>
        <w:tc>
          <w:tcPr>
            <w:tcW w:w="1400" w:type="dxa"/>
            <w:vMerge/>
            <w:tcBorders>
              <w:top w:val="nil"/>
              <w:left w:val="single" w:sz="4" w:space="0" w:color="auto"/>
              <w:bottom w:val="single" w:sz="4" w:space="0" w:color="000000"/>
              <w:right w:val="single" w:sz="4" w:space="0" w:color="auto"/>
            </w:tcBorders>
            <w:vAlign w:val="center"/>
            <w:hideMark/>
          </w:tcPr>
          <w:p w:rsidR="00E11D34" w:rsidRPr="00105D30" w:rsidRDefault="00E11D34" w:rsidP="00DC36EF">
            <w:pPr>
              <w:widowControl/>
              <w:jc w:val="left"/>
              <w:rPr>
                <w:rFonts w:asciiTheme="minorEastAsia" w:eastAsiaTheme="minorEastAsia" w:hAnsiTheme="minorEastAsia" w:cs="宋体"/>
                <w:color w:val="000000"/>
                <w:kern w:val="0"/>
                <w:szCs w:val="21"/>
              </w:rPr>
            </w:pPr>
          </w:p>
        </w:tc>
        <w:tc>
          <w:tcPr>
            <w:tcW w:w="700" w:type="dxa"/>
            <w:vMerge/>
            <w:tcBorders>
              <w:top w:val="nil"/>
              <w:left w:val="single" w:sz="4" w:space="0" w:color="auto"/>
              <w:bottom w:val="single" w:sz="4" w:space="0" w:color="000000"/>
              <w:right w:val="single" w:sz="4" w:space="0" w:color="auto"/>
            </w:tcBorders>
            <w:vAlign w:val="center"/>
            <w:hideMark/>
          </w:tcPr>
          <w:p w:rsidR="00E11D34" w:rsidRPr="00105D30" w:rsidRDefault="00E11D34" w:rsidP="00DC36EF">
            <w:pPr>
              <w:widowControl/>
              <w:jc w:val="left"/>
              <w:rPr>
                <w:rFonts w:asciiTheme="minorEastAsia" w:eastAsiaTheme="minorEastAsia" w:hAnsiTheme="minorEastAsia" w:cs="宋体"/>
                <w:color w:val="000000"/>
                <w:kern w:val="0"/>
                <w:szCs w:val="21"/>
              </w:rPr>
            </w:pPr>
          </w:p>
        </w:tc>
        <w:tc>
          <w:tcPr>
            <w:tcW w:w="274" w:type="dxa"/>
            <w:tcBorders>
              <w:top w:val="nil"/>
              <w:left w:val="nil"/>
              <w:bottom w:val="single" w:sz="4" w:space="0" w:color="auto"/>
              <w:right w:val="single" w:sz="4" w:space="0" w:color="auto"/>
            </w:tcBorders>
            <w:shd w:val="clear" w:color="auto" w:fill="auto"/>
            <w:noWrap/>
            <w:vAlign w:val="center"/>
            <w:hideMark/>
          </w:tcPr>
          <w:p w:rsidR="00E11D34" w:rsidRPr="00105D30" w:rsidRDefault="00E11D34" w:rsidP="00DC36EF">
            <w:pPr>
              <w:widowControl/>
              <w:jc w:val="center"/>
              <w:rPr>
                <w:rFonts w:asciiTheme="minorEastAsia" w:eastAsiaTheme="minorEastAsia" w:hAnsiTheme="minorEastAsia" w:cs="宋体"/>
                <w:color w:val="000000"/>
                <w:kern w:val="0"/>
                <w:szCs w:val="21"/>
              </w:rPr>
            </w:pPr>
            <w:r w:rsidRPr="00105D30">
              <w:rPr>
                <w:rFonts w:asciiTheme="minorEastAsia" w:eastAsiaTheme="minorEastAsia" w:hAnsiTheme="minorEastAsia" w:cs="宋体" w:hint="eastAsia"/>
                <w:color w:val="000000"/>
                <w:kern w:val="0"/>
                <w:szCs w:val="21"/>
              </w:rPr>
              <w:t>6</w:t>
            </w:r>
          </w:p>
        </w:tc>
        <w:tc>
          <w:tcPr>
            <w:tcW w:w="2846" w:type="dxa"/>
            <w:tcBorders>
              <w:top w:val="nil"/>
              <w:left w:val="nil"/>
              <w:bottom w:val="single" w:sz="4" w:space="0" w:color="auto"/>
              <w:right w:val="single" w:sz="4" w:space="0" w:color="auto"/>
            </w:tcBorders>
            <w:shd w:val="clear" w:color="auto" w:fill="auto"/>
            <w:vAlign w:val="center"/>
            <w:hideMark/>
          </w:tcPr>
          <w:p w:rsidR="00E11D34" w:rsidRPr="00105D30" w:rsidRDefault="00E11D34" w:rsidP="00DC36EF">
            <w:pPr>
              <w:widowControl/>
              <w:jc w:val="center"/>
              <w:rPr>
                <w:rFonts w:asciiTheme="minorEastAsia" w:eastAsiaTheme="minorEastAsia" w:hAnsiTheme="minorEastAsia" w:cs="宋体"/>
                <w:color w:val="000000"/>
                <w:kern w:val="0"/>
                <w:szCs w:val="21"/>
              </w:rPr>
            </w:pPr>
            <w:r w:rsidRPr="00105D30">
              <w:rPr>
                <w:rFonts w:asciiTheme="minorEastAsia" w:eastAsiaTheme="minorEastAsia" w:hAnsiTheme="minorEastAsia" w:cs="宋体" w:hint="eastAsia"/>
                <w:color w:val="000000"/>
                <w:kern w:val="0"/>
                <w:szCs w:val="21"/>
              </w:rPr>
              <w:t>雇主满意度</w:t>
            </w:r>
          </w:p>
        </w:tc>
        <w:tc>
          <w:tcPr>
            <w:tcW w:w="720" w:type="dxa"/>
            <w:tcBorders>
              <w:top w:val="nil"/>
              <w:left w:val="nil"/>
              <w:bottom w:val="single" w:sz="4" w:space="0" w:color="auto"/>
              <w:right w:val="single" w:sz="4" w:space="0" w:color="auto"/>
            </w:tcBorders>
            <w:shd w:val="clear" w:color="auto" w:fill="auto"/>
            <w:vAlign w:val="center"/>
            <w:hideMark/>
          </w:tcPr>
          <w:p w:rsidR="00E11D34" w:rsidRPr="00105D30" w:rsidRDefault="00E11D34" w:rsidP="00DC36EF">
            <w:pPr>
              <w:widowControl/>
              <w:jc w:val="center"/>
              <w:rPr>
                <w:rFonts w:asciiTheme="minorEastAsia" w:eastAsiaTheme="minorEastAsia" w:hAnsiTheme="minorEastAsia" w:cs="宋体"/>
                <w:color w:val="000000"/>
                <w:kern w:val="0"/>
                <w:szCs w:val="21"/>
              </w:rPr>
            </w:pPr>
            <w:r w:rsidRPr="00105D30">
              <w:rPr>
                <w:rFonts w:asciiTheme="minorEastAsia" w:eastAsiaTheme="minorEastAsia" w:hAnsiTheme="minorEastAsia" w:cs="宋体" w:hint="eastAsia"/>
                <w:color w:val="000000"/>
                <w:kern w:val="0"/>
                <w:szCs w:val="21"/>
              </w:rPr>
              <w:t>%</w:t>
            </w:r>
          </w:p>
        </w:tc>
        <w:tc>
          <w:tcPr>
            <w:tcW w:w="1080" w:type="dxa"/>
            <w:tcBorders>
              <w:top w:val="nil"/>
              <w:left w:val="nil"/>
              <w:bottom w:val="single" w:sz="4" w:space="0" w:color="auto"/>
              <w:right w:val="single" w:sz="4" w:space="0" w:color="auto"/>
            </w:tcBorders>
            <w:shd w:val="clear" w:color="auto" w:fill="auto"/>
            <w:vAlign w:val="center"/>
            <w:hideMark/>
          </w:tcPr>
          <w:p w:rsidR="00E11D34" w:rsidRPr="00105D30" w:rsidRDefault="00E11D34" w:rsidP="00DC36EF">
            <w:pPr>
              <w:widowControl/>
              <w:jc w:val="center"/>
              <w:rPr>
                <w:rFonts w:asciiTheme="minorEastAsia" w:eastAsiaTheme="minorEastAsia" w:hAnsiTheme="minorEastAsia" w:cs="宋体"/>
                <w:color w:val="000000"/>
                <w:kern w:val="0"/>
                <w:szCs w:val="21"/>
              </w:rPr>
            </w:pPr>
            <w:r w:rsidRPr="00105D30">
              <w:rPr>
                <w:rFonts w:asciiTheme="minorEastAsia" w:eastAsiaTheme="minorEastAsia" w:hAnsiTheme="minorEastAsia" w:cs="宋体" w:hint="eastAsia"/>
                <w:color w:val="000000"/>
                <w:kern w:val="0"/>
                <w:szCs w:val="21"/>
              </w:rPr>
              <w:t>97.91</w:t>
            </w:r>
          </w:p>
        </w:tc>
        <w:tc>
          <w:tcPr>
            <w:tcW w:w="1080" w:type="dxa"/>
            <w:tcBorders>
              <w:top w:val="nil"/>
              <w:left w:val="nil"/>
              <w:bottom w:val="single" w:sz="4" w:space="0" w:color="auto"/>
              <w:right w:val="single" w:sz="4" w:space="0" w:color="auto"/>
            </w:tcBorders>
            <w:shd w:val="clear" w:color="auto" w:fill="auto"/>
            <w:noWrap/>
            <w:vAlign w:val="center"/>
            <w:hideMark/>
          </w:tcPr>
          <w:p w:rsidR="00E11D34" w:rsidRPr="00105D30" w:rsidRDefault="00E11D34" w:rsidP="00DC36EF">
            <w:pPr>
              <w:widowControl/>
              <w:jc w:val="center"/>
              <w:rPr>
                <w:rFonts w:asciiTheme="minorEastAsia" w:eastAsiaTheme="minorEastAsia" w:hAnsiTheme="minorEastAsia" w:cs="宋体"/>
                <w:color w:val="000000"/>
                <w:kern w:val="0"/>
                <w:szCs w:val="21"/>
              </w:rPr>
            </w:pPr>
            <w:r w:rsidRPr="00105D30">
              <w:rPr>
                <w:rFonts w:asciiTheme="minorEastAsia" w:eastAsiaTheme="minorEastAsia" w:hAnsiTheme="minorEastAsia" w:cs="宋体" w:hint="eastAsia"/>
                <w:color w:val="000000"/>
                <w:kern w:val="0"/>
                <w:szCs w:val="21"/>
              </w:rPr>
              <w:t>97.95</w:t>
            </w:r>
          </w:p>
        </w:tc>
      </w:tr>
      <w:tr w:rsidR="00E11D34" w:rsidRPr="00105D30" w:rsidTr="00DC36EF">
        <w:trPr>
          <w:trHeight w:val="480"/>
        </w:trPr>
        <w:tc>
          <w:tcPr>
            <w:tcW w:w="1400" w:type="dxa"/>
            <w:vMerge/>
            <w:tcBorders>
              <w:top w:val="nil"/>
              <w:left w:val="single" w:sz="4" w:space="0" w:color="auto"/>
              <w:bottom w:val="single" w:sz="4" w:space="0" w:color="000000"/>
              <w:right w:val="single" w:sz="4" w:space="0" w:color="auto"/>
            </w:tcBorders>
            <w:vAlign w:val="center"/>
            <w:hideMark/>
          </w:tcPr>
          <w:p w:rsidR="00E11D34" w:rsidRPr="00105D30" w:rsidRDefault="00E11D34" w:rsidP="00DC36EF">
            <w:pPr>
              <w:widowControl/>
              <w:jc w:val="left"/>
              <w:rPr>
                <w:rFonts w:asciiTheme="minorEastAsia" w:eastAsiaTheme="minorEastAsia" w:hAnsiTheme="minorEastAsia" w:cs="宋体"/>
                <w:color w:val="000000"/>
                <w:kern w:val="0"/>
                <w:szCs w:val="21"/>
              </w:rPr>
            </w:pPr>
          </w:p>
        </w:tc>
        <w:tc>
          <w:tcPr>
            <w:tcW w:w="700" w:type="dxa"/>
            <w:vMerge/>
            <w:tcBorders>
              <w:top w:val="nil"/>
              <w:left w:val="single" w:sz="4" w:space="0" w:color="auto"/>
              <w:bottom w:val="single" w:sz="4" w:space="0" w:color="000000"/>
              <w:right w:val="single" w:sz="4" w:space="0" w:color="auto"/>
            </w:tcBorders>
            <w:vAlign w:val="center"/>
            <w:hideMark/>
          </w:tcPr>
          <w:p w:rsidR="00E11D34" w:rsidRPr="00105D30" w:rsidRDefault="00E11D34" w:rsidP="00DC36EF">
            <w:pPr>
              <w:widowControl/>
              <w:jc w:val="left"/>
              <w:rPr>
                <w:rFonts w:asciiTheme="minorEastAsia" w:eastAsiaTheme="minorEastAsia" w:hAnsiTheme="minorEastAsia" w:cs="宋体"/>
                <w:color w:val="000000"/>
                <w:kern w:val="0"/>
                <w:szCs w:val="21"/>
              </w:rPr>
            </w:pPr>
          </w:p>
        </w:tc>
        <w:tc>
          <w:tcPr>
            <w:tcW w:w="274" w:type="dxa"/>
            <w:tcBorders>
              <w:top w:val="nil"/>
              <w:left w:val="nil"/>
              <w:bottom w:val="single" w:sz="4" w:space="0" w:color="auto"/>
              <w:right w:val="single" w:sz="4" w:space="0" w:color="auto"/>
            </w:tcBorders>
            <w:shd w:val="clear" w:color="auto" w:fill="auto"/>
            <w:noWrap/>
            <w:vAlign w:val="center"/>
            <w:hideMark/>
          </w:tcPr>
          <w:p w:rsidR="00E11D34" w:rsidRPr="00105D30" w:rsidRDefault="00E11D34" w:rsidP="00DC36EF">
            <w:pPr>
              <w:widowControl/>
              <w:jc w:val="center"/>
              <w:rPr>
                <w:rFonts w:asciiTheme="minorEastAsia" w:eastAsiaTheme="minorEastAsia" w:hAnsiTheme="minorEastAsia" w:cs="宋体"/>
                <w:color w:val="000000"/>
                <w:kern w:val="0"/>
                <w:szCs w:val="21"/>
              </w:rPr>
            </w:pPr>
            <w:r w:rsidRPr="00105D30">
              <w:rPr>
                <w:rFonts w:asciiTheme="minorEastAsia" w:eastAsiaTheme="minorEastAsia" w:hAnsiTheme="minorEastAsia" w:cs="宋体" w:hint="eastAsia"/>
                <w:color w:val="000000"/>
                <w:kern w:val="0"/>
                <w:szCs w:val="21"/>
              </w:rPr>
              <w:t>7</w:t>
            </w:r>
          </w:p>
        </w:tc>
        <w:tc>
          <w:tcPr>
            <w:tcW w:w="2846" w:type="dxa"/>
            <w:tcBorders>
              <w:top w:val="nil"/>
              <w:left w:val="nil"/>
              <w:bottom w:val="single" w:sz="4" w:space="0" w:color="auto"/>
              <w:right w:val="single" w:sz="4" w:space="0" w:color="auto"/>
            </w:tcBorders>
            <w:shd w:val="clear" w:color="auto" w:fill="auto"/>
            <w:vAlign w:val="center"/>
            <w:hideMark/>
          </w:tcPr>
          <w:p w:rsidR="00E11D34" w:rsidRPr="00105D30" w:rsidRDefault="00E11D34" w:rsidP="00DC36EF">
            <w:pPr>
              <w:widowControl/>
              <w:jc w:val="center"/>
              <w:rPr>
                <w:rFonts w:asciiTheme="minorEastAsia" w:eastAsiaTheme="minorEastAsia" w:hAnsiTheme="minorEastAsia" w:cs="宋体"/>
                <w:color w:val="000000"/>
                <w:kern w:val="0"/>
                <w:szCs w:val="21"/>
              </w:rPr>
            </w:pPr>
            <w:r w:rsidRPr="00105D30">
              <w:rPr>
                <w:rFonts w:asciiTheme="minorEastAsia" w:eastAsiaTheme="minorEastAsia" w:hAnsiTheme="minorEastAsia" w:cs="宋体" w:hint="eastAsia"/>
                <w:color w:val="000000"/>
                <w:kern w:val="0"/>
                <w:szCs w:val="21"/>
              </w:rPr>
              <w:t>毕业三年职位晋升比例</w:t>
            </w:r>
          </w:p>
        </w:tc>
        <w:tc>
          <w:tcPr>
            <w:tcW w:w="720" w:type="dxa"/>
            <w:tcBorders>
              <w:top w:val="nil"/>
              <w:left w:val="nil"/>
              <w:bottom w:val="single" w:sz="4" w:space="0" w:color="auto"/>
              <w:right w:val="single" w:sz="4" w:space="0" w:color="auto"/>
            </w:tcBorders>
            <w:shd w:val="clear" w:color="auto" w:fill="auto"/>
            <w:vAlign w:val="center"/>
            <w:hideMark/>
          </w:tcPr>
          <w:p w:rsidR="00E11D34" w:rsidRPr="00105D30" w:rsidRDefault="00E11D34" w:rsidP="00DC36EF">
            <w:pPr>
              <w:widowControl/>
              <w:jc w:val="center"/>
              <w:rPr>
                <w:rFonts w:asciiTheme="minorEastAsia" w:eastAsiaTheme="minorEastAsia" w:hAnsiTheme="minorEastAsia" w:cs="宋体"/>
                <w:color w:val="000000"/>
                <w:kern w:val="0"/>
                <w:szCs w:val="21"/>
              </w:rPr>
            </w:pPr>
            <w:r w:rsidRPr="00105D30">
              <w:rPr>
                <w:rFonts w:asciiTheme="minorEastAsia" w:eastAsiaTheme="minorEastAsia" w:hAnsiTheme="minorEastAsia" w:cs="宋体" w:hint="eastAsia"/>
                <w:color w:val="000000"/>
                <w:kern w:val="0"/>
                <w:szCs w:val="21"/>
              </w:rPr>
              <w:t>%</w:t>
            </w:r>
          </w:p>
        </w:tc>
        <w:tc>
          <w:tcPr>
            <w:tcW w:w="1080" w:type="dxa"/>
            <w:tcBorders>
              <w:top w:val="nil"/>
              <w:left w:val="nil"/>
              <w:bottom w:val="single" w:sz="4" w:space="0" w:color="auto"/>
              <w:right w:val="single" w:sz="4" w:space="0" w:color="auto"/>
            </w:tcBorders>
            <w:shd w:val="clear" w:color="auto" w:fill="auto"/>
            <w:noWrap/>
            <w:vAlign w:val="center"/>
            <w:hideMark/>
          </w:tcPr>
          <w:p w:rsidR="00E11D34" w:rsidRPr="00105D30" w:rsidRDefault="00E11D34" w:rsidP="00DC36EF">
            <w:pPr>
              <w:widowControl/>
              <w:jc w:val="center"/>
              <w:rPr>
                <w:rFonts w:asciiTheme="minorEastAsia" w:eastAsiaTheme="minorEastAsia" w:hAnsiTheme="minorEastAsia" w:cs="宋体"/>
                <w:color w:val="000000"/>
                <w:kern w:val="0"/>
                <w:szCs w:val="21"/>
              </w:rPr>
            </w:pPr>
            <w:r w:rsidRPr="00105D30">
              <w:rPr>
                <w:rFonts w:asciiTheme="minorEastAsia" w:eastAsiaTheme="minorEastAsia" w:hAnsiTheme="minorEastAsia" w:cs="宋体" w:hint="eastAsia"/>
                <w:color w:val="000000"/>
                <w:kern w:val="0"/>
                <w:szCs w:val="21"/>
              </w:rPr>
              <w:t>98.00</w:t>
            </w:r>
          </w:p>
        </w:tc>
        <w:tc>
          <w:tcPr>
            <w:tcW w:w="1080" w:type="dxa"/>
            <w:tcBorders>
              <w:top w:val="nil"/>
              <w:left w:val="nil"/>
              <w:bottom w:val="single" w:sz="4" w:space="0" w:color="auto"/>
              <w:right w:val="single" w:sz="4" w:space="0" w:color="auto"/>
            </w:tcBorders>
            <w:shd w:val="clear" w:color="auto" w:fill="auto"/>
            <w:noWrap/>
            <w:vAlign w:val="center"/>
            <w:hideMark/>
          </w:tcPr>
          <w:p w:rsidR="00E11D34" w:rsidRPr="00105D30" w:rsidRDefault="00E11D34" w:rsidP="00DC36EF">
            <w:pPr>
              <w:widowControl/>
              <w:jc w:val="center"/>
              <w:rPr>
                <w:rFonts w:asciiTheme="minorEastAsia" w:eastAsiaTheme="minorEastAsia" w:hAnsiTheme="minorEastAsia" w:cs="宋体"/>
                <w:color w:val="000000"/>
                <w:kern w:val="0"/>
                <w:szCs w:val="21"/>
              </w:rPr>
            </w:pPr>
            <w:r w:rsidRPr="00105D30">
              <w:rPr>
                <w:rFonts w:asciiTheme="minorEastAsia" w:eastAsiaTheme="minorEastAsia" w:hAnsiTheme="minorEastAsia" w:cs="宋体" w:hint="eastAsia"/>
                <w:color w:val="000000"/>
                <w:kern w:val="0"/>
                <w:szCs w:val="21"/>
              </w:rPr>
              <w:t>98.00</w:t>
            </w:r>
          </w:p>
        </w:tc>
      </w:tr>
    </w:tbl>
    <w:p w:rsidR="00E11D34" w:rsidRDefault="00E11D34" w:rsidP="00E11D34">
      <w:pPr>
        <w:ind w:firstLine="555"/>
        <w:rPr>
          <w:rFonts w:ascii="黑体" w:eastAsia="黑体" w:hAnsi="黑体"/>
          <w:sz w:val="28"/>
          <w:szCs w:val="28"/>
        </w:rPr>
      </w:pPr>
    </w:p>
    <w:p w:rsidR="00E11D34" w:rsidRPr="000C302A" w:rsidRDefault="00E11D34" w:rsidP="00E11D34">
      <w:pPr>
        <w:pStyle w:val="2"/>
        <w:spacing w:before="0" w:after="0" w:line="240" w:lineRule="auto"/>
        <w:jc w:val="center"/>
        <w:rPr>
          <w:rFonts w:ascii="宋体" w:eastAsia="宋体" w:hAnsi="宋体"/>
          <w:sz w:val="21"/>
          <w:szCs w:val="21"/>
        </w:rPr>
      </w:pPr>
      <w:bookmarkStart w:id="33" w:name="_Toc501567315"/>
      <w:r w:rsidRPr="000C302A">
        <w:rPr>
          <w:rFonts w:ascii="宋体" w:eastAsia="宋体" w:hAnsi="宋体" w:hint="eastAsia"/>
          <w:sz w:val="21"/>
          <w:szCs w:val="21"/>
        </w:rPr>
        <w:t>表2  资源表</w:t>
      </w:r>
      <w:bookmarkEnd w:id="33"/>
    </w:p>
    <w:tbl>
      <w:tblPr>
        <w:tblW w:w="8517" w:type="dxa"/>
        <w:tblInd w:w="96" w:type="dxa"/>
        <w:tblLook w:val="04A0"/>
      </w:tblPr>
      <w:tblGrid>
        <w:gridCol w:w="1266"/>
        <w:gridCol w:w="665"/>
        <w:gridCol w:w="321"/>
        <w:gridCol w:w="3137"/>
        <w:gridCol w:w="11"/>
        <w:gridCol w:w="1028"/>
        <w:gridCol w:w="11"/>
        <w:gridCol w:w="1028"/>
        <w:gridCol w:w="11"/>
        <w:gridCol w:w="1029"/>
        <w:gridCol w:w="10"/>
      </w:tblGrid>
      <w:tr w:rsidR="00E11D34" w:rsidRPr="007C667B" w:rsidTr="00DC36EF">
        <w:trPr>
          <w:gridAfter w:val="1"/>
          <w:wAfter w:w="11" w:type="dxa"/>
          <w:trHeight w:val="520"/>
        </w:trPr>
        <w:tc>
          <w:tcPr>
            <w:tcW w:w="126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11D34" w:rsidRPr="007C667B" w:rsidRDefault="00E11D34" w:rsidP="00DC36EF">
            <w:pPr>
              <w:widowControl/>
              <w:jc w:val="left"/>
              <w:rPr>
                <w:rFonts w:asciiTheme="minorEastAsia" w:eastAsiaTheme="minorEastAsia" w:hAnsiTheme="minorEastAsia" w:cs="宋体"/>
                <w:b/>
                <w:bCs/>
                <w:color w:val="000000"/>
                <w:kern w:val="0"/>
                <w:szCs w:val="21"/>
              </w:rPr>
            </w:pPr>
            <w:r w:rsidRPr="007C667B">
              <w:rPr>
                <w:rFonts w:asciiTheme="minorEastAsia" w:eastAsiaTheme="minorEastAsia" w:hAnsiTheme="minorEastAsia" w:cs="宋体" w:hint="eastAsia"/>
                <w:b/>
                <w:bCs/>
                <w:color w:val="000000"/>
                <w:kern w:val="0"/>
                <w:szCs w:val="21"/>
              </w:rPr>
              <w:t>院校代码</w:t>
            </w:r>
          </w:p>
        </w:tc>
        <w:tc>
          <w:tcPr>
            <w:tcW w:w="731" w:type="dxa"/>
            <w:tcBorders>
              <w:top w:val="single" w:sz="4" w:space="0" w:color="auto"/>
              <w:left w:val="nil"/>
              <w:bottom w:val="single" w:sz="4" w:space="0" w:color="auto"/>
              <w:right w:val="single" w:sz="4" w:space="0" w:color="auto"/>
            </w:tcBorders>
            <w:shd w:val="clear" w:color="000000" w:fill="FFFFFF"/>
            <w:vAlign w:val="center"/>
            <w:hideMark/>
          </w:tcPr>
          <w:p w:rsidR="00E11D34" w:rsidRPr="007C667B" w:rsidRDefault="00E11D34" w:rsidP="00DC36EF">
            <w:pPr>
              <w:widowControl/>
              <w:jc w:val="left"/>
              <w:rPr>
                <w:rFonts w:asciiTheme="minorEastAsia" w:eastAsiaTheme="minorEastAsia" w:hAnsiTheme="minorEastAsia" w:cs="宋体"/>
                <w:b/>
                <w:bCs/>
                <w:color w:val="000000"/>
                <w:kern w:val="0"/>
                <w:szCs w:val="21"/>
              </w:rPr>
            </w:pPr>
            <w:r w:rsidRPr="007C667B">
              <w:rPr>
                <w:rFonts w:asciiTheme="minorEastAsia" w:eastAsiaTheme="minorEastAsia" w:hAnsiTheme="minorEastAsia" w:cs="宋体" w:hint="eastAsia"/>
                <w:b/>
                <w:bCs/>
                <w:color w:val="000000"/>
                <w:kern w:val="0"/>
                <w:szCs w:val="21"/>
              </w:rPr>
              <w:t>院校名称</w:t>
            </w:r>
          </w:p>
        </w:tc>
        <w:tc>
          <w:tcPr>
            <w:tcW w:w="339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11D34" w:rsidRPr="007C667B" w:rsidRDefault="00E11D34" w:rsidP="00DC36EF">
            <w:pPr>
              <w:widowControl/>
              <w:jc w:val="center"/>
              <w:rPr>
                <w:rFonts w:asciiTheme="minorEastAsia" w:eastAsiaTheme="minorEastAsia" w:hAnsiTheme="minorEastAsia" w:cs="宋体"/>
                <w:b/>
                <w:bCs/>
                <w:color w:val="000000"/>
                <w:kern w:val="0"/>
                <w:szCs w:val="21"/>
              </w:rPr>
            </w:pPr>
            <w:r w:rsidRPr="007C667B">
              <w:rPr>
                <w:rFonts w:asciiTheme="minorEastAsia" w:eastAsiaTheme="minorEastAsia" w:hAnsiTheme="minorEastAsia" w:cs="宋体" w:hint="eastAsia"/>
                <w:b/>
                <w:bCs/>
                <w:color w:val="000000"/>
                <w:kern w:val="0"/>
                <w:szCs w:val="21"/>
              </w:rPr>
              <w:t>指标</w:t>
            </w:r>
          </w:p>
        </w:tc>
        <w:tc>
          <w:tcPr>
            <w:tcW w:w="103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11D34" w:rsidRPr="007C667B" w:rsidRDefault="00E11D34" w:rsidP="00DC36EF">
            <w:pPr>
              <w:widowControl/>
              <w:jc w:val="center"/>
              <w:rPr>
                <w:rFonts w:asciiTheme="minorEastAsia" w:eastAsiaTheme="minorEastAsia" w:hAnsiTheme="minorEastAsia" w:cs="宋体"/>
                <w:b/>
                <w:bCs/>
                <w:color w:val="000000"/>
                <w:kern w:val="0"/>
                <w:szCs w:val="21"/>
              </w:rPr>
            </w:pPr>
            <w:r w:rsidRPr="007C667B">
              <w:rPr>
                <w:rFonts w:asciiTheme="minorEastAsia" w:eastAsiaTheme="minorEastAsia" w:hAnsiTheme="minorEastAsia" w:cs="宋体" w:hint="eastAsia"/>
                <w:b/>
                <w:bCs/>
                <w:color w:val="000000"/>
                <w:kern w:val="0"/>
                <w:szCs w:val="21"/>
              </w:rPr>
              <w:t>单位</w:t>
            </w:r>
          </w:p>
        </w:tc>
        <w:tc>
          <w:tcPr>
            <w:tcW w:w="103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11D34" w:rsidRPr="007C667B" w:rsidRDefault="00E11D34" w:rsidP="00DC36EF">
            <w:pPr>
              <w:widowControl/>
              <w:jc w:val="center"/>
              <w:rPr>
                <w:rFonts w:asciiTheme="minorEastAsia" w:eastAsiaTheme="minorEastAsia" w:hAnsiTheme="minorEastAsia" w:cs="宋体"/>
                <w:b/>
                <w:bCs/>
                <w:color w:val="000000"/>
                <w:kern w:val="0"/>
                <w:szCs w:val="21"/>
              </w:rPr>
            </w:pPr>
            <w:r w:rsidRPr="007C667B">
              <w:rPr>
                <w:rFonts w:asciiTheme="minorEastAsia" w:eastAsiaTheme="minorEastAsia" w:hAnsiTheme="minorEastAsia" w:cs="宋体" w:hint="eastAsia"/>
                <w:b/>
                <w:bCs/>
                <w:color w:val="000000"/>
                <w:kern w:val="0"/>
                <w:szCs w:val="21"/>
              </w:rPr>
              <w:t>2016年</w:t>
            </w:r>
          </w:p>
        </w:tc>
        <w:tc>
          <w:tcPr>
            <w:tcW w:w="104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11D34" w:rsidRPr="007C667B" w:rsidRDefault="00E11D34" w:rsidP="00DC36EF">
            <w:pPr>
              <w:widowControl/>
              <w:jc w:val="center"/>
              <w:rPr>
                <w:rFonts w:asciiTheme="minorEastAsia" w:eastAsiaTheme="minorEastAsia" w:hAnsiTheme="minorEastAsia" w:cs="宋体"/>
                <w:b/>
                <w:bCs/>
                <w:color w:val="000000"/>
                <w:kern w:val="0"/>
                <w:szCs w:val="21"/>
              </w:rPr>
            </w:pPr>
            <w:r w:rsidRPr="007C667B">
              <w:rPr>
                <w:rFonts w:asciiTheme="minorEastAsia" w:eastAsiaTheme="minorEastAsia" w:hAnsiTheme="minorEastAsia" w:cs="宋体" w:hint="eastAsia"/>
                <w:b/>
                <w:bCs/>
                <w:color w:val="000000"/>
                <w:kern w:val="0"/>
                <w:szCs w:val="21"/>
              </w:rPr>
              <w:t>2017年</w:t>
            </w:r>
          </w:p>
        </w:tc>
      </w:tr>
      <w:tr w:rsidR="00E11D34" w:rsidRPr="007C667B" w:rsidTr="00DC36EF">
        <w:trPr>
          <w:trHeight w:val="431"/>
        </w:trPr>
        <w:tc>
          <w:tcPr>
            <w:tcW w:w="1266" w:type="dxa"/>
            <w:vMerge w:val="restart"/>
            <w:tcBorders>
              <w:top w:val="nil"/>
              <w:left w:val="single" w:sz="4" w:space="0" w:color="auto"/>
              <w:bottom w:val="single" w:sz="4" w:space="0" w:color="auto"/>
              <w:right w:val="single" w:sz="4" w:space="0" w:color="auto"/>
            </w:tcBorders>
            <w:shd w:val="clear" w:color="000000" w:fill="FFFFFF"/>
            <w:vAlign w:val="center"/>
            <w:hideMark/>
          </w:tcPr>
          <w:p w:rsidR="00E11D34" w:rsidRPr="007C667B" w:rsidRDefault="00E11D34" w:rsidP="00DC36EF">
            <w:pPr>
              <w:widowControl/>
              <w:jc w:val="center"/>
              <w:rPr>
                <w:rFonts w:asciiTheme="minorEastAsia" w:eastAsiaTheme="minorEastAsia" w:hAnsiTheme="minorEastAsia" w:cs="宋体"/>
                <w:color w:val="000000"/>
                <w:kern w:val="0"/>
                <w:szCs w:val="21"/>
              </w:rPr>
            </w:pPr>
            <w:r w:rsidRPr="007C667B">
              <w:rPr>
                <w:rFonts w:asciiTheme="minorEastAsia" w:eastAsiaTheme="minorEastAsia" w:hAnsiTheme="minorEastAsia" w:cs="宋体"/>
                <w:color w:val="000000"/>
                <w:kern w:val="0"/>
                <w:szCs w:val="21"/>
              </w:rPr>
              <w:t>4142012740</w:t>
            </w:r>
          </w:p>
        </w:tc>
        <w:tc>
          <w:tcPr>
            <w:tcW w:w="731" w:type="dxa"/>
            <w:vMerge w:val="restart"/>
            <w:tcBorders>
              <w:top w:val="nil"/>
              <w:left w:val="single" w:sz="4" w:space="0" w:color="auto"/>
              <w:bottom w:val="single" w:sz="4" w:space="0" w:color="auto"/>
              <w:right w:val="single" w:sz="4" w:space="0" w:color="auto"/>
            </w:tcBorders>
            <w:shd w:val="clear" w:color="000000" w:fill="FFFFFF"/>
            <w:vAlign w:val="center"/>
            <w:hideMark/>
          </w:tcPr>
          <w:p w:rsidR="00E11D34" w:rsidRPr="007C667B" w:rsidRDefault="00E11D34" w:rsidP="00DC36EF">
            <w:pPr>
              <w:widowControl/>
              <w:jc w:val="center"/>
              <w:rPr>
                <w:rFonts w:asciiTheme="minorEastAsia" w:eastAsiaTheme="minorEastAsia" w:hAnsiTheme="minorEastAsia" w:cs="宋体"/>
                <w:color w:val="000000"/>
                <w:kern w:val="0"/>
                <w:szCs w:val="21"/>
              </w:rPr>
            </w:pPr>
            <w:r w:rsidRPr="007C667B">
              <w:rPr>
                <w:rFonts w:asciiTheme="minorEastAsia" w:eastAsiaTheme="minorEastAsia" w:hAnsiTheme="minorEastAsia" w:cs="宋体" w:hint="eastAsia"/>
                <w:color w:val="000000"/>
                <w:kern w:val="0"/>
                <w:szCs w:val="21"/>
              </w:rPr>
              <w:t>仙桃职业学院</w:t>
            </w:r>
          </w:p>
        </w:tc>
        <w:tc>
          <w:tcPr>
            <w:tcW w:w="236" w:type="dxa"/>
            <w:tcBorders>
              <w:top w:val="nil"/>
              <w:left w:val="nil"/>
              <w:bottom w:val="single" w:sz="4" w:space="0" w:color="auto"/>
              <w:right w:val="single" w:sz="4" w:space="0" w:color="auto"/>
            </w:tcBorders>
            <w:shd w:val="clear" w:color="000000" w:fill="FFFFFF"/>
            <w:noWrap/>
            <w:vAlign w:val="center"/>
            <w:hideMark/>
          </w:tcPr>
          <w:p w:rsidR="00E11D34" w:rsidRPr="007C667B" w:rsidRDefault="00E11D34" w:rsidP="00DC36EF">
            <w:pPr>
              <w:widowControl/>
              <w:jc w:val="center"/>
              <w:rPr>
                <w:rFonts w:asciiTheme="minorEastAsia" w:eastAsiaTheme="minorEastAsia" w:hAnsiTheme="minorEastAsia" w:cs="宋体"/>
                <w:color w:val="000000"/>
                <w:kern w:val="0"/>
                <w:szCs w:val="21"/>
              </w:rPr>
            </w:pPr>
            <w:r w:rsidRPr="007C667B">
              <w:rPr>
                <w:rFonts w:asciiTheme="minorEastAsia" w:eastAsiaTheme="minorEastAsia" w:hAnsiTheme="minorEastAsia" w:cs="宋体" w:hint="eastAsia"/>
                <w:color w:val="000000"/>
                <w:kern w:val="0"/>
                <w:szCs w:val="21"/>
              </w:rPr>
              <w:t>1</w:t>
            </w:r>
          </w:p>
        </w:tc>
        <w:tc>
          <w:tcPr>
            <w:tcW w:w="3166" w:type="dxa"/>
            <w:gridSpan w:val="2"/>
            <w:tcBorders>
              <w:top w:val="nil"/>
              <w:left w:val="nil"/>
              <w:bottom w:val="single" w:sz="4" w:space="0" w:color="auto"/>
              <w:right w:val="single" w:sz="4" w:space="0" w:color="auto"/>
            </w:tcBorders>
            <w:shd w:val="clear" w:color="000000" w:fill="FFFFFF"/>
            <w:vAlign w:val="center"/>
            <w:hideMark/>
          </w:tcPr>
          <w:p w:rsidR="00E11D34" w:rsidRPr="007C667B" w:rsidRDefault="00E11D34" w:rsidP="00DC36EF">
            <w:pPr>
              <w:widowControl/>
              <w:jc w:val="left"/>
              <w:rPr>
                <w:rFonts w:asciiTheme="minorEastAsia" w:eastAsiaTheme="minorEastAsia" w:hAnsiTheme="minorEastAsia" w:cs="宋体"/>
                <w:color w:val="000000"/>
                <w:kern w:val="0"/>
                <w:szCs w:val="21"/>
              </w:rPr>
            </w:pPr>
            <w:r w:rsidRPr="007C667B">
              <w:rPr>
                <w:rFonts w:asciiTheme="minorEastAsia" w:eastAsiaTheme="minorEastAsia" w:hAnsiTheme="minorEastAsia" w:cs="宋体" w:hint="eastAsia"/>
                <w:color w:val="000000"/>
                <w:kern w:val="0"/>
                <w:szCs w:val="21"/>
              </w:rPr>
              <w:t>生师比</w:t>
            </w:r>
          </w:p>
        </w:tc>
        <w:tc>
          <w:tcPr>
            <w:tcW w:w="1039" w:type="dxa"/>
            <w:gridSpan w:val="2"/>
            <w:tcBorders>
              <w:top w:val="nil"/>
              <w:left w:val="nil"/>
              <w:bottom w:val="single" w:sz="4" w:space="0" w:color="auto"/>
              <w:right w:val="single" w:sz="4" w:space="0" w:color="auto"/>
            </w:tcBorders>
            <w:shd w:val="clear" w:color="000000" w:fill="FFFFFF"/>
            <w:vAlign w:val="center"/>
            <w:hideMark/>
          </w:tcPr>
          <w:p w:rsidR="00E11D34" w:rsidRPr="007C667B" w:rsidRDefault="00E11D34" w:rsidP="00DC36EF">
            <w:pPr>
              <w:widowControl/>
              <w:jc w:val="center"/>
              <w:rPr>
                <w:rFonts w:asciiTheme="minorEastAsia" w:eastAsiaTheme="minorEastAsia" w:hAnsiTheme="minorEastAsia" w:cs="宋体"/>
                <w:color w:val="000000"/>
                <w:kern w:val="0"/>
                <w:szCs w:val="21"/>
              </w:rPr>
            </w:pPr>
            <w:r w:rsidRPr="007C667B">
              <w:rPr>
                <w:rFonts w:asciiTheme="minorEastAsia" w:eastAsiaTheme="minorEastAsia" w:hAnsiTheme="minorEastAsia" w:cs="宋体" w:hint="eastAsia"/>
                <w:color w:val="000000"/>
                <w:kern w:val="0"/>
                <w:szCs w:val="21"/>
              </w:rPr>
              <w:t>—</w:t>
            </w:r>
          </w:p>
        </w:tc>
        <w:tc>
          <w:tcPr>
            <w:tcW w:w="1039" w:type="dxa"/>
            <w:gridSpan w:val="2"/>
            <w:tcBorders>
              <w:top w:val="nil"/>
              <w:left w:val="nil"/>
              <w:bottom w:val="single" w:sz="4" w:space="0" w:color="auto"/>
              <w:right w:val="single" w:sz="4" w:space="0" w:color="auto"/>
            </w:tcBorders>
            <w:shd w:val="clear" w:color="000000" w:fill="FFFFFF"/>
            <w:vAlign w:val="center"/>
            <w:hideMark/>
          </w:tcPr>
          <w:p w:rsidR="00E11D34" w:rsidRPr="007C667B" w:rsidRDefault="00E11D34" w:rsidP="00DC36EF">
            <w:pPr>
              <w:widowControl/>
              <w:jc w:val="center"/>
              <w:rPr>
                <w:rFonts w:asciiTheme="minorEastAsia" w:eastAsiaTheme="minorEastAsia" w:hAnsiTheme="minorEastAsia" w:cs="宋体"/>
                <w:color w:val="000000"/>
                <w:kern w:val="0"/>
                <w:szCs w:val="21"/>
              </w:rPr>
            </w:pPr>
            <w:r w:rsidRPr="007C667B">
              <w:rPr>
                <w:rFonts w:asciiTheme="minorEastAsia" w:eastAsiaTheme="minorEastAsia" w:hAnsiTheme="minorEastAsia" w:cs="宋体" w:hint="eastAsia"/>
                <w:color w:val="000000"/>
                <w:kern w:val="0"/>
                <w:szCs w:val="21"/>
              </w:rPr>
              <w:t>14.29</w:t>
            </w:r>
          </w:p>
        </w:tc>
        <w:tc>
          <w:tcPr>
            <w:tcW w:w="1040" w:type="dxa"/>
            <w:gridSpan w:val="2"/>
            <w:tcBorders>
              <w:top w:val="nil"/>
              <w:left w:val="nil"/>
              <w:bottom w:val="single" w:sz="4" w:space="0" w:color="auto"/>
              <w:right w:val="single" w:sz="4" w:space="0" w:color="auto"/>
            </w:tcBorders>
            <w:shd w:val="clear" w:color="000000" w:fill="FFFFFF"/>
            <w:vAlign w:val="center"/>
            <w:hideMark/>
          </w:tcPr>
          <w:p w:rsidR="00E11D34" w:rsidRPr="007C667B" w:rsidRDefault="00E11D34" w:rsidP="00DC36EF">
            <w:pPr>
              <w:widowControl/>
              <w:jc w:val="center"/>
              <w:rPr>
                <w:rFonts w:asciiTheme="minorEastAsia" w:eastAsiaTheme="minorEastAsia" w:hAnsiTheme="minorEastAsia" w:cs="宋体"/>
                <w:color w:val="000000"/>
                <w:kern w:val="0"/>
                <w:szCs w:val="21"/>
              </w:rPr>
            </w:pPr>
            <w:r w:rsidRPr="007C667B">
              <w:rPr>
                <w:rFonts w:asciiTheme="minorEastAsia" w:eastAsiaTheme="minorEastAsia" w:hAnsiTheme="minorEastAsia" w:cs="宋体" w:hint="eastAsia"/>
                <w:color w:val="000000"/>
                <w:kern w:val="0"/>
                <w:szCs w:val="21"/>
              </w:rPr>
              <w:t>14.02</w:t>
            </w:r>
          </w:p>
        </w:tc>
      </w:tr>
      <w:tr w:rsidR="00E11D34" w:rsidRPr="007C667B" w:rsidTr="00DC36EF">
        <w:trPr>
          <w:trHeight w:val="431"/>
        </w:trPr>
        <w:tc>
          <w:tcPr>
            <w:tcW w:w="1266" w:type="dxa"/>
            <w:vMerge/>
            <w:tcBorders>
              <w:top w:val="nil"/>
              <w:left w:val="single" w:sz="4" w:space="0" w:color="auto"/>
              <w:bottom w:val="single" w:sz="4" w:space="0" w:color="auto"/>
              <w:right w:val="single" w:sz="4" w:space="0" w:color="auto"/>
            </w:tcBorders>
            <w:vAlign w:val="center"/>
            <w:hideMark/>
          </w:tcPr>
          <w:p w:rsidR="00E11D34" w:rsidRPr="007C667B" w:rsidRDefault="00E11D34" w:rsidP="00DC36EF">
            <w:pPr>
              <w:widowControl/>
              <w:jc w:val="left"/>
              <w:rPr>
                <w:rFonts w:asciiTheme="minorEastAsia" w:eastAsiaTheme="minorEastAsia" w:hAnsiTheme="minorEastAsia" w:cs="宋体"/>
                <w:color w:val="000000"/>
                <w:kern w:val="0"/>
                <w:szCs w:val="21"/>
              </w:rPr>
            </w:pPr>
          </w:p>
        </w:tc>
        <w:tc>
          <w:tcPr>
            <w:tcW w:w="731" w:type="dxa"/>
            <w:vMerge/>
            <w:tcBorders>
              <w:top w:val="nil"/>
              <w:left w:val="single" w:sz="4" w:space="0" w:color="auto"/>
              <w:bottom w:val="single" w:sz="4" w:space="0" w:color="auto"/>
              <w:right w:val="single" w:sz="4" w:space="0" w:color="auto"/>
            </w:tcBorders>
            <w:vAlign w:val="center"/>
            <w:hideMark/>
          </w:tcPr>
          <w:p w:rsidR="00E11D34" w:rsidRPr="007C667B" w:rsidRDefault="00E11D34" w:rsidP="00DC36EF">
            <w:pPr>
              <w:widowControl/>
              <w:jc w:val="left"/>
              <w:rPr>
                <w:rFonts w:asciiTheme="minorEastAsia" w:eastAsiaTheme="minorEastAsia" w:hAnsiTheme="minorEastAsia" w:cs="宋体"/>
                <w:color w:val="000000"/>
                <w:kern w:val="0"/>
                <w:szCs w:val="21"/>
              </w:rPr>
            </w:pPr>
          </w:p>
        </w:tc>
        <w:tc>
          <w:tcPr>
            <w:tcW w:w="236" w:type="dxa"/>
            <w:tcBorders>
              <w:top w:val="nil"/>
              <w:left w:val="nil"/>
              <w:bottom w:val="single" w:sz="4" w:space="0" w:color="auto"/>
              <w:right w:val="single" w:sz="4" w:space="0" w:color="auto"/>
            </w:tcBorders>
            <w:shd w:val="clear" w:color="000000" w:fill="FFFFFF"/>
            <w:noWrap/>
            <w:vAlign w:val="center"/>
            <w:hideMark/>
          </w:tcPr>
          <w:p w:rsidR="00E11D34" w:rsidRPr="007C667B" w:rsidRDefault="00E11D34" w:rsidP="00DC36EF">
            <w:pPr>
              <w:widowControl/>
              <w:jc w:val="center"/>
              <w:rPr>
                <w:rFonts w:asciiTheme="minorEastAsia" w:eastAsiaTheme="minorEastAsia" w:hAnsiTheme="minorEastAsia" w:cs="宋体"/>
                <w:color w:val="000000"/>
                <w:kern w:val="0"/>
                <w:szCs w:val="21"/>
              </w:rPr>
            </w:pPr>
            <w:r w:rsidRPr="007C667B">
              <w:rPr>
                <w:rFonts w:asciiTheme="minorEastAsia" w:eastAsiaTheme="minorEastAsia" w:hAnsiTheme="minorEastAsia" w:cs="宋体" w:hint="eastAsia"/>
                <w:color w:val="000000"/>
                <w:kern w:val="0"/>
                <w:szCs w:val="21"/>
              </w:rPr>
              <w:t>2</w:t>
            </w:r>
          </w:p>
        </w:tc>
        <w:tc>
          <w:tcPr>
            <w:tcW w:w="3166" w:type="dxa"/>
            <w:gridSpan w:val="2"/>
            <w:tcBorders>
              <w:top w:val="nil"/>
              <w:left w:val="nil"/>
              <w:bottom w:val="single" w:sz="4" w:space="0" w:color="auto"/>
              <w:right w:val="single" w:sz="4" w:space="0" w:color="auto"/>
            </w:tcBorders>
            <w:shd w:val="clear" w:color="000000" w:fill="FFFFFF"/>
            <w:vAlign w:val="center"/>
            <w:hideMark/>
          </w:tcPr>
          <w:p w:rsidR="00E11D34" w:rsidRPr="007C667B" w:rsidRDefault="00E11D34" w:rsidP="00DC36EF">
            <w:pPr>
              <w:widowControl/>
              <w:jc w:val="left"/>
              <w:rPr>
                <w:rFonts w:asciiTheme="minorEastAsia" w:eastAsiaTheme="minorEastAsia" w:hAnsiTheme="minorEastAsia" w:cs="宋体"/>
                <w:color w:val="000000"/>
                <w:kern w:val="0"/>
                <w:szCs w:val="21"/>
              </w:rPr>
            </w:pPr>
            <w:r w:rsidRPr="007C667B">
              <w:rPr>
                <w:rFonts w:asciiTheme="minorEastAsia" w:eastAsiaTheme="minorEastAsia" w:hAnsiTheme="minorEastAsia" w:cs="宋体" w:hint="eastAsia"/>
                <w:color w:val="000000"/>
                <w:kern w:val="0"/>
                <w:szCs w:val="21"/>
              </w:rPr>
              <w:t>双师素质专任教师比例</w:t>
            </w:r>
          </w:p>
        </w:tc>
        <w:tc>
          <w:tcPr>
            <w:tcW w:w="1039" w:type="dxa"/>
            <w:gridSpan w:val="2"/>
            <w:tcBorders>
              <w:top w:val="nil"/>
              <w:left w:val="nil"/>
              <w:bottom w:val="single" w:sz="4" w:space="0" w:color="auto"/>
              <w:right w:val="single" w:sz="4" w:space="0" w:color="auto"/>
            </w:tcBorders>
            <w:shd w:val="clear" w:color="000000" w:fill="FFFFFF"/>
            <w:vAlign w:val="center"/>
            <w:hideMark/>
          </w:tcPr>
          <w:p w:rsidR="00E11D34" w:rsidRPr="007C667B" w:rsidRDefault="00E11D34" w:rsidP="00DC36EF">
            <w:pPr>
              <w:widowControl/>
              <w:jc w:val="center"/>
              <w:rPr>
                <w:rFonts w:asciiTheme="minorEastAsia" w:eastAsiaTheme="minorEastAsia" w:hAnsiTheme="minorEastAsia" w:cs="宋体"/>
                <w:color w:val="000000"/>
                <w:kern w:val="0"/>
                <w:szCs w:val="21"/>
              </w:rPr>
            </w:pPr>
            <w:r w:rsidRPr="007C667B">
              <w:rPr>
                <w:rFonts w:asciiTheme="minorEastAsia" w:eastAsiaTheme="minorEastAsia" w:hAnsiTheme="minorEastAsia" w:cs="宋体" w:hint="eastAsia"/>
                <w:color w:val="000000"/>
                <w:kern w:val="0"/>
                <w:szCs w:val="21"/>
              </w:rPr>
              <w:t>%</w:t>
            </w:r>
          </w:p>
        </w:tc>
        <w:tc>
          <w:tcPr>
            <w:tcW w:w="1039" w:type="dxa"/>
            <w:gridSpan w:val="2"/>
            <w:tcBorders>
              <w:top w:val="nil"/>
              <w:left w:val="nil"/>
              <w:bottom w:val="single" w:sz="4" w:space="0" w:color="auto"/>
              <w:right w:val="single" w:sz="4" w:space="0" w:color="auto"/>
            </w:tcBorders>
            <w:shd w:val="clear" w:color="000000" w:fill="FFFFFF"/>
            <w:vAlign w:val="center"/>
            <w:hideMark/>
          </w:tcPr>
          <w:p w:rsidR="00E11D34" w:rsidRPr="007C667B" w:rsidRDefault="00E11D34" w:rsidP="00DC36EF">
            <w:pPr>
              <w:widowControl/>
              <w:jc w:val="center"/>
              <w:rPr>
                <w:rFonts w:asciiTheme="minorEastAsia" w:eastAsiaTheme="minorEastAsia" w:hAnsiTheme="minorEastAsia" w:cs="宋体"/>
                <w:color w:val="000000"/>
                <w:kern w:val="0"/>
                <w:szCs w:val="21"/>
              </w:rPr>
            </w:pPr>
            <w:r w:rsidRPr="007C667B">
              <w:rPr>
                <w:rFonts w:asciiTheme="minorEastAsia" w:eastAsiaTheme="minorEastAsia" w:hAnsiTheme="minorEastAsia" w:cs="宋体" w:hint="eastAsia"/>
                <w:color w:val="000000"/>
                <w:kern w:val="0"/>
                <w:szCs w:val="21"/>
              </w:rPr>
              <w:t>86.54</w:t>
            </w:r>
          </w:p>
        </w:tc>
        <w:tc>
          <w:tcPr>
            <w:tcW w:w="1040" w:type="dxa"/>
            <w:gridSpan w:val="2"/>
            <w:tcBorders>
              <w:top w:val="nil"/>
              <w:left w:val="nil"/>
              <w:bottom w:val="single" w:sz="4" w:space="0" w:color="auto"/>
              <w:right w:val="single" w:sz="4" w:space="0" w:color="auto"/>
            </w:tcBorders>
            <w:shd w:val="clear" w:color="000000" w:fill="FFFFFF"/>
            <w:vAlign w:val="center"/>
            <w:hideMark/>
          </w:tcPr>
          <w:p w:rsidR="00E11D34" w:rsidRPr="007C667B" w:rsidRDefault="00E11D34" w:rsidP="00DC36EF">
            <w:pPr>
              <w:widowControl/>
              <w:jc w:val="center"/>
              <w:rPr>
                <w:rFonts w:asciiTheme="minorEastAsia" w:eastAsiaTheme="minorEastAsia" w:hAnsiTheme="minorEastAsia" w:cs="宋体"/>
                <w:color w:val="000000"/>
                <w:kern w:val="0"/>
                <w:szCs w:val="21"/>
              </w:rPr>
            </w:pPr>
            <w:r w:rsidRPr="007C667B">
              <w:rPr>
                <w:rFonts w:asciiTheme="minorEastAsia" w:eastAsiaTheme="minorEastAsia" w:hAnsiTheme="minorEastAsia" w:cs="宋体" w:hint="eastAsia"/>
                <w:color w:val="000000"/>
                <w:kern w:val="0"/>
                <w:szCs w:val="21"/>
              </w:rPr>
              <w:t>82.25</w:t>
            </w:r>
          </w:p>
        </w:tc>
      </w:tr>
      <w:tr w:rsidR="00E11D34" w:rsidRPr="007C667B" w:rsidTr="00DC36EF">
        <w:trPr>
          <w:trHeight w:val="431"/>
        </w:trPr>
        <w:tc>
          <w:tcPr>
            <w:tcW w:w="1266" w:type="dxa"/>
            <w:vMerge/>
            <w:tcBorders>
              <w:top w:val="nil"/>
              <w:left w:val="single" w:sz="4" w:space="0" w:color="auto"/>
              <w:bottom w:val="single" w:sz="4" w:space="0" w:color="auto"/>
              <w:right w:val="single" w:sz="4" w:space="0" w:color="auto"/>
            </w:tcBorders>
            <w:vAlign w:val="center"/>
            <w:hideMark/>
          </w:tcPr>
          <w:p w:rsidR="00E11D34" w:rsidRPr="007C667B" w:rsidRDefault="00E11D34" w:rsidP="00DC36EF">
            <w:pPr>
              <w:widowControl/>
              <w:jc w:val="left"/>
              <w:rPr>
                <w:rFonts w:asciiTheme="minorEastAsia" w:eastAsiaTheme="minorEastAsia" w:hAnsiTheme="minorEastAsia" w:cs="宋体"/>
                <w:color w:val="000000"/>
                <w:kern w:val="0"/>
                <w:szCs w:val="21"/>
              </w:rPr>
            </w:pPr>
          </w:p>
        </w:tc>
        <w:tc>
          <w:tcPr>
            <w:tcW w:w="731" w:type="dxa"/>
            <w:vMerge/>
            <w:tcBorders>
              <w:top w:val="nil"/>
              <w:left w:val="single" w:sz="4" w:space="0" w:color="auto"/>
              <w:bottom w:val="single" w:sz="4" w:space="0" w:color="auto"/>
              <w:right w:val="single" w:sz="4" w:space="0" w:color="auto"/>
            </w:tcBorders>
            <w:vAlign w:val="center"/>
            <w:hideMark/>
          </w:tcPr>
          <w:p w:rsidR="00E11D34" w:rsidRPr="007C667B" w:rsidRDefault="00E11D34" w:rsidP="00DC36EF">
            <w:pPr>
              <w:widowControl/>
              <w:jc w:val="left"/>
              <w:rPr>
                <w:rFonts w:asciiTheme="minorEastAsia" w:eastAsiaTheme="minorEastAsia" w:hAnsiTheme="minorEastAsia" w:cs="宋体"/>
                <w:color w:val="000000"/>
                <w:kern w:val="0"/>
                <w:szCs w:val="21"/>
              </w:rPr>
            </w:pPr>
          </w:p>
        </w:tc>
        <w:tc>
          <w:tcPr>
            <w:tcW w:w="236" w:type="dxa"/>
            <w:tcBorders>
              <w:top w:val="nil"/>
              <w:left w:val="nil"/>
              <w:bottom w:val="single" w:sz="4" w:space="0" w:color="auto"/>
              <w:right w:val="single" w:sz="4" w:space="0" w:color="auto"/>
            </w:tcBorders>
            <w:shd w:val="clear" w:color="000000" w:fill="FFFFFF"/>
            <w:noWrap/>
            <w:vAlign w:val="center"/>
            <w:hideMark/>
          </w:tcPr>
          <w:p w:rsidR="00E11D34" w:rsidRPr="007C667B" w:rsidRDefault="00E11D34" w:rsidP="00DC36EF">
            <w:pPr>
              <w:widowControl/>
              <w:jc w:val="center"/>
              <w:rPr>
                <w:rFonts w:asciiTheme="minorEastAsia" w:eastAsiaTheme="minorEastAsia" w:hAnsiTheme="minorEastAsia" w:cs="宋体"/>
                <w:color w:val="000000"/>
                <w:kern w:val="0"/>
                <w:szCs w:val="21"/>
              </w:rPr>
            </w:pPr>
            <w:r w:rsidRPr="007C667B">
              <w:rPr>
                <w:rFonts w:asciiTheme="minorEastAsia" w:eastAsiaTheme="minorEastAsia" w:hAnsiTheme="minorEastAsia" w:cs="宋体" w:hint="eastAsia"/>
                <w:color w:val="000000"/>
                <w:kern w:val="0"/>
                <w:szCs w:val="21"/>
              </w:rPr>
              <w:t>3</w:t>
            </w:r>
          </w:p>
        </w:tc>
        <w:tc>
          <w:tcPr>
            <w:tcW w:w="3166" w:type="dxa"/>
            <w:gridSpan w:val="2"/>
            <w:tcBorders>
              <w:top w:val="nil"/>
              <w:left w:val="nil"/>
              <w:bottom w:val="single" w:sz="4" w:space="0" w:color="auto"/>
              <w:right w:val="single" w:sz="4" w:space="0" w:color="auto"/>
            </w:tcBorders>
            <w:shd w:val="clear" w:color="000000" w:fill="FFFFFF"/>
            <w:vAlign w:val="center"/>
            <w:hideMark/>
          </w:tcPr>
          <w:p w:rsidR="00E11D34" w:rsidRPr="007C667B" w:rsidRDefault="00E11D34" w:rsidP="00DC36EF">
            <w:pPr>
              <w:widowControl/>
              <w:jc w:val="left"/>
              <w:rPr>
                <w:rFonts w:asciiTheme="minorEastAsia" w:eastAsiaTheme="minorEastAsia" w:hAnsiTheme="minorEastAsia" w:cs="宋体"/>
                <w:color w:val="000000"/>
                <w:kern w:val="0"/>
                <w:szCs w:val="21"/>
              </w:rPr>
            </w:pPr>
            <w:r w:rsidRPr="007C667B">
              <w:rPr>
                <w:rFonts w:asciiTheme="minorEastAsia" w:eastAsiaTheme="minorEastAsia" w:hAnsiTheme="minorEastAsia" w:cs="宋体" w:hint="eastAsia"/>
                <w:color w:val="000000"/>
                <w:kern w:val="0"/>
                <w:szCs w:val="21"/>
              </w:rPr>
              <w:t>生均教学科研仪器设备值</w:t>
            </w:r>
          </w:p>
        </w:tc>
        <w:tc>
          <w:tcPr>
            <w:tcW w:w="1039" w:type="dxa"/>
            <w:gridSpan w:val="2"/>
            <w:tcBorders>
              <w:top w:val="nil"/>
              <w:left w:val="nil"/>
              <w:bottom w:val="single" w:sz="4" w:space="0" w:color="auto"/>
              <w:right w:val="single" w:sz="4" w:space="0" w:color="auto"/>
            </w:tcBorders>
            <w:shd w:val="clear" w:color="000000" w:fill="FFFFFF"/>
            <w:vAlign w:val="center"/>
            <w:hideMark/>
          </w:tcPr>
          <w:p w:rsidR="00E11D34" w:rsidRPr="007C667B" w:rsidRDefault="00E11D34" w:rsidP="00DC36EF">
            <w:pPr>
              <w:widowControl/>
              <w:jc w:val="center"/>
              <w:rPr>
                <w:rFonts w:asciiTheme="minorEastAsia" w:eastAsiaTheme="minorEastAsia" w:hAnsiTheme="minorEastAsia" w:cs="宋体"/>
                <w:color w:val="000000"/>
                <w:kern w:val="0"/>
                <w:szCs w:val="21"/>
              </w:rPr>
            </w:pPr>
            <w:r w:rsidRPr="007C667B">
              <w:rPr>
                <w:rFonts w:asciiTheme="minorEastAsia" w:eastAsiaTheme="minorEastAsia" w:hAnsiTheme="minorEastAsia" w:cs="宋体" w:hint="eastAsia"/>
                <w:color w:val="000000"/>
                <w:kern w:val="0"/>
                <w:szCs w:val="21"/>
              </w:rPr>
              <w:t>元/生</w:t>
            </w:r>
          </w:p>
        </w:tc>
        <w:tc>
          <w:tcPr>
            <w:tcW w:w="1039" w:type="dxa"/>
            <w:gridSpan w:val="2"/>
            <w:tcBorders>
              <w:top w:val="nil"/>
              <w:left w:val="nil"/>
              <w:bottom w:val="single" w:sz="4" w:space="0" w:color="auto"/>
              <w:right w:val="single" w:sz="4" w:space="0" w:color="auto"/>
            </w:tcBorders>
            <w:shd w:val="clear" w:color="000000" w:fill="FFFFFF"/>
            <w:vAlign w:val="center"/>
            <w:hideMark/>
          </w:tcPr>
          <w:p w:rsidR="00E11D34" w:rsidRPr="007C667B" w:rsidRDefault="00E11D34" w:rsidP="00DC36EF">
            <w:pPr>
              <w:widowControl/>
              <w:jc w:val="center"/>
              <w:rPr>
                <w:rFonts w:asciiTheme="minorEastAsia" w:eastAsiaTheme="minorEastAsia" w:hAnsiTheme="minorEastAsia" w:cs="宋体"/>
                <w:color w:val="000000"/>
                <w:kern w:val="0"/>
                <w:szCs w:val="21"/>
              </w:rPr>
            </w:pPr>
            <w:r w:rsidRPr="007C667B">
              <w:rPr>
                <w:rFonts w:asciiTheme="minorEastAsia" w:eastAsiaTheme="minorEastAsia" w:hAnsiTheme="minorEastAsia" w:cs="宋体" w:hint="eastAsia"/>
                <w:color w:val="000000"/>
                <w:kern w:val="0"/>
                <w:szCs w:val="21"/>
              </w:rPr>
              <w:t>5793.03</w:t>
            </w:r>
          </w:p>
        </w:tc>
        <w:tc>
          <w:tcPr>
            <w:tcW w:w="1040" w:type="dxa"/>
            <w:gridSpan w:val="2"/>
            <w:tcBorders>
              <w:top w:val="nil"/>
              <w:left w:val="nil"/>
              <w:bottom w:val="single" w:sz="4" w:space="0" w:color="auto"/>
              <w:right w:val="single" w:sz="4" w:space="0" w:color="auto"/>
            </w:tcBorders>
            <w:shd w:val="clear" w:color="000000" w:fill="FFFFFF"/>
            <w:vAlign w:val="center"/>
            <w:hideMark/>
          </w:tcPr>
          <w:p w:rsidR="00E11D34" w:rsidRPr="007C667B" w:rsidRDefault="00E11D34" w:rsidP="00DC36EF">
            <w:pPr>
              <w:widowControl/>
              <w:jc w:val="center"/>
              <w:rPr>
                <w:rFonts w:asciiTheme="minorEastAsia" w:eastAsiaTheme="minorEastAsia" w:hAnsiTheme="minorEastAsia" w:cs="宋体"/>
                <w:color w:val="000000"/>
                <w:kern w:val="0"/>
                <w:szCs w:val="21"/>
              </w:rPr>
            </w:pPr>
            <w:r w:rsidRPr="007C667B">
              <w:rPr>
                <w:rFonts w:asciiTheme="minorEastAsia" w:eastAsiaTheme="minorEastAsia" w:hAnsiTheme="minorEastAsia" w:cs="宋体" w:hint="eastAsia"/>
                <w:color w:val="000000"/>
                <w:kern w:val="0"/>
                <w:szCs w:val="21"/>
              </w:rPr>
              <w:t>6021.15</w:t>
            </w:r>
          </w:p>
        </w:tc>
      </w:tr>
      <w:tr w:rsidR="00E11D34" w:rsidRPr="007C667B" w:rsidTr="00DC36EF">
        <w:trPr>
          <w:trHeight w:val="639"/>
        </w:trPr>
        <w:tc>
          <w:tcPr>
            <w:tcW w:w="1266" w:type="dxa"/>
            <w:vMerge/>
            <w:tcBorders>
              <w:top w:val="nil"/>
              <w:left w:val="single" w:sz="4" w:space="0" w:color="auto"/>
              <w:bottom w:val="single" w:sz="4" w:space="0" w:color="auto"/>
              <w:right w:val="single" w:sz="4" w:space="0" w:color="auto"/>
            </w:tcBorders>
            <w:vAlign w:val="center"/>
            <w:hideMark/>
          </w:tcPr>
          <w:p w:rsidR="00E11D34" w:rsidRPr="007C667B" w:rsidRDefault="00E11D34" w:rsidP="00DC36EF">
            <w:pPr>
              <w:widowControl/>
              <w:jc w:val="left"/>
              <w:rPr>
                <w:rFonts w:asciiTheme="minorEastAsia" w:eastAsiaTheme="minorEastAsia" w:hAnsiTheme="minorEastAsia" w:cs="宋体"/>
                <w:color w:val="000000"/>
                <w:kern w:val="0"/>
                <w:szCs w:val="21"/>
              </w:rPr>
            </w:pPr>
          </w:p>
        </w:tc>
        <w:tc>
          <w:tcPr>
            <w:tcW w:w="731" w:type="dxa"/>
            <w:vMerge/>
            <w:tcBorders>
              <w:top w:val="nil"/>
              <w:left w:val="single" w:sz="4" w:space="0" w:color="auto"/>
              <w:bottom w:val="single" w:sz="4" w:space="0" w:color="auto"/>
              <w:right w:val="single" w:sz="4" w:space="0" w:color="auto"/>
            </w:tcBorders>
            <w:vAlign w:val="center"/>
            <w:hideMark/>
          </w:tcPr>
          <w:p w:rsidR="00E11D34" w:rsidRPr="007C667B" w:rsidRDefault="00E11D34" w:rsidP="00DC36EF">
            <w:pPr>
              <w:widowControl/>
              <w:jc w:val="left"/>
              <w:rPr>
                <w:rFonts w:asciiTheme="minorEastAsia" w:eastAsiaTheme="minorEastAsia" w:hAnsiTheme="minorEastAsia" w:cs="宋体"/>
                <w:color w:val="000000"/>
                <w:kern w:val="0"/>
                <w:szCs w:val="21"/>
              </w:rPr>
            </w:pPr>
          </w:p>
        </w:tc>
        <w:tc>
          <w:tcPr>
            <w:tcW w:w="236" w:type="dxa"/>
            <w:tcBorders>
              <w:top w:val="nil"/>
              <w:left w:val="nil"/>
              <w:bottom w:val="single" w:sz="4" w:space="0" w:color="auto"/>
              <w:right w:val="single" w:sz="4" w:space="0" w:color="auto"/>
            </w:tcBorders>
            <w:shd w:val="clear" w:color="000000" w:fill="FFFFFF"/>
            <w:noWrap/>
            <w:vAlign w:val="center"/>
            <w:hideMark/>
          </w:tcPr>
          <w:p w:rsidR="00E11D34" w:rsidRPr="007C667B" w:rsidRDefault="00E11D34" w:rsidP="00DC36EF">
            <w:pPr>
              <w:widowControl/>
              <w:jc w:val="center"/>
              <w:rPr>
                <w:rFonts w:asciiTheme="minorEastAsia" w:eastAsiaTheme="minorEastAsia" w:hAnsiTheme="minorEastAsia" w:cs="宋体"/>
                <w:color w:val="000000"/>
                <w:kern w:val="0"/>
                <w:szCs w:val="21"/>
              </w:rPr>
            </w:pPr>
            <w:r w:rsidRPr="007C667B">
              <w:rPr>
                <w:rFonts w:asciiTheme="minorEastAsia" w:eastAsiaTheme="minorEastAsia" w:hAnsiTheme="minorEastAsia" w:cs="宋体" w:hint="eastAsia"/>
                <w:color w:val="000000"/>
                <w:kern w:val="0"/>
                <w:szCs w:val="21"/>
              </w:rPr>
              <w:t>4</w:t>
            </w:r>
          </w:p>
        </w:tc>
        <w:tc>
          <w:tcPr>
            <w:tcW w:w="3166" w:type="dxa"/>
            <w:gridSpan w:val="2"/>
            <w:tcBorders>
              <w:top w:val="nil"/>
              <w:left w:val="nil"/>
              <w:bottom w:val="single" w:sz="4" w:space="0" w:color="auto"/>
              <w:right w:val="single" w:sz="4" w:space="0" w:color="auto"/>
            </w:tcBorders>
            <w:shd w:val="clear" w:color="000000" w:fill="FFFFFF"/>
            <w:vAlign w:val="center"/>
            <w:hideMark/>
          </w:tcPr>
          <w:p w:rsidR="00E11D34" w:rsidRPr="007C667B" w:rsidRDefault="00E11D34" w:rsidP="00DC36EF">
            <w:pPr>
              <w:widowControl/>
              <w:jc w:val="left"/>
              <w:rPr>
                <w:rFonts w:asciiTheme="minorEastAsia" w:eastAsiaTheme="minorEastAsia" w:hAnsiTheme="minorEastAsia" w:cs="宋体"/>
                <w:color w:val="000000"/>
                <w:kern w:val="0"/>
                <w:szCs w:val="21"/>
              </w:rPr>
            </w:pPr>
            <w:r w:rsidRPr="007C667B">
              <w:rPr>
                <w:rFonts w:asciiTheme="minorEastAsia" w:eastAsiaTheme="minorEastAsia" w:hAnsiTheme="minorEastAsia" w:cs="宋体" w:hint="eastAsia"/>
                <w:color w:val="000000"/>
                <w:kern w:val="0"/>
                <w:szCs w:val="21"/>
              </w:rPr>
              <w:t>生均教学及辅助、行政办公用房面积</w:t>
            </w:r>
          </w:p>
        </w:tc>
        <w:tc>
          <w:tcPr>
            <w:tcW w:w="1039" w:type="dxa"/>
            <w:gridSpan w:val="2"/>
            <w:tcBorders>
              <w:top w:val="nil"/>
              <w:left w:val="nil"/>
              <w:bottom w:val="single" w:sz="4" w:space="0" w:color="auto"/>
              <w:right w:val="single" w:sz="4" w:space="0" w:color="auto"/>
            </w:tcBorders>
            <w:shd w:val="clear" w:color="000000" w:fill="FFFFFF"/>
            <w:vAlign w:val="center"/>
            <w:hideMark/>
          </w:tcPr>
          <w:p w:rsidR="00E11D34" w:rsidRPr="007C667B" w:rsidRDefault="00E11D34" w:rsidP="00DC36EF">
            <w:pPr>
              <w:widowControl/>
              <w:jc w:val="center"/>
              <w:rPr>
                <w:rFonts w:asciiTheme="minorEastAsia" w:eastAsiaTheme="minorEastAsia" w:hAnsiTheme="minorEastAsia" w:cs="宋体"/>
                <w:color w:val="000000"/>
                <w:kern w:val="0"/>
                <w:szCs w:val="21"/>
              </w:rPr>
            </w:pPr>
            <w:r w:rsidRPr="007C667B">
              <w:rPr>
                <w:rFonts w:asciiTheme="minorEastAsia" w:eastAsiaTheme="minorEastAsia" w:hAnsiTheme="minorEastAsia" w:cs="宋体" w:hint="eastAsia"/>
                <w:color w:val="000000"/>
                <w:kern w:val="0"/>
                <w:szCs w:val="21"/>
              </w:rPr>
              <w:t>m</w:t>
            </w:r>
            <w:r w:rsidRPr="007C667B">
              <w:rPr>
                <w:rFonts w:asciiTheme="minorEastAsia" w:eastAsiaTheme="minorEastAsia" w:hAnsiTheme="minorEastAsia" w:cs="宋体" w:hint="eastAsia"/>
                <w:color w:val="000000"/>
                <w:kern w:val="0"/>
                <w:szCs w:val="21"/>
                <w:vertAlign w:val="superscript"/>
              </w:rPr>
              <w:t>2</w:t>
            </w:r>
            <w:r w:rsidRPr="007C667B">
              <w:rPr>
                <w:rFonts w:asciiTheme="minorEastAsia" w:eastAsiaTheme="minorEastAsia" w:hAnsiTheme="minorEastAsia" w:cs="宋体" w:hint="eastAsia"/>
                <w:color w:val="000000"/>
                <w:kern w:val="0"/>
                <w:szCs w:val="21"/>
              </w:rPr>
              <w:t>/生</w:t>
            </w:r>
          </w:p>
        </w:tc>
        <w:tc>
          <w:tcPr>
            <w:tcW w:w="1039" w:type="dxa"/>
            <w:gridSpan w:val="2"/>
            <w:tcBorders>
              <w:top w:val="nil"/>
              <w:left w:val="nil"/>
              <w:bottom w:val="single" w:sz="4" w:space="0" w:color="auto"/>
              <w:right w:val="single" w:sz="4" w:space="0" w:color="auto"/>
            </w:tcBorders>
            <w:shd w:val="clear" w:color="000000" w:fill="FFFFFF"/>
            <w:vAlign w:val="center"/>
            <w:hideMark/>
          </w:tcPr>
          <w:p w:rsidR="00E11D34" w:rsidRPr="007C667B" w:rsidRDefault="00E11D34" w:rsidP="00DC36EF">
            <w:pPr>
              <w:widowControl/>
              <w:jc w:val="center"/>
              <w:rPr>
                <w:rFonts w:asciiTheme="minorEastAsia" w:eastAsiaTheme="minorEastAsia" w:hAnsiTheme="minorEastAsia" w:cs="宋体"/>
                <w:color w:val="000000"/>
                <w:kern w:val="0"/>
                <w:szCs w:val="21"/>
              </w:rPr>
            </w:pPr>
            <w:r w:rsidRPr="007C667B">
              <w:rPr>
                <w:rFonts w:asciiTheme="minorEastAsia" w:eastAsiaTheme="minorEastAsia" w:hAnsiTheme="minorEastAsia" w:cs="宋体" w:hint="eastAsia"/>
                <w:color w:val="000000"/>
                <w:kern w:val="0"/>
                <w:szCs w:val="21"/>
              </w:rPr>
              <w:t>17.9</w:t>
            </w:r>
          </w:p>
        </w:tc>
        <w:tc>
          <w:tcPr>
            <w:tcW w:w="1040" w:type="dxa"/>
            <w:gridSpan w:val="2"/>
            <w:tcBorders>
              <w:top w:val="nil"/>
              <w:left w:val="nil"/>
              <w:bottom w:val="single" w:sz="4" w:space="0" w:color="auto"/>
              <w:right w:val="single" w:sz="4" w:space="0" w:color="auto"/>
            </w:tcBorders>
            <w:shd w:val="clear" w:color="000000" w:fill="FFFFFF"/>
            <w:vAlign w:val="center"/>
            <w:hideMark/>
          </w:tcPr>
          <w:p w:rsidR="00E11D34" w:rsidRPr="007C667B" w:rsidRDefault="00E11D34" w:rsidP="00DC36EF">
            <w:pPr>
              <w:widowControl/>
              <w:jc w:val="center"/>
              <w:rPr>
                <w:rFonts w:asciiTheme="minorEastAsia" w:eastAsiaTheme="minorEastAsia" w:hAnsiTheme="minorEastAsia" w:cs="宋体"/>
                <w:color w:val="000000"/>
                <w:kern w:val="0"/>
                <w:szCs w:val="21"/>
              </w:rPr>
            </w:pPr>
            <w:r w:rsidRPr="007C667B">
              <w:rPr>
                <w:rFonts w:asciiTheme="minorEastAsia" w:eastAsiaTheme="minorEastAsia" w:hAnsiTheme="minorEastAsia" w:cs="宋体" w:hint="eastAsia"/>
                <w:color w:val="000000"/>
                <w:kern w:val="0"/>
                <w:szCs w:val="21"/>
              </w:rPr>
              <w:t>16.9</w:t>
            </w:r>
          </w:p>
        </w:tc>
      </w:tr>
      <w:tr w:rsidR="00E11D34" w:rsidRPr="007C667B" w:rsidTr="00DC36EF">
        <w:trPr>
          <w:trHeight w:val="431"/>
        </w:trPr>
        <w:tc>
          <w:tcPr>
            <w:tcW w:w="1266" w:type="dxa"/>
            <w:vMerge/>
            <w:tcBorders>
              <w:top w:val="nil"/>
              <w:left w:val="single" w:sz="4" w:space="0" w:color="auto"/>
              <w:bottom w:val="single" w:sz="4" w:space="0" w:color="auto"/>
              <w:right w:val="single" w:sz="4" w:space="0" w:color="auto"/>
            </w:tcBorders>
            <w:vAlign w:val="center"/>
            <w:hideMark/>
          </w:tcPr>
          <w:p w:rsidR="00E11D34" w:rsidRPr="007C667B" w:rsidRDefault="00E11D34" w:rsidP="00DC36EF">
            <w:pPr>
              <w:widowControl/>
              <w:jc w:val="left"/>
              <w:rPr>
                <w:rFonts w:asciiTheme="minorEastAsia" w:eastAsiaTheme="minorEastAsia" w:hAnsiTheme="minorEastAsia" w:cs="宋体"/>
                <w:color w:val="000000"/>
                <w:kern w:val="0"/>
                <w:szCs w:val="21"/>
              </w:rPr>
            </w:pPr>
          </w:p>
        </w:tc>
        <w:tc>
          <w:tcPr>
            <w:tcW w:w="731" w:type="dxa"/>
            <w:vMerge/>
            <w:tcBorders>
              <w:top w:val="nil"/>
              <w:left w:val="single" w:sz="4" w:space="0" w:color="auto"/>
              <w:bottom w:val="single" w:sz="4" w:space="0" w:color="auto"/>
              <w:right w:val="single" w:sz="4" w:space="0" w:color="auto"/>
            </w:tcBorders>
            <w:vAlign w:val="center"/>
            <w:hideMark/>
          </w:tcPr>
          <w:p w:rsidR="00E11D34" w:rsidRPr="007C667B" w:rsidRDefault="00E11D34" w:rsidP="00DC36EF">
            <w:pPr>
              <w:widowControl/>
              <w:jc w:val="left"/>
              <w:rPr>
                <w:rFonts w:asciiTheme="minorEastAsia" w:eastAsiaTheme="minorEastAsia" w:hAnsiTheme="minorEastAsia" w:cs="宋体"/>
                <w:color w:val="000000"/>
                <w:kern w:val="0"/>
                <w:szCs w:val="21"/>
              </w:rPr>
            </w:pPr>
          </w:p>
        </w:tc>
        <w:tc>
          <w:tcPr>
            <w:tcW w:w="236" w:type="dxa"/>
            <w:tcBorders>
              <w:top w:val="nil"/>
              <w:left w:val="nil"/>
              <w:bottom w:val="single" w:sz="4" w:space="0" w:color="auto"/>
              <w:right w:val="single" w:sz="4" w:space="0" w:color="auto"/>
            </w:tcBorders>
            <w:shd w:val="clear" w:color="000000" w:fill="FFFFFF"/>
            <w:noWrap/>
            <w:vAlign w:val="center"/>
            <w:hideMark/>
          </w:tcPr>
          <w:p w:rsidR="00E11D34" w:rsidRPr="007C667B" w:rsidRDefault="00E11D34" w:rsidP="00DC36EF">
            <w:pPr>
              <w:widowControl/>
              <w:jc w:val="center"/>
              <w:rPr>
                <w:rFonts w:asciiTheme="minorEastAsia" w:eastAsiaTheme="minorEastAsia" w:hAnsiTheme="minorEastAsia" w:cs="宋体"/>
                <w:color w:val="000000"/>
                <w:kern w:val="0"/>
                <w:szCs w:val="21"/>
              </w:rPr>
            </w:pPr>
            <w:r w:rsidRPr="007C667B">
              <w:rPr>
                <w:rFonts w:asciiTheme="minorEastAsia" w:eastAsiaTheme="minorEastAsia" w:hAnsiTheme="minorEastAsia" w:cs="宋体" w:hint="eastAsia"/>
                <w:color w:val="000000"/>
                <w:kern w:val="0"/>
                <w:szCs w:val="21"/>
              </w:rPr>
              <w:t>5</w:t>
            </w:r>
          </w:p>
        </w:tc>
        <w:tc>
          <w:tcPr>
            <w:tcW w:w="3166" w:type="dxa"/>
            <w:gridSpan w:val="2"/>
            <w:tcBorders>
              <w:top w:val="nil"/>
              <w:left w:val="nil"/>
              <w:bottom w:val="single" w:sz="4" w:space="0" w:color="auto"/>
              <w:right w:val="single" w:sz="4" w:space="0" w:color="auto"/>
            </w:tcBorders>
            <w:shd w:val="clear" w:color="000000" w:fill="FFFFFF"/>
            <w:vAlign w:val="center"/>
            <w:hideMark/>
          </w:tcPr>
          <w:p w:rsidR="00E11D34" w:rsidRPr="007C667B" w:rsidRDefault="00E11D34" w:rsidP="00DC36EF">
            <w:pPr>
              <w:widowControl/>
              <w:jc w:val="left"/>
              <w:rPr>
                <w:rFonts w:asciiTheme="minorEastAsia" w:eastAsiaTheme="minorEastAsia" w:hAnsiTheme="minorEastAsia" w:cs="宋体"/>
                <w:color w:val="000000"/>
                <w:kern w:val="0"/>
                <w:szCs w:val="21"/>
              </w:rPr>
            </w:pPr>
            <w:r w:rsidRPr="007C667B">
              <w:rPr>
                <w:rFonts w:asciiTheme="minorEastAsia" w:eastAsiaTheme="minorEastAsia" w:hAnsiTheme="minorEastAsia" w:cs="宋体" w:hint="eastAsia"/>
                <w:color w:val="000000"/>
                <w:kern w:val="0"/>
                <w:szCs w:val="21"/>
              </w:rPr>
              <w:t>生均校内实践教学工位数</w:t>
            </w:r>
          </w:p>
        </w:tc>
        <w:tc>
          <w:tcPr>
            <w:tcW w:w="1039" w:type="dxa"/>
            <w:gridSpan w:val="2"/>
            <w:tcBorders>
              <w:top w:val="nil"/>
              <w:left w:val="nil"/>
              <w:bottom w:val="single" w:sz="4" w:space="0" w:color="auto"/>
              <w:right w:val="single" w:sz="4" w:space="0" w:color="auto"/>
            </w:tcBorders>
            <w:shd w:val="clear" w:color="000000" w:fill="FFFFFF"/>
            <w:vAlign w:val="center"/>
            <w:hideMark/>
          </w:tcPr>
          <w:p w:rsidR="00E11D34" w:rsidRPr="007C667B" w:rsidRDefault="00E11D34" w:rsidP="00DC36EF">
            <w:pPr>
              <w:widowControl/>
              <w:jc w:val="center"/>
              <w:rPr>
                <w:rFonts w:asciiTheme="minorEastAsia" w:eastAsiaTheme="minorEastAsia" w:hAnsiTheme="minorEastAsia" w:cs="宋体"/>
                <w:color w:val="000000"/>
                <w:kern w:val="0"/>
                <w:szCs w:val="21"/>
              </w:rPr>
            </w:pPr>
            <w:r w:rsidRPr="007C667B">
              <w:rPr>
                <w:rFonts w:asciiTheme="minorEastAsia" w:eastAsiaTheme="minorEastAsia" w:hAnsiTheme="minorEastAsia" w:cs="宋体" w:hint="eastAsia"/>
                <w:color w:val="000000"/>
                <w:kern w:val="0"/>
                <w:szCs w:val="21"/>
              </w:rPr>
              <w:t>个/生</w:t>
            </w:r>
          </w:p>
        </w:tc>
        <w:tc>
          <w:tcPr>
            <w:tcW w:w="1039" w:type="dxa"/>
            <w:gridSpan w:val="2"/>
            <w:tcBorders>
              <w:top w:val="nil"/>
              <w:left w:val="nil"/>
              <w:bottom w:val="single" w:sz="4" w:space="0" w:color="auto"/>
              <w:right w:val="single" w:sz="4" w:space="0" w:color="auto"/>
            </w:tcBorders>
            <w:shd w:val="clear" w:color="000000" w:fill="FFFFFF"/>
            <w:vAlign w:val="center"/>
            <w:hideMark/>
          </w:tcPr>
          <w:p w:rsidR="00E11D34" w:rsidRPr="007C667B" w:rsidRDefault="00E11D34" w:rsidP="00DC36EF">
            <w:pPr>
              <w:widowControl/>
              <w:jc w:val="center"/>
              <w:rPr>
                <w:rFonts w:asciiTheme="minorEastAsia" w:eastAsiaTheme="minorEastAsia" w:hAnsiTheme="minorEastAsia" w:cs="宋体"/>
                <w:color w:val="000000"/>
                <w:kern w:val="0"/>
                <w:szCs w:val="21"/>
              </w:rPr>
            </w:pPr>
            <w:r w:rsidRPr="007C667B">
              <w:rPr>
                <w:rFonts w:asciiTheme="minorEastAsia" w:eastAsiaTheme="minorEastAsia" w:hAnsiTheme="minorEastAsia" w:cs="宋体" w:hint="eastAsia"/>
                <w:color w:val="000000"/>
                <w:kern w:val="0"/>
                <w:szCs w:val="21"/>
              </w:rPr>
              <w:t>0.4</w:t>
            </w:r>
          </w:p>
        </w:tc>
        <w:tc>
          <w:tcPr>
            <w:tcW w:w="1040" w:type="dxa"/>
            <w:gridSpan w:val="2"/>
            <w:tcBorders>
              <w:top w:val="nil"/>
              <w:left w:val="nil"/>
              <w:bottom w:val="single" w:sz="4" w:space="0" w:color="auto"/>
              <w:right w:val="single" w:sz="4" w:space="0" w:color="auto"/>
            </w:tcBorders>
            <w:shd w:val="clear" w:color="000000" w:fill="FFFFFF"/>
            <w:vAlign w:val="center"/>
            <w:hideMark/>
          </w:tcPr>
          <w:p w:rsidR="00E11D34" w:rsidRPr="007C667B" w:rsidRDefault="00E11D34" w:rsidP="00DC36EF">
            <w:pPr>
              <w:widowControl/>
              <w:jc w:val="center"/>
              <w:rPr>
                <w:rFonts w:asciiTheme="minorEastAsia" w:eastAsiaTheme="minorEastAsia" w:hAnsiTheme="minorEastAsia" w:cs="宋体"/>
                <w:color w:val="000000"/>
                <w:kern w:val="0"/>
                <w:szCs w:val="21"/>
              </w:rPr>
            </w:pPr>
            <w:r w:rsidRPr="007C667B">
              <w:rPr>
                <w:rFonts w:asciiTheme="minorEastAsia" w:eastAsiaTheme="minorEastAsia" w:hAnsiTheme="minorEastAsia" w:cs="宋体" w:hint="eastAsia"/>
                <w:color w:val="000000"/>
                <w:kern w:val="0"/>
                <w:szCs w:val="21"/>
              </w:rPr>
              <w:t>0.39</w:t>
            </w:r>
          </w:p>
        </w:tc>
      </w:tr>
      <w:tr w:rsidR="00E11D34" w:rsidRPr="007C667B" w:rsidTr="00DC36EF">
        <w:trPr>
          <w:trHeight w:val="431"/>
        </w:trPr>
        <w:tc>
          <w:tcPr>
            <w:tcW w:w="1266" w:type="dxa"/>
            <w:vMerge/>
            <w:tcBorders>
              <w:top w:val="nil"/>
              <w:left w:val="single" w:sz="4" w:space="0" w:color="auto"/>
              <w:bottom w:val="single" w:sz="4" w:space="0" w:color="auto"/>
              <w:right w:val="single" w:sz="4" w:space="0" w:color="auto"/>
            </w:tcBorders>
            <w:vAlign w:val="center"/>
            <w:hideMark/>
          </w:tcPr>
          <w:p w:rsidR="00E11D34" w:rsidRPr="007C667B" w:rsidRDefault="00E11D34" w:rsidP="00DC36EF">
            <w:pPr>
              <w:widowControl/>
              <w:jc w:val="left"/>
              <w:rPr>
                <w:rFonts w:asciiTheme="minorEastAsia" w:eastAsiaTheme="minorEastAsia" w:hAnsiTheme="minorEastAsia" w:cs="宋体"/>
                <w:color w:val="000000"/>
                <w:kern w:val="0"/>
                <w:szCs w:val="21"/>
              </w:rPr>
            </w:pPr>
          </w:p>
        </w:tc>
        <w:tc>
          <w:tcPr>
            <w:tcW w:w="731" w:type="dxa"/>
            <w:vMerge/>
            <w:tcBorders>
              <w:top w:val="nil"/>
              <w:left w:val="single" w:sz="4" w:space="0" w:color="auto"/>
              <w:bottom w:val="single" w:sz="4" w:space="0" w:color="auto"/>
              <w:right w:val="single" w:sz="4" w:space="0" w:color="auto"/>
            </w:tcBorders>
            <w:vAlign w:val="center"/>
            <w:hideMark/>
          </w:tcPr>
          <w:p w:rsidR="00E11D34" w:rsidRPr="007C667B" w:rsidRDefault="00E11D34" w:rsidP="00DC36EF">
            <w:pPr>
              <w:widowControl/>
              <w:jc w:val="left"/>
              <w:rPr>
                <w:rFonts w:asciiTheme="minorEastAsia" w:eastAsiaTheme="minorEastAsia" w:hAnsiTheme="minorEastAsia" w:cs="宋体"/>
                <w:color w:val="000000"/>
                <w:kern w:val="0"/>
                <w:szCs w:val="21"/>
              </w:rPr>
            </w:pPr>
          </w:p>
        </w:tc>
        <w:tc>
          <w:tcPr>
            <w:tcW w:w="236" w:type="dxa"/>
            <w:tcBorders>
              <w:top w:val="nil"/>
              <w:left w:val="nil"/>
              <w:bottom w:val="single" w:sz="4" w:space="0" w:color="auto"/>
              <w:right w:val="single" w:sz="4" w:space="0" w:color="auto"/>
            </w:tcBorders>
            <w:shd w:val="clear" w:color="000000" w:fill="FFFFFF"/>
            <w:noWrap/>
            <w:vAlign w:val="center"/>
            <w:hideMark/>
          </w:tcPr>
          <w:p w:rsidR="00E11D34" w:rsidRPr="007C667B" w:rsidRDefault="00E11D34" w:rsidP="00DC36EF">
            <w:pPr>
              <w:widowControl/>
              <w:jc w:val="center"/>
              <w:rPr>
                <w:rFonts w:asciiTheme="minorEastAsia" w:eastAsiaTheme="minorEastAsia" w:hAnsiTheme="minorEastAsia" w:cs="宋体"/>
                <w:color w:val="000000"/>
                <w:kern w:val="0"/>
                <w:szCs w:val="21"/>
              </w:rPr>
            </w:pPr>
            <w:r w:rsidRPr="007C667B">
              <w:rPr>
                <w:rFonts w:asciiTheme="minorEastAsia" w:eastAsiaTheme="minorEastAsia" w:hAnsiTheme="minorEastAsia" w:cs="宋体" w:hint="eastAsia"/>
                <w:color w:val="000000"/>
                <w:kern w:val="0"/>
                <w:szCs w:val="21"/>
              </w:rPr>
              <w:t>6</w:t>
            </w:r>
          </w:p>
        </w:tc>
        <w:tc>
          <w:tcPr>
            <w:tcW w:w="3166" w:type="dxa"/>
            <w:gridSpan w:val="2"/>
            <w:tcBorders>
              <w:top w:val="nil"/>
              <w:left w:val="nil"/>
              <w:bottom w:val="single" w:sz="4" w:space="0" w:color="auto"/>
              <w:right w:val="single" w:sz="4" w:space="0" w:color="auto"/>
            </w:tcBorders>
            <w:shd w:val="clear" w:color="000000" w:fill="FFFFFF"/>
            <w:vAlign w:val="center"/>
            <w:hideMark/>
          </w:tcPr>
          <w:p w:rsidR="00E11D34" w:rsidRPr="007C667B" w:rsidRDefault="00E11D34" w:rsidP="00DC36EF">
            <w:pPr>
              <w:widowControl/>
              <w:jc w:val="left"/>
              <w:rPr>
                <w:rFonts w:asciiTheme="minorEastAsia" w:eastAsiaTheme="minorEastAsia" w:hAnsiTheme="minorEastAsia" w:cs="宋体"/>
                <w:color w:val="000000"/>
                <w:kern w:val="0"/>
                <w:szCs w:val="21"/>
              </w:rPr>
            </w:pPr>
            <w:r w:rsidRPr="007C667B">
              <w:rPr>
                <w:rFonts w:asciiTheme="minorEastAsia" w:eastAsiaTheme="minorEastAsia" w:hAnsiTheme="minorEastAsia" w:cs="宋体" w:hint="eastAsia"/>
                <w:color w:val="000000"/>
                <w:kern w:val="0"/>
                <w:szCs w:val="21"/>
              </w:rPr>
              <w:t>校园网主干最大带宽</w:t>
            </w:r>
          </w:p>
        </w:tc>
        <w:tc>
          <w:tcPr>
            <w:tcW w:w="1039" w:type="dxa"/>
            <w:gridSpan w:val="2"/>
            <w:tcBorders>
              <w:top w:val="nil"/>
              <w:left w:val="nil"/>
              <w:bottom w:val="single" w:sz="4" w:space="0" w:color="auto"/>
              <w:right w:val="single" w:sz="4" w:space="0" w:color="auto"/>
            </w:tcBorders>
            <w:shd w:val="clear" w:color="000000" w:fill="FFFFFF"/>
            <w:vAlign w:val="center"/>
            <w:hideMark/>
          </w:tcPr>
          <w:p w:rsidR="00E11D34" w:rsidRPr="007C667B" w:rsidRDefault="00E11D34" w:rsidP="00DC36EF">
            <w:pPr>
              <w:widowControl/>
              <w:jc w:val="center"/>
              <w:rPr>
                <w:rFonts w:asciiTheme="minorEastAsia" w:eastAsiaTheme="minorEastAsia" w:hAnsiTheme="minorEastAsia" w:cs="宋体"/>
                <w:color w:val="000000"/>
                <w:kern w:val="0"/>
                <w:szCs w:val="21"/>
              </w:rPr>
            </w:pPr>
            <w:r w:rsidRPr="007C667B">
              <w:rPr>
                <w:rFonts w:asciiTheme="minorEastAsia" w:eastAsiaTheme="minorEastAsia" w:hAnsiTheme="minorEastAsia" w:cs="宋体" w:hint="eastAsia"/>
                <w:color w:val="000000"/>
                <w:kern w:val="0"/>
                <w:szCs w:val="21"/>
              </w:rPr>
              <w:t>Mbps</w:t>
            </w:r>
          </w:p>
        </w:tc>
        <w:tc>
          <w:tcPr>
            <w:tcW w:w="1039" w:type="dxa"/>
            <w:gridSpan w:val="2"/>
            <w:tcBorders>
              <w:top w:val="nil"/>
              <w:left w:val="nil"/>
              <w:bottom w:val="single" w:sz="4" w:space="0" w:color="auto"/>
              <w:right w:val="single" w:sz="4" w:space="0" w:color="auto"/>
            </w:tcBorders>
            <w:shd w:val="clear" w:color="000000" w:fill="FFFFFF"/>
            <w:vAlign w:val="center"/>
            <w:hideMark/>
          </w:tcPr>
          <w:p w:rsidR="00E11D34" w:rsidRPr="007C667B" w:rsidRDefault="00E11D34" w:rsidP="00DC36EF">
            <w:pPr>
              <w:widowControl/>
              <w:jc w:val="center"/>
              <w:rPr>
                <w:rFonts w:asciiTheme="minorEastAsia" w:eastAsiaTheme="minorEastAsia" w:hAnsiTheme="minorEastAsia" w:cs="宋体"/>
                <w:color w:val="000000"/>
                <w:kern w:val="0"/>
                <w:szCs w:val="21"/>
              </w:rPr>
            </w:pPr>
            <w:r w:rsidRPr="007C667B">
              <w:rPr>
                <w:rFonts w:asciiTheme="minorEastAsia" w:eastAsiaTheme="minorEastAsia" w:hAnsiTheme="minorEastAsia" w:cs="宋体" w:hint="eastAsia"/>
                <w:color w:val="000000"/>
                <w:kern w:val="0"/>
                <w:szCs w:val="21"/>
              </w:rPr>
              <w:t>1000</w:t>
            </w:r>
          </w:p>
        </w:tc>
        <w:tc>
          <w:tcPr>
            <w:tcW w:w="1040" w:type="dxa"/>
            <w:gridSpan w:val="2"/>
            <w:tcBorders>
              <w:top w:val="nil"/>
              <w:left w:val="nil"/>
              <w:bottom w:val="single" w:sz="4" w:space="0" w:color="auto"/>
              <w:right w:val="single" w:sz="4" w:space="0" w:color="auto"/>
            </w:tcBorders>
            <w:shd w:val="clear" w:color="000000" w:fill="FFFFFF"/>
            <w:vAlign w:val="center"/>
            <w:hideMark/>
          </w:tcPr>
          <w:p w:rsidR="00E11D34" w:rsidRPr="007C667B" w:rsidRDefault="00E11D34" w:rsidP="00DC36EF">
            <w:pPr>
              <w:widowControl/>
              <w:jc w:val="center"/>
              <w:rPr>
                <w:rFonts w:asciiTheme="minorEastAsia" w:eastAsiaTheme="minorEastAsia" w:hAnsiTheme="minorEastAsia" w:cs="宋体"/>
                <w:color w:val="000000"/>
                <w:kern w:val="0"/>
                <w:szCs w:val="21"/>
              </w:rPr>
            </w:pPr>
            <w:r w:rsidRPr="007C667B">
              <w:rPr>
                <w:rFonts w:asciiTheme="minorEastAsia" w:eastAsiaTheme="minorEastAsia" w:hAnsiTheme="minorEastAsia" w:cs="宋体" w:hint="eastAsia"/>
                <w:color w:val="000000"/>
                <w:kern w:val="0"/>
                <w:szCs w:val="21"/>
              </w:rPr>
              <w:t>1000</w:t>
            </w:r>
          </w:p>
        </w:tc>
      </w:tr>
      <w:tr w:rsidR="00E11D34" w:rsidRPr="007C667B" w:rsidTr="00DC36EF">
        <w:trPr>
          <w:trHeight w:val="431"/>
        </w:trPr>
        <w:tc>
          <w:tcPr>
            <w:tcW w:w="1266" w:type="dxa"/>
            <w:vMerge/>
            <w:tcBorders>
              <w:top w:val="nil"/>
              <w:left w:val="single" w:sz="4" w:space="0" w:color="auto"/>
              <w:bottom w:val="single" w:sz="4" w:space="0" w:color="auto"/>
              <w:right w:val="single" w:sz="4" w:space="0" w:color="auto"/>
            </w:tcBorders>
            <w:vAlign w:val="center"/>
            <w:hideMark/>
          </w:tcPr>
          <w:p w:rsidR="00E11D34" w:rsidRPr="007C667B" w:rsidRDefault="00E11D34" w:rsidP="00DC36EF">
            <w:pPr>
              <w:widowControl/>
              <w:jc w:val="left"/>
              <w:rPr>
                <w:rFonts w:asciiTheme="minorEastAsia" w:eastAsiaTheme="minorEastAsia" w:hAnsiTheme="minorEastAsia" w:cs="宋体"/>
                <w:color w:val="000000"/>
                <w:kern w:val="0"/>
                <w:szCs w:val="21"/>
              </w:rPr>
            </w:pPr>
          </w:p>
        </w:tc>
        <w:tc>
          <w:tcPr>
            <w:tcW w:w="731" w:type="dxa"/>
            <w:vMerge/>
            <w:tcBorders>
              <w:top w:val="nil"/>
              <w:left w:val="single" w:sz="4" w:space="0" w:color="auto"/>
              <w:bottom w:val="single" w:sz="4" w:space="0" w:color="auto"/>
              <w:right w:val="single" w:sz="4" w:space="0" w:color="auto"/>
            </w:tcBorders>
            <w:vAlign w:val="center"/>
            <w:hideMark/>
          </w:tcPr>
          <w:p w:rsidR="00E11D34" w:rsidRPr="007C667B" w:rsidRDefault="00E11D34" w:rsidP="00DC36EF">
            <w:pPr>
              <w:widowControl/>
              <w:jc w:val="left"/>
              <w:rPr>
                <w:rFonts w:asciiTheme="minorEastAsia" w:eastAsiaTheme="minorEastAsia" w:hAnsiTheme="minorEastAsia" w:cs="宋体"/>
                <w:color w:val="000000"/>
                <w:kern w:val="0"/>
                <w:szCs w:val="21"/>
              </w:rPr>
            </w:pPr>
          </w:p>
        </w:tc>
        <w:tc>
          <w:tcPr>
            <w:tcW w:w="2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E11D34" w:rsidRPr="007C667B" w:rsidRDefault="00E11D34" w:rsidP="00DC36EF">
            <w:pPr>
              <w:widowControl/>
              <w:jc w:val="center"/>
              <w:rPr>
                <w:rFonts w:asciiTheme="minorEastAsia" w:eastAsiaTheme="minorEastAsia" w:hAnsiTheme="minorEastAsia" w:cs="宋体"/>
                <w:color w:val="000000"/>
                <w:kern w:val="0"/>
                <w:szCs w:val="21"/>
              </w:rPr>
            </w:pPr>
            <w:r w:rsidRPr="007C667B">
              <w:rPr>
                <w:rFonts w:asciiTheme="minorEastAsia" w:eastAsiaTheme="minorEastAsia" w:hAnsiTheme="minorEastAsia" w:cs="宋体" w:hint="eastAsia"/>
                <w:color w:val="000000"/>
                <w:kern w:val="0"/>
                <w:szCs w:val="21"/>
              </w:rPr>
              <w:t>7</w:t>
            </w:r>
          </w:p>
        </w:tc>
        <w:tc>
          <w:tcPr>
            <w:tcW w:w="3166" w:type="dxa"/>
            <w:gridSpan w:val="2"/>
            <w:tcBorders>
              <w:top w:val="nil"/>
              <w:left w:val="nil"/>
              <w:bottom w:val="single" w:sz="4" w:space="0" w:color="auto"/>
              <w:right w:val="single" w:sz="4" w:space="0" w:color="auto"/>
            </w:tcBorders>
            <w:shd w:val="clear" w:color="000000" w:fill="FFFFFF"/>
            <w:vAlign w:val="center"/>
            <w:hideMark/>
          </w:tcPr>
          <w:p w:rsidR="00E11D34" w:rsidRPr="007C667B" w:rsidRDefault="00E11D34" w:rsidP="00DC36EF">
            <w:pPr>
              <w:widowControl/>
              <w:jc w:val="left"/>
              <w:rPr>
                <w:rFonts w:asciiTheme="minorEastAsia" w:eastAsiaTheme="minorEastAsia" w:hAnsiTheme="minorEastAsia" w:cs="宋体"/>
                <w:color w:val="000000"/>
                <w:kern w:val="0"/>
                <w:szCs w:val="21"/>
              </w:rPr>
            </w:pPr>
            <w:r w:rsidRPr="007C667B">
              <w:rPr>
                <w:rFonts w:asciiTheme="minorEastAsia" w:eastAsiaTheme="minorEastAsia" w:hAnsiTheme="minorEastAsia" w:cs="宋体" w:hint="eastAsia"/>
                <w:color w:val="000000"/>
                <w:kern w:val="0"/>
                <w:szCs w:val="21"/>
              </w:rPr>
              <w:t>教学计划内课程总数</w:t>
            </w:r>
          </w:p>
        </w:tc>
        <w:tc>
          <w:tcPr>
            <w:tcW w:w="1039" w:type="dxa"/>
            <w:gridSpan w:val="2"/>
            <w:tcBorders>
              <w:top w:val="nil"/>
              <w:left w:val="nil"/>
              <w:bottom w:val="single" w:sz="4" w:space="0" w:color="auto"/>
              <w:right w:val="single" w:sz="4" w:space="0" w:color="auto"/>
            </w:tcBorders>
            <w:shd w:val="clear" w:color="000000" w:fill="FFFFFF"/>
            <w:vAlign w:val="center"/>
            <w:hideMark/>
          </w:tcPr>
          <w:p w:rsidR="00E11D34" w:rsidRPr="007C667B" w:rsidRDefault="00E11D34" w:rsidP="00DC36EF">
            <w:pPr>
              <w:widowControl/>
              <w:jc w:val="center"/>
              <w:rPr>
                <w:rFonts w:asciiTheme="minorEastAsia" w:eastAsiaTheme="minorEastAsia" w:hAnsiTheme="minorEastAsia" w:cs="宋体"/>
                <w:color w:val="000000"/>
                <w:kern w:val="0"/>
                <w:szCs w:val="21"/>
              </w:rPr>
            </w:pPr>
            <w:r w:rsidRPr="007C667B">
              <w:rPr>
                <w:rFonts w:asciiTheme="minorEastAsia" w:eastAsiaTheme="minorEastAsia" w:hAnsiTheme="minorEastAsia" w:cs="宋体" w:hint="eastAsia"/>
                <w:color w:val="000000"/>
                <w:kern w:val="0"/>
                <w:szCs w:val="21"/>
              </w:rPr>
              <w:t>门</w:t>
            </w:r>
          </w:p>
        </w:tc>
        <w:tc>
          <w:tcPr>
            <w:tcW w:w="1039" w:type="dxa"/>
            <w:gridSpan w:val="2"/>
            <w:tcBorders>
              <w:top w:val="nil"/>
              <w:left w:val="nil"/>
              <w:bottom w:val="single" w:sz="4" w:space="0" w:color="auto"/>
              <w:right w:val="single" w:sz="4" w:space="0" w:color="auto"/>
            </w:tcBorders>
            <w:shd w:val="clear" w:color="000000" w:fill="FFFFFF"/>
            <w:vAlign w:val="center"/>
            <w:hideMark/>
          </w:tcPr>
          <w:p w:rsidR="00E11D34" w:rsidRPr="007C667B" w:rsidRDefault="00E11D34" w:rsidP="00DC36EF">
            <w:pPr>
              <w:widowControl/>
              <w:jc w:val="center"/>
              <w:rPr>
                <w:rFonts w:asciiTheme="minorEastAsia" w:eastAsiaTheme="minorEastAsia" w:hAnsiTheme="minorEastAsia" w:cs="宋体"/>
                <w:color w:val="000000"/>
                <w:kern w:val="0"/>
                <w:szCs w:val="21"/>
              </w:rPr>
            </w:pPr>
            <w:r w:rsidRPr="007C667B">
              <w:rPr>
                <w:rFonts w:asciiTheme="minorEastAsia" w:eastAsiaTheme="minorEastAsia" w:hAnsiTheme="minorEastAsia" w:cs="宋体" w:hint="eastAsia"/>
                <w:color w:val="000000"/>
                <w:kern w:val="0"/>
                <w:szCs w:val="21"/>
              </w:rPr>
              <w:t>650</w:t>
            </w:r>
          </w:p>
        </w:tc>
        <w:tc>
          <w:tcPr>
            <w:tcW w:w="1040" w:type="dxa"/>
            <w:gridSpan w:val="2"/>
            <w:tcBorders>
              <w:top w:val="nil"/>
              <w:left w:val="nil"/>
              <w:bottom w:val="single" w:sz="4" w:space="0" w:color="auto"/>
              <w:right w:val="single" w:sz="4" w:space="0" w:color="auto"/>
            </w:tcBorders>
            <w:shd w:val="clear" w:color="000000" w:fill="FFFFFF"/>
            <w:vAlign w:val="center"/>
            <w:hideMark/>
          </w:tcPr>
          <w:p w:rsidR="00E11D34" w:rsidRPr="007C667B" w:rsidRDefault="00E11D34" w:rsidP="00DC36EF">
            <w:pPr>
              <w:widowControl/>
              <w:jc w:val="center"/>
              <w:rPr>
                <w:rFonts w:asciiTheme="minorEastAsia" w:eastAsiaTheme="minorEastAsia" w:hAnsiTheme="minorEastAsia" w:cs="宋体"/>
                <w:color w:val="000000"/>
                <w:kern w:val="0"/>
                <w:szCs w:val="21"/>
              </w:rPr>
            </w:pPr>
            <w:r w:rsidRPr="007C667B">
              <w:rPr>
                <w:rFonts w:asciiTheme="minorEastAsia" w:eastAsiaTheme="minorEastAsia" w:hAnsiTheme="minorEastAsia" w:cs="宋体" w:hint="eastAsia"/>
                <w:color w:val="000000"/>
                <w:kern w:val="0"/>
                <w:szCs w:val="21"/>
              </w:rPr>
              <w:t>758</w:t>
            </w:r>
          </w:p>
        </w:tc>
      </w:tr>
      <w:tr w:rsidR="00E11D34" w:rsidRPr="007C667B" w:rsidTr="00DC36EF">
        <w:trPr>
          <w:trHeight w:val="431"/>
        </w:trPr>
        <w:tc>
          <w:tcPr>
            <w:tcW w:w="1266" w:type="dxa"/>
            <w:vMerge/>
            <w:tcBorders>
              <w:top w:val="nil"/>
              <w:left w:val="single" w:sz="4" w:space="0" w:color="auto"/>
              <w:bottom w:val="single" w:sz="4" w:space="0" w:color="auto"/>
              <w:right w:val="single" w:sz="4" w:space="0" w:color="auto"/>
            </w:tcBorders>
            <w:vAlign w:val="center"/>
            <w:hideMark/>
          </w:tcPr>
          <w:p w:rsidR="00E11D34" w:rsidRPr="007C667B" w:rsidRDefault="00E11D34" w:rsidP="00DC36EF">
            <w:pPr>
              <w:widowControl/>
              <w:jc w:val="left"/>
              <w:rPr>
                <w:rFonts w:asciiTheme="minorEastAsia" w:eastAsiaTheme="minorEastAsia" w:hAnsiTheme="minorEastAsia" w:cs="宋体"/>
                <w:color w:val="000000"/>
                <w:kern w:val="0"/>
                <w:szCs w:val="21"/>
              </w:rPr>
            </w:pPr>
          </w:p>
        </w:tc>
        <w:tc>
          <w:tcPr>
            <w:tcW w:w="731" w:type="dxa"/>
            <w:vMerge/>
            <w:tcBorders>
              <w:top w:val="nil"/>
              <w:left w:val="single" w:sz="4" w:space="0" w:color="auto"/>
              <w:bottom w:val="single" w:sz="4" w:space="0" w:color="auto"/>
              <w:right w:val="single" w:sz="4" w:space="0" w:color="auto"/>
            </w:tcBorders>
            <w:vAlign w:val="center"/>
            <w:hideMark/>
          </w:tcPr>
          <w:p w:rsidR="00E11D34" w:rsidRPr="007C667B" w:rsidRDefault="00E11D34" w:rsidP="00DC36EF">
            <w:pPr>
              <w:widowControl/>
              <w:jc w:val="left"/>
              <w:rPr>
                <w:rFonts w:asciiTheme="minorEastAsia" w:eastAsiaTheme="minorEastAsia" w:hAnsiTheme="minorEastAsia" w:cs="宋体"/>
                <w:color w:val="000000"/>
                <w:kern w:val="0"/>
                <w:szCs w:val="21"/>
              </w:rPr>
            </w:pPr>
          </w:p>
        </w:tc>
        <w:tc>
          <w:tcPr>
            <w:tcW w:w="236" w:type="dxa"/>
            <w:vMerge/>
            <w:tcBorders>
              <w:top w:val="nil"/>
              <w:left w:val="single" w:sz="4" w:space="0" w:color="auto"/>
              <w:bottom w:val="single" w:sz="4" w:space="0" w:color="auto"/>
              <w:right w:val="single" w:sz="4" w:space="0" w:color="auto"/>
            </w:tcBorders>
            <w:vAlign w:val="center"/>
            <w:hideMark/>
          </w:tcPr>
          <w:p w:rsidR="00E11D34" w:rsidRPr="007C667B" w:rsidRDefault="00E11D34" w:rsidP="00DC36EF">
            <w:pPr>
              <w:widowControl/>
              <w:jc w:val="left"/>
              <w:rPr>
                <w:rFonts w:asciiTheme="minorEastAsia" w:eastAsiaTheme="minorEastAsia" w:hAnsiTheme="minorEastAsia" w:cs="宋体"/>
                <w:color w:val="000000"/>
                <w:kern w:val="0"/>
                <w:szCs w:val="21"/>
              </w:rPr>
            </w:pPr>
          </w:p>
        </w:tc>
        <w:tc>
          <w:tcPr>
            <w:tcW w:w="3166" w:type="dxa"/>
            <w:gridSpan w:val="2"/>
            <w:tcBorders>
              <w:top w:val="nil"/>
              <w:left w:val="nil"/>
              <w:bottom w:val="single" w:sz="4" w:space="0" w:color="auto"/>
              <w:right w:val="single" w:sz="4" w:space="0" w:color="auto"/>
            </w:tcBorders>
            <w:shd w:val="clear" w:color="000000" w:fill="FFFFFF"/>
            <w:vAlign w:val="center"/>
            <w:hideMark/>
          </w:tcPr>
          <w:p w:rsidR="00E11D34" w:rsidRPr="007C667B" w:rsidRDefault="00E11D34" w:rsidP="00107B6D">
            <w:pPr>
              <w:widowControl/>
              <w:ind w:firstLineChars="100" w:firstLine="210"/>
              <w:jc w:val="left"/>
              <w:rPr>
                <w:rFonts w:asciiTheme="minorEastAsia" w:eastAsiaTheme="minorEastAsia" w:hAnsiTheme="minorEastAsia" w:cs="宋体"/>
                <w:color w:val="000000"/>
                <w:kern w:val="0"/>
                <w:szCs w:val="21"/>
              </w:rPr>
            </w:pPr>
            <w:r w:rsidRPr="007C667B">
              <w:rPr>
                <w:rFonts w:asciiTheme="minorEastAsia" w:eastAsiaTheme="minorEastAsia" w:hAnsiTheme="minorEastAsia" w:cs="宋体" w:hint="eastAsia"/>
                <w:color w:val="000000"/>
                <w:kern w:val="0"/>
                <w:szCs w:val="21"/>
              </w:rPr>
              <w:t>其中：线上开设课程数</w:t>
            </w:r>
          </w:p>
        </w:tc>
        <w:tc>
          <w:tcPr>
            <w:tcW w:w="1039" w:type="dxa"/>
            <w:gridSpan w:val="2"/>
            <w:tcBorders>
              <w:top w:val="nil"/>
              <w:left w:val="nil"/>
              <w:bottom w:val="single" w:sz="4" w:space="0" w:color="auto"/>
              <w:right w:val="single" w:sz="4" w:space="0" w:color="auto"/>
            </w:tcBorders>
            <w:shd w:val="clear" w:color="000000" w:fill="FFFFFF"/>
            <w:vAlign w:val="center"/>
            <w:hideMark/>
          </w:tcPr>
          <w:p w:rsidR="00E11D34" w:rsidRPr="007C667B" w:rsidRDefault="00E11D34" w:rsidP="00DC36EF">
            <w:pPr>
              <w:widowControl/>
              <w:jc w:val="center"/>
              <w:rPr>
                <w:rFonts w:asciiTheme="minorEastAsia" w:eastAsiaTheme="minorEastAsia" w:hAnsiTheme="minorEastAsia" w:cs="宋体"/>
                <w:color w:val="000000"/>
                <w:kern w:val="0"/>
                <w:szCs w:val="21"/>
              </w:rPr>
            </w:pPr>
            <w:r w:rsidRPr="007C667B">
              <w:rPr>
                <w:rFonts w:asciiTheme="minorEastAsia" w:eastAsiaTheme="minorEastAsia" w:hAnsiTheme="minorEastAsia" w:cs="宋体" w:hint="eastAsia"/>
                <w:color w:val="000000"/>
                <w:kern w:val="0"/>
                <w:szCs w:val="21"/>
              </w:rPr>
              <w:t>门</w:t>
            </w:r>
          </w:p>
        </w:tc>
        <w:tc>
          <w:tcPr>
            <w:tcW w:w="1039" w:type="dxa"/>
            <w:gridSpan w:val="2"/>
            <w:tcBorders>
              <w:top w:val="nil"/>
              <w:left w:val="nil"/>
              <w:bottom w:val="single" w:sz="4" w:space="0" w:color="auto"/>
              <w:right w:val="single" w:sz="4" w:space="0" w:color="auto"/>
            </w:tcBorders>
            <w:shd w:val="clear" w:color="000000" w:fill="FFFFFF"/>
            <w:vAlign w:val="center"/>
            <w:hideMark/>
          </w:tcPr>
          <w:p w:rsidR="00E11D34" w:rsidRPr="007C667B" w:rsidRDefault="00E11D34" w:rsidP="00DC36EF">
            <w:pPr>
              <w:widowControl/>
              <w:jc w:val="center"/>
              <w:rPr>
                <w:rFonts w:asciiTheme="minorEastAsia" w:eastAsiaTheme="minorEastAsia" w:hAnsiTheme="minorEastAsia" w:cs="宋体"/>
                <w:color w:val="000000"/>
                <w:kern w:val="0"/>
                <w:szCs w:val="21"/>
              </w:rPr>
            </w:pPr>
            <w:r w:rsidRPr="007C667B">
              <w:rPr>
                <w:rFonts w:asciiTheme="minorEastAsia" w:eastAsiaTheme="minorEastAsia" w:hAnsiTheme="minorEastAsia" w:cs="宋体" w:hint="eastAsia"/>
                <w:color w:val="000000"/>
                <w:kern w:val="0"/>
                <w:szCs w:val="21"/>
              </w:rPr>
              <w:t>52</w:t>
            </w:r>
          </w:p>
        </w:tc>
        <w:tc>
          <w:tcPr>
            <w:tcW w:w="1040" w:type="dxa"/>
            <w:gridSpan w:val="2"/>
            <w:tcBorders>
              <w:top w:val="nil"/>
              <w:left w:val="nil"/>
              <w:bottom w:val="single" w:sz="4" w:space="0" w:color="auto"/>
              <w:right w:val="single" w:sz="4" w:space="0" w:color="auto"/>
            </w:tcBorders>
            <w:shd w:val="clear" w:color="000000" w:fill="FFFFFF"/>
            <w:vAlign w:val="center"/>
            <w:hideMark/>
          </w:tcPr>
          <w:p w:rsidR="00E11D34" w:rsidRPr="007C667B" w:rsidRDefault="00E11D34" w:rsidP="00DC36EF">
            <w:pPr>
              <w:widowControl/>
              <w:jc w:val="center"/>
              <w:rPr>
                <w:rFonts w:asciiTheme="minorEastAsia" w:eastAsiaTheme="minorEastAsia" w:hAnsiTheme="minorEastAsia" w:cs="宋体"/>
                <w:color w:val="000000"/>
                <w:kern w:val="0"/>
                <w:szCs w:val="21"/>
              </w:rPr>
            </w:pPr>
            <w:r w:rsidRPr="007C667B">
              <w:rPr>
                <w:rFonts w:asciiTheme="minorEastAsia" w:eastAsiaTheme="minorEastAsia" w:hAnsiTheme="minorEastAsia" w:cs="宋体" w:hint="eastAsia"/>
                <w:color w:val="000000"/>
                <w:kern w:val="0"/>
                <w:szCs w:val="21"/>
              </w:rPr>
              <w:t>159</w:t>
            </w:r>
          </w:p>
        </w:tc>
      </w:tr>
      <w:tr w:rsidR="00E11D34" w:rsidRPr="007C667B" w:rsidTr="00DC36EF">
        <w:trPr>
          <w:gridAfter w:val="1"/>
          <w:wAfter w:w="11" w:type="dxa"/>
          <w:trHeight w:val="431"/>
        </w:trPr>
        <w:tc>
          <w:tcPr>
            <w:tcW w:w="1266" w:type="dxa"/>
            <w:vMerge/>
            <w:tcBorders>
              <w:top w:val="nil"/>
              <w:left w:val="single" w:sz="4" w:space="0" w:color="auto"/>
              <w:bottom w:val="single" w:sz="4" w:space="0" w:color="auto"/>
              <w:right w:val="single" w:sz="4" w:space="0" w:color="auto"/>
            </w:tcBorders>
            <w:vAlign w:val="center"/>
            <w:hideMark/>
          </w:tcPr>
          <w:p w:rsidR="00E11D34" w:rsidRPr="007C667B" w:rsidRDefault="00E11D34" w:rsidP="00DC36EF">
            <w:pPr>
              <w:widowControl/>
              <w:jc w:val="left"/>
              <w:rPr>
                <w:rFonts w:asciiTheme="minorEastAsia" w:eastAsiaTheme="minorEastAsia" w:hAnsiTheme="minorEastAsia" w:cs="宋体"/>
                <w:color w:val="000000"/>
                <w:kern w:val="0"/>
                <w:szCs w:val="21"/>
              </w:rPr>
            </w:pPr>
          </w:p>
        </w:tc>
        <w:tc>
          <w:tcPr>
            <w:tcW w:w="731" w:type="dxa"/>
            <w:vMerge/>
            <w:tcBorders>
              <w:top w:val="nil"/>
              <w:left w:val="single" w:sz="4" w:space="0" w:color="auto"/>
              <w:bottom w:val="single" w:sz="4" w:space="0" w:color="auto"/>
              <w:right w:val="single" w:sz="4" w:space="0" w:color="auto"/>
            </w:tcBorders>
            <w:vAlign w:val="center"/>
            <w:hideMark/>
          </w:tcPr>
          <w:p w:rsidR="00E11D34" w:rsidRPr="007C667B" w:rsidRDefault="00E11D34" w:rsidP="00DC36EF">
            <w:pPr>
              <w:widowControl/>
              <w:jc w:val="left"/>
              <w:rPr>
                <w:rFonts w:asciiTheme="minorEastAsia" w:eastAsiaTheme="minorEastAsia" w:hAnsiTheme="minorEastAsia" w:cs="宋体"/>
                <w:color w:val="000000"/>
                <w:kern w:val="0"/>
                <w:szCs w:val="21"/>
              </w:rPr>
            </w:pPr>
          </w:p>
        </w:tc>
        <w:tc>
          <w:tcPr>
            <w:tcW w:w="6509" w:type="dxa"/>
            <w:gridSpan w:val="8"/>
            <w:tcBorders>
              <w:top w:val="single" w:sz="4" w:space="0" w:color="auto"/>
              <w:left w:val="nil"/>
              <w:bottom w:val="single" w:sz="4" w:space="0" w:color="auto"/>
              <w:right w:val="single" w:sz="4" w:space="0" w:color="auto"/>
            </w:tcBorders>
            <w:shd w:val="clear" w:color="000000" w:fill="FFFFFF"/>
            <w:noWrap/>
            <w:vAlign w:val="center"/>
            <w:hideMark/>
          </w:tcPr>
          <w:p w:rsidR="00E11D34" w:rsidRPr="007C667B" w:rsidRDefault="00E11D34" w:rsidP="00DC36EF">
            <w:pPr>
              <w:widowControl/>
              <w:jc w:val="left"/>
              <w:rPr>
                <w:rFonts w:asciiTheme="minorEastAsia" w:eastAsiaTheme="minorEastAsia" w:hAnsiTheme="minorEastAsia" w:cs="宋体"/>
                <w:color w:val="000000"/>
                <w:kern w:val="0"/>
                <w:szCs w:val="21"/>
              </w:rPr>
            </w:pPr>
            <w:r w:rsidRPr="007C667B">
              <w:rPr>
                <w:rFonts w:asciiTheme="minorEastAsia" w:eastAsiaTheme="minorEastAsia" w:hAnsiTheme="minorEastAsia" w:cs="宋体" w:hint="eastAsia"/>
                <w:color w:val="000000"/>
                <w:kern w:val="0"/>
                <w:szCs w:val="21"/>
              </w:rPr>
              <w:t>学校类别（单选）：综合、师范、民族院校（√）</w:t>
            </w:r>
          </w:p>
        </w:tc>
      </w:tr>
    </w:tbl>
    <w:p w:rsidR="00E11D34" w:rsidRDefault="00E11D34" w:rsidP="00E11D34">
      <w:pPr>
        <w:ind w:firstLine="555"/>
        <w:rPr>
          <w:rFonts w:ascii="黑体" w:eastAsia="黑体" w:hAnsi="黑体"/>
          <w:sz w:val="28"/>
          <w:szCs w:val="28"/>
        </w:rPr>
      </w:pPr>
    </w:p>
    <w:p w:rsidR="00E11D34" w:rsidRDefault="00E11D34" w:rsidP="00E11D34">
      <w:pPr>
        <w:ind w:firstLine="555"/>
        <w:rPr>
          <w:rFonts w:ascii="黑体" w:eastAsia="黑体" w:hAnsi="黑体"/>
          <w:sz w:val="28"/>
          <w:szCs w:val="28"/>
        </w:rPr>
      </w:pPr>
    </w:p>
    <w:p w:rsidR="00E11D34" w:rsidRDefault="00E11D34" w:rsidP="00E11D34">
      <w:pPr>
        <w:ind w:firstLine="555"/>
        <w:rPr>
          <w:rFonts w:ascii="黑体" w:eastAsia="黑体" w:hAnsi="黑体"/>
          <w:sz w:val="28"/>
          <w:szCs w:val="28"/>
        </w:rPr>
      </w:pPr>
    </w:p>
    <w:p w:rsidR="00E11D34" w:rsidRPr="000C302A" w:rsidRDefault="00E11D34" w:rsidP="00E11D34">
      <w:pPr>
        <w:pStyle w:val="2"/>
        <w:spacing w:before="0" w:after="0" w:line="240" w:lineRule="auto"/>
        <w:jc w:val="center"/>
        <w:rPr>
          <w:rFonts w:ascii="宋体" w:eastAsia="宋体" w:hAnsi="宋体"/>
          <w:sz w:val="21"/>
          <w:szCs w:val="21"/>
        </w:rPr>
      </w:pPr>
      <w:bookmarkStart w:id="34" w:name="_Toc501567316"/>
      <w:r w:rsidRPr="000C302A">
        <w:rPr>
          <w:rFonts w:ascii="宋体" w:eastAsia="宋体" w:hAnsi="宋体" w:hint="eastAsia"/>
          <w:sz w:val="21"/>
          <w:szCs w:val="21"/>
        </w:rPr>
        <w:t>表3  国际影响表</w:t>
      </w:r>
      <w:bookmarkEnd w:id="34"/>
    </w:p>
    <w:tbl>
      <w:tblPr>
        <w:tblW w:w="8122" w:type="dxa"/>
        <w:tblInd w:w="96" w:type="dxa"/>
        <w:tblLook w:val="04A0"/>
      </w:tblPr>
      <w:tblGrid>
        <w:gridCol w:w="1266"/>
        <w:gridCol w:w="751"/>
        <w:gridCol w:w="571"/>
        <w:gridCol w:w="2638"/>
        <w:gridCol w:w="960"/>
        <w:gridCol w:w="968"/>
        <w:gridCol w:w="968"/>
      </w:tblGrid>
      <w:tr w:rsidR="00E11D34" w:rsidRPr="004932CE" w:rsidTr="00DC36EF">
        <w:trPr>
          <w:trHeight w:val="643"/>
        </w:trPr>
        <w:tc>
          <w:tcPr>
            <w:tcW w:w="1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1D34" w:rsidRPr="004932CE" w:rsidRDefault="00E11D34" w:rsidP="00DC36EF">
            <w:pPr>
              <w:widowControl/>
              <w:jc w:val="center"/>
              <w:rPr>
                <w:rFonts w:asciiTheme="minorEastAsia" w:eastAsiaTheme="minorEastAsia" w:hAnsiTheme="minorEastAsia" w:cs="宋体"/>
                <w:b/>
                <w:bCs/>
                <w:color w:val="000000"/>
                <w:kern w:val="0"/>
                <w:szCs w:val="21"/>
              </w:rPr>
            </w:pPr>
            <w:r w:rsidRPr="004932CE">
              <w:rPr>
                <w:rFonts w:asciiTheme="minorEastAsia" w:eastAsiaTheme="minorEastAsia" w:hAnsiTheme="minorEastAsia" w:cs="宋体" w:hint="eastAsia"/>
                <w:b/>
                <w:bCs/>
                <w:color w:val="000000"/>
                <w:kern w:val="0"/>
                <w:szCs w:val="21"/>
              </w:rPr>
              <w:t>院校代码</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E11D34" w:rsidRPr="004932CE" w:rsidRDefault="00E11D34" w:rsidP="00DC36EF">
            <w:pPr>
              <w:widowControl/>
              <w:jc w:val="center"/>
              <w:rPr>
                <w:rFonts w:asciiTheme="minorEastAsia" w:eastAsiaTheme="minorEastAsia" w:hAnsiTheme="minorEastAsia" w:cs="宋体"/>
                <w:b/>
                <w:bCs/>
                <w:color w:val="000000"/>
                <w:kern w:val="0"/>
                <w:szCs w:val="21"/>
              </w:rPr>
            </w:pPr>
            <w:r w:rsidRPr="004932CE">
              <w:rPr>
                <w:rFonts w:asciiTheme="minorEastAsia" w:eastAsiaTheme="minorEastAsia" w:hAnsiTheme="minorEastAsia" w:cs="宋体" w:hint="eastAsia"/>
                <w:b/>
                <w:bCs/>
                <w:color w:val="000000"/>
                <w:kern w:val="0"/>
                <w:szCs w:val="21"/>
              </w:rPr>
              <w:t>院校名称</w:t>
            </w:r>
          </w:p>
        </w:tc>
        <w:tc>
          <w:tcPr>
            <w:tcW w:w="3231" w:type="dxa"/>
            <w:gridSpan w:val="2"/>
            <w:tcBorders>
              <w:top w:val="single" w:sz="4" w:space="0" w:color="auto"/>
              <w:left w:val="nil"/>
              <w:bottom w:val="single" w:sz="4" w:space="0" w:color="auto"/>
              <w:right w:val="single" w:sz="4" w:space="0" w:color="auto"/>
            </w:tcBorders>
            <w:shd w:val="clear" w:color="auto" w:fill="auto"/>
            <w:vAlign w:val="center"/>
            <w:hideMark/>
          </w:tcPr>
          <w:p w:rsidR="00E11D34" w:rsidRPr="004932CE" w:rsidRDefault="00E11D34" w:rsidP="00DC36EF">
            <w:pPr>
              <w:widowControl/>
              <w:jc w:val="center"/>
              <w:rPr>
                <w:rFonts w:asciiTheme="minorEastAsia" w:eastAsiaTheme="minorEastAsia" w:hAnsiTheme="minorEastAsia" w:cs="宋体"/>
                <w:b/>
                <w:bCs/>
                <w:color w:val="000000"/>
                <w:kern w:val="0"/>
                <w:szCs w:val="21"/>
              </w:rPr>
            </w:pPr>
            <w:r w:rsidRPr="004932CE">
              <w:rPr>
                <w:rFonts w:asciiTheme="minorEastAsia" w:eastAsiaTheme="minorEastAsia" w:hAnsiTheme="minorEastAsia" w:cs="宋体" w:hint="eastAsia"/>
                <w:b/>
                <w:bCs/>
                <w:color w:val="000000"/>
                <w:kern w:val="0"/>
                <w:szCs w:val="21"/>
              </w:rPr>
              <w:t>指标</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E11D34" w:rsidRPr="004932CE" w:rsidRDefault="00E11D34" w:rsidP="00DC36EF">
            <w:pPr>
              <w:widowControl/>
              <w:jc w:val="center"/>
              <w:rPr>
                <w:rFonts w:asciiTheme="minorEastAsia" w:eastAsiaTheme="minorEastAsia" w:hAnsiTheme="minorEastAsia" w:cs="宋体"/>
                <w:b/>
                <w:bCs/>
                <w:color w:val="000000"/>
                <w:kern w:val="0"/>
                <w:szCs w:val="21"/>
              </w:rPr>
            </w:pPr>
            <w:r w:rsidRPr="004932CE">
              <w:rPr>
                <w:rFonts w:asciiTheme="minorEastAsia" w:eastAsiaTheme="minorEastAsia" w:hAnsiTheme="minorEastAsia" w:cs="宋体" w:hint="eastAsia"/>
                <w:b/>
                <w:bCs/>
                <w:color w:val="000000"/>
                <w:kern w:val="0"/>
                <w:szCs w:val="21"/>
              </w:rPr>
              <w:t>单位</w:t>
            </w:r>
          </w:p>
        </w:tc>
        <w:tc>
          <w:tcPr>
            <w:tcW w:w="971" w:type="dxa"/>
            <w:tcBorders>
              <w:top w:val="single" w:sz="4" w:space="0" w:color="auto"/>
              <w:left w:val="nil"/>
              <w:bottom w:val="single" w:sz="4" w:space="0" w:color="auto"/>
              <w:right w:val="single" w:sz="4" w:space="0" w:color="auto"/>
            </w:tcBorders>
            <w:shd w:val="clear" w:color="auto" w:fill="auto"/>
            <w:vAlign w:val="center"/>
            <w:hideMark/>
          </w:tcPr>
          <w:p w:rsidR="00E11D34" w:rsidRPr="004932CE" w:rsidRDefault="00E11D34" w:rsidP="00DC36EF">
            <w:pPr>
              <w:widowControl/>
              <w:jc w:val="center"/>
              <w:rPr>
                <w:rFonts w:asciiTheme="minorEastAsia" w:eastAsiaTheme="minorEastAsia" w:hAnsiTheme="minorEastAsia" w:cs="宋体"/>
                <w:b/>
                <w:bCs/>
                <w:color w:val="000000"/>
                <w:kern w:val="0"/>
                <w:szCs w:val="21"/>
              </w:rPr>
            </w:pPr>
            <w:r w:rsidRPr="004932CE">
              <w:rPr>
                <w:rFonts w:asciiTheme="minorEastAsia" w:eastAsiaTheme="minorEastAsia" w:hAnsiTheme="minorEastAsia" w:cs="宋体" w:hint="eastAsia"/>
                <w:b/>
                <w:bCs/>
                <w:color w:val="000000"/>
                <w:kern w:val="0"/>
                <w:szCs w:val="21"/>
              </w:rPr>
              <w:t>2016年</w:t>
            </w:r>
          </w:p>
        </w:tc>
        <w:tc>
          <w:tcPr>
            <w:tcW w:w="971" w:type="dxa"/>
            <w:tcBorders>
              <w:top w:val="single" w:sz="4" w:space="0" w:color="auto"/>
              <w:left w:val="nil"/>
              <w:bottom w:val="single" w:sz="4" w:space="0" w:color="auto"/>
              <w:right w:val="single" w:sz="4" w:space="0" w:color="auto"/>
            </w:tcBorders>
            <w:shd w:val="clear" w:color="auto" w:fill="auto"/>
            <w:vAlign w:val="center"/>
            <w:hideMark/>
          </w:tcPr>
          <w:p w:rsidR="00E11D34" w:rsidRPr="004932CE" w:rsidRDefault="00E11D34" w:rsidP="00DC36EF">
            <w:pPr>
              <w:widowControl/>
              <w:jc w:val="center"/>
              <w:rPr>
                <w:rFonts w:asciiTheme="minorEastAsia" w:eastAsiaTheme="minorEastAsia" w:hAnsiTheme="minorEastAsia" w:cs="宋体"/>
                <w:b/>
                <w:bCs/>
                <w:color w:val="000000"/>
                <w:kern w:val="0"/>
                <w:szCs w:val="21"/>
              </w:rPr>
            </w:pPr>
            <w:r w:rsidRPr="004932CE">
              <w:rPr>
                <w:rFonts w:asciiTheme="minorEastAsia" w:eastAsiaTheme="minorEastAsia" w:hAnsiTheme="minorEastAsia" w:cs="宋体" w:hint="eastAsia"/>
                <w:b/>
                <w:bCs/>
                <w:color w:val="000000"/>
                <w:kern w:val="0"/>
                <w:szCs w:val="21"/>
              </w:rPr>
              <w:t>2017年</w:t>
            </w:r>
          </w:p>
        </w:tc>
      </w:tr>
      <w:tr w:rsidR="00E11D34" w:rsidRPr="004932CE" w:rsidTr="00DC36EF">
        <w:trPr>
          <w:trHeight w:val="584"/>
        </w:trPr>
        <w:tc>
          <w:tcPr>
            <w:tcW w:w="1229" w:type="dxa"/>
            <w:vMerge w:val="restart"/>
            <w:tcBorders>
              <w:top w:val="nil"/>
              <w:left w:val="single" w:sz="4" w:space="0" w:color="auto"/>
              <w:bottom w:val="single" w:sz="4" w:space="0" w:color="auto"/>
              <w:right w:val="single" w:sz="4" w:space="0" w:color="auto"/>
            </w:tcBorders>
            <w:shd w:val="clear" w:color="000000" w:fill="FFFFFF"/>
            <w:vAlign w:val="center"/>
            <w:hideMark/>
          </w:tcPr>
          <w:p w:rsidR="00E11D34" w:rsidRPr="004932CE" w:rsidRDefault="00E11D34" w:rsidP="00DC36EF">
            <w:pPr>
              <w:widowControl/>
              <w:jc w:val="center"/>
              <w:rPr>
                <w:rFonts w:asciiTheme="minorEastAsia" w:eastAsiaTheme="minorEastAsia" w:hAnsiTheme="minorEastAsia" w:cs="宋体"/>
                <w:color w:val="000000"/>
                <w:kern w:val="0"/>
                <w:szCs w:val="21"/>
              </w:rPr>
            </w:pPr>
            <w:r w:rsidRPr="004932CE">
              <w:rPr>
                <w:rFonts w:asciiTheme="minorEastAsia" w:eastAsiaTheme="minorEastAsia" w:hAnsiTheme="minorEastAsia" w:cs="宋体"/>
                <w:color w:val="000000"/>
                <w:kern w:val="0"/>
                <w:szCs w:val="21"/>
              </w:rPr>
              <w:lastRenderedPageBreak/>
              <w:t>4142012740</w:t>
            </w:r>
          </w:p>
        </w:tc>
        <w:tc>
          <w:tcPr>
            <w:tcW w:w="754" w:type="dxa"/>
            <w:vMerge w:val="restart"/>
            <w:tcBorders>
              <w:top w:val="nil"/>
              <w:left w:val="single" w:sz="4" w:space="0" w:color="auto"/>
              <w:bottom w:val="single" w:sz="4" w:space="0" w:color="auto"/>
              <w:right w:val="single" w:sz="4" w:space="0" w:color="auto"/>
            </w:tcBorders>
            <w:shd w:val="clear" w:color="000000" w:fill="FFFFFF"/>
            <w:vAlign w:val="center"/>
            <w:hideMark/>
          </w:tcPr>
          <w:p w:rsidR="00E11D34" w:rsidRPr="004932CE" w:rsidRDefault="00E11D34" w:rsidP="00DC36EF">
            <w:pPr>
              <w:widowControl/>
              <w:jc w:val="center"/>
              <w:rPr>
                <w:rFonts w:asciiTheme="minorEastAsia" w:eastAsiaTheme="minorEastAsia" w:hAnsiTheme="minorEastAsia" w:cs="宋体"/>
                <w:color w:val="000000"/>
                <w:kern w:val="0"/>
                <w:szCs w:val="21"/>
              </w:rPr>
            </w:pPr>
            <w:r w:rsidRPr="004932CE">
              <w:rPr>
                <w:rFonts w:asciiTheme="minorEastAsia" w:eastAsiaTheme="minorEastAsia" w:hAnsiTheme="minorEastAsia" w:cs="宋体" w:hint="eastAsia"/>
                <w:color w:val="000000"/>
                <w:kern w:val="0"/>
                <w:szCs w:val="21"/>
              </w:rPr>
              <w:t>仙桃职业学院</w:t>
            </w:r>
          </w:p>
        </w:tc>
        <w:tc>
          <w:tcPr>
            <w:tcW w:w="574" w:type="dxa"/>
            <w:tcBorders>
              <w:top w:val="nil"/>
              <w:left w:val="nil"/>
              <w:bottom w:val="single" w:sz="4" w:space="0" w:color="auto"/>
              <w:right w:val="single" w:sz="4" w:space="0" w:color="auto"/>
            </w:tcBorders>
            <w:shd w:val="clear" w:color="auto" w:fill="auto"/>
            <w:vAlign w:val="center"/>
            <w:hideMark/>
          </w:tcPr>
          <w:p w:rsidR="00E11D34" w:rsidRPr="004932CE" w:rsidRDefault="00E11D34" w:rsidP="00DC36EF">
            <w:pPr>
              <w:widowControl/>
              <w:jc w:val="center"/>
              <w:rPr>
                <w:rFonts w:asciiTheme="minorEastAsia" w:eastAsiaTheme="minorEastAsia" w:hAnsiTheme="minorEastAsia" w:cs="宋体"/>
                <w:color w:val="000000"/>
                <w:kern w:val="0"/>
                <w:szCs w:val="21"/>
              </w:rPr>
            </w:pPr>
            <w:r w:rsidRPr="004932CE">
              <w:rPr>
                <w:rFonts w:asciiTheme="minorEastAsia" w:eastAsiaTheme="minorEastAsia" w:hAnsiTheme="minorEastAsia" w:cs="宋体" w:hint="eastAsia"/>
                <w:color w:val="000000"/>
                <w:kern w:val="0"/>
                <w:szCs w:val="21"/>
              </w:rPr>
              <w:t>1</w:t>
            </w:r>
          </w:p>
        </w:tc>
        <w:tc>
          <w:tcPr>
            <w:tcW w:w="2657" w:type="dxa"/>
            <w:tcBorders>
              <w:top w:val="nil"/>
              <w:left w:val="nil"/>
              <w:bottom w:val="single" w:sz="4" w:space="0" w:color="auto"/>
              <w:right w:val="single" w:sz="4" w:space="0" w:color="auto"/>
            </w:tcBorders>
            <w:shd w:val="clear" w:color="auto" w:fill="auto"/>
            <w:vAlign w:val="center"/>
            <w:hideMark/>
          </w:tcPr>
          <w:p w:rsidR="00E11D34" w:rsidRPr="004932CE" w:rsidRDefault="00E11D34" w:rsidP="00DC36EF">
            <w:pPr>
              <w:widowControl/>
              <w:jc w:val="left"/>
              <w:rPr>
                <w:rFonts w:asciiTheme="minorEastAsia" w:eastAsiaTheme="minorEastAsia" w:hAnsiTheme="minorEastAsia" w:cs="宋体"/>
                <w:color w:val="000000"/>
                <w:kern w:val="0"/>
                <w:szCs w:val="21"/>
              </w:rPr>
            </w:pPr>
            <w:r w:rsidRPr="004932CE">
              <w:rPr>
                <w:rFonts w:asciiTheme="minorEastAsia" w:eastAsiaTheme="minorEastAsia" w:hAnsiTheme="minorEastAsia" w:cs="宋体" w:hint="eastAsia"/>
                <w:color w:val="000000"/>
                <w:kern w:val="0"/>
                <w:szCs w:val="21"/>
              </w:rPr>
              <w:t>全日制国（境）外留学生人数（一年以上）</w:t>
            </w:r>
          </w:p>
        </w:tc>
        <w:tc>
          <w:tcPr>
            <w:tcW w:w="966" w:type="dxa"/>
            <w:tcBorders>
              <w:top w:val="nil"/>
              <w:left w:val="nil"/>
              <w:bottom w:val="single" w:sz="4" w:space="0" w:color="auto"/>
              <w:right w:val="single" w:sz="4" w:space="0" w:color="auto"/>
            </w:tcBorders>
            <w:shd w:val="clear" w:color="auto" w:fill="auto"/>
            <w:vAlign w:val="center"/>
            <w:hideMark/>
          </w:tcPr>
          <w:p w:rsidR="00E11D34" w:rsidRPr="004932CE" w:rsidRDefault="00E11D34" w:rsidP="00DC36EF">
            <w:pPr>
              <w:widowControl/>
              <w:jc w:val="center"/>
              <w:rPr>
                <w:rFonts w:asciiTheme="minorEastAsia" w:eastAsiaTheme="minorEastAsia" w:hAnsiTheme="minorEastAsia" w:cs="宋体"/>
                <w:color w:val="000000"/>
                <w:kern w:val="0"/>
                <w:szCs w:val="21"/>
              </w:rPr>
            </w:pPr>
            <w:r w:rsidRPr="004932CE">
              <w:rPr>
                <w:rFonts w:asciiTheme="minorEastAsia" w:eastAsiaTheme="minorEastAsia" w:hAnsiTheme="minorEastAsia" w:cs="宋体" w:hint="eastAsia"/>
                <w:color w:val="000000"/>
                <w:kern w:val="0"/>
                <w:szCs w:val="21"/>
              </w:rPr>
              <w:t>人</w:t>
            </w:r>
          </w:p>
        </w:tc>
        <w:tc>
          <w:tcPr>
            <w:tcW w:w="971" w:type="dxa"/>
            <w:tcBorders>
              <w:top w:val="nil"/>
              <w:left w:val="nil"/>
              <w:bottom w:val="single" w:sz="4" w:space="0" w:color="auto"/>
              <w:right w:val="single" w:sz="4" w:space="0" w:color="auto"/>
            </w:tcBorders>
            <w:shd w:val="clear" w:color="auto" w:fill="auto"/>
            <w:vAlign w:val="center"/>
            <w:hideMark/>
          </w:tcPr>
          <w:p w:rsidR="00E11D34" w:rsidRPr="004932CE" w:rsidRDefault="00E11D34" w:rsidP="00DC36EF">
            <w:pPr>
              <w:widowControl/>
              <w:jc w:val="center"/>
              <w:rPr>
                <w:rFonts w:asciiTheme="minorEastAsia" w:eastAsiaTheme="minorEastAsia" w:hAnsiTheme="minorEastAsia" w:cs="宋体"/>
                <w:color w:val="000000"/>
                <w:kern w:val="0"/>
                <w:szCs w:val="21"/>
              </w:rPr>
            </w:pPr>
            <w:r w:rsidRPr="004932CE">
              <w:rPr>
                <w:rFonts w:asciiTheme="minorEastAsia" w:eastAsiaTheme="minorEastAsia" w:hAnsiTheme="minorEastAsia" w:cs="宋体"/>
                <w:color w:val="000000"/>
                <w:kern w:val="0"/>
                <w:szCs w:val="21"/>
              </w:rPr>
              <w:t>0</w:t>
            </w:r>
          </w:p>
        </w:tc>
        <w:tc>
          <w:tcPr>
            <w:tcW w:w="971" w:type="dxa"/>
            <w:tcBorders>
              <w:top w:val="nil"/>
              <w:left w:val="nil"/>
              <w:bottom w:val="single" w:sz="4" w:space="0" w:color="auto"/>
              <w:right w:val="single" w:sz="4" w:space="0" w:color="auto"/>
            </w:tcBorders>
            <w:shd w:val="clear" w:color="auto" w:fill="auto"/>
            <w:vAlign w:val="center"/>
            <w:hideMark/>
          </w:tcPr>
          <w:p w:rsidR="00E11D34" w:rsidRPr="004932CE" w:rsidRDefault="00E11D34" w:rsidP="00DC36EF">
            <w:pPr>
              <w:widowControl/>
              <w:jc w:val="center"/>
              <w:rPr>
                <w:rFonts w:asciiTheme="minorEastAsia" w:eastAsiaTheme="minorEastAsia" w:hAnsiTheme="minorEastAsia" w:cs="宋体"/>
                <w:color w:val="000000"/>
                <w:kern w:val="0"/>
                <w:szCs w:val="21"/>
              </w:rPr>
            </w:pPr>
            <w:r w:rsidRPr="004932CE">
              <w:rPr>
                <w:rFonts w:asciiTheme="minorEastAsia" w:eastAsiaTheme="minorEastAsia" w:hAnsiTheme="minorEastAsia" w:cs="宋体"/>
                <w:color w:val="000000"/>
                <w:kern w:val="0"/>
                <w:szCs w:val="21"/>
              </w:rPr>
              <w:t>0</w:t>
            </w:r>
          </w:p>
        </w:tc>
      </w:tr>
      <w:tr w:rsidR="00E11D34" w:rsidRPr="004932CE" w:rsidTr="00DC36EF">
        <w:trPr>
          <w:trHeight w:val="584"/>
        </w:trPr>
        <w:tc>
          <w:tcPr>
            <w:tcW w:w="1229" w:type="dxa"/>
            <w:vMerge/>
            <w:tcBorders>
              <w:top w:val="nil"/>
              <w:left w:val="single" w:sz="4" w:space="0" w:color="auto"/>
              <w:bottom w:val="single" w:sz="4" w:space="0" w:color="auto"/>
              <w:right w:val="single" w:sz="4" w:space="0" w:color="auto"/>
            </w:tcBorders>
            <w:vAlign w:val="center"/>
            <w:hideMark/>
          </w:tcPr>
          <w:p w:rsidR="00E11D34" w:rsidRPr="004932CE" w:rsidRDefault="00E11D34" w:rsidP="00DC36EF">
            <w:pPr>
              <w:widowControl/>
              <w:jc w:val="left"/>
              <w:rPr>
                <w:rFonts w:asciiTheme="minorEastAsia" w:eastAsiaTheme="minorEastAsia" w:hAnsiTheme="minorEastAsia" w:cs="宋体"/>
                <w:color w:val="000000"/>
                <w:kern w:val="0"/>
                <w:szCs w:val="21"/>
              </w:rPr>
            </w:pPr>
          </w:p>
        </w:tc>
        <w:tc>
          <w:tcPr>
            <w:tcW w:w="754" w:type="dxa"/>
            <w:vMerge/>
            <w:tcBorders>
              <w:top w:val="nil"/>
              <w:left w:val="single" w:sz="4" w:space="0" w:color="auto"/>
              <w:bottom w:val="single" w:sz="4" w:space="0" w:color="auto"/>
              <w:right w:val="single" w:sz="4" w:space="0" w:color="auto"/>
            </w:tcBorders>
            <w:vAlign w:val="center"/>
            <w:hideMark/>
          </w:tcPr>
          <w:p w:rsidR="00E11D34" w:rsidRPr="004932CE" w:rsidRDefault="00E11D34" w:rsidP="00DC36EF">
            <w:pPr>
              <w:widowControl/>
              <w:jc w:val="left"/>
              <w:rPr>
                <w:rFonts w:asciiTheme="minorEastAsia" w:eastAsiaTheme="minorEastAsia" w:hAnsiTheme="minorEastAsia" w:cs="宋体"/>
                <w:color w:val="000000"/>
                <w:kern w:val="0"/>
                <w:szCs w:val="21"/>
              </w:rPr>
            </w:pPr>
          </w:p>
        </w:tc>
        <w:tc>
          <w:tcPr>
            <w:tcW w:w="574" w:type="dxa"/>
            <w:tcBorders>
              <w:top w:val="nil"/>
              <w:left w:val="nil"/>
              <w:bottom w:val="single" w:sz="4" w:space="0" w:color="auto"/>
              <w:right w:val="single" w:sz="4" w:space="0" w:color="auto"/>
            </w:tcBorders>
            <w:shd w:val="clear" w:color="auto" w:fill="auto"/>
            <w:vAlign w:val="center"/>
            <w:hideMark/>
          </w:tcPr>
          <w:p w:rsidR="00E11D34" w:rsidRPr="004932CE" w:rsidRDefault="00E11D34" w:rsidP="00DC36EF">
            <w:pPr>
              <w:widowControl/>
              <w:jc w:val="center"/>
              <w:rPr>
                <w:rFonts w:asciiTheme="minorEastAsia" w:eastAsiaTheme="minorEastAsia" w:hAnsiTheme="minorEastAsia" w:cs="宋体"/>
                <w:color w:val="000000"/>
                <w:kern w:val="0"/>
                <w:szCs w:val="21"/>
              </w:rPr>
            </w:pPr>
            <w:r w:rsidRPr="004932CE">
              <w:rPr>
                <w:rFonts w:asciiTheme="minorEastAsia" w:eastAsiaTheme="minorEastAsia" w:hAnsiTheme="minorEastAsia" w:cs="宋体" w:hint="eastAsia"/>
                <w:color w:val="000000"/>
                <w:kern w:val="0"/>
                <w:szCs w:val="21"/>
              </w:rPr>
              <w:t>2</w:t>
            </w:r>
          </w:p>
        </w:tc>
        <w:tc>
          <w:tcPr>
            <w:tcW w:w="2657" w:type="dxa"/>
            <w:tcBorders>
              <w:top w:val="nil"/>
              <w:left w:val="nil"/>
              <w:bottom w:val="single" w:sz="4" w:space="0" w:color="auto"/>
              <w:right w:val="single" w:sz="4" w:space="0" w:color="auto"/>
            </w:tcBorders>
            <w:shd w:val="clear" w:color="auto" w:fill="auto"/>
            <w:vAlign w:val="center"/>
            <w:hideMark/>
          </w:tcPr>
          <w:p w:rsidR="00E11D34" w:rsidRPr="004932CE" w:rsidRDefault="00E11D34" w:rsidP="00DC36EF">
            <w:pPr>
              <w:widowControl/>
              <w:jc w:val="left"/>
              <w:rPr>
                <w:rFonts w:asciiTheme="minorEastAsia" w:eastAsiaTheme="minorEastAsia" w:hAnsiTheme="minorEastAsia" w:cs="宋体"/>
                <w:color w:val="000000"/>
                <w:kern w:val="0"/>
                <w:szCs w:val="21"/>
              </w:rPr>
            </w:pPr>
            <w:r w:rsidRPr="004932CE">
              <w:rPr>
                <w:rFonts w:asciiTheme="minorEastAsia" w:eastAsiaTheme="minorEastAsia" w:hAnsiTheme="minorEastAsia" w:cs="宋体" w:hint="eastAsia"/>
                <w:color w:val="000000"/>
                <w:kern w:val="0"/>
                <w:szCs w:val="21"/>
              </w:rPr>
              <w:t>非全日制国（境）外人员培训量</w:t>
            </w:r>
          </w:p>
        </w:tc>
        <w:tc>
          <w:tcPr>
            <w:tcW w:w="966" w:type="dxa"/>
            <w:tcBorders>
              <w:top w:val="nil"/>
              <w:left w:val="nil"/>
              <w:bottom w:val="single" w:sz="4" w:space="0" w:color="auto"/>
              <w:right w:val="single" w:sz="4" w:space="0" w:color="auto"/>
            </w:tcBorders>
            <w:shd w:val="clear" w:color="auto" w:fill="auto"/>
            <w:vAlign w:val="center"/>
            <w:hideMark/>
          </w:tcPr>
          <w:p w:rsidR="00E11D34" w:rsidRPr="004932CE" w:rsidRDefault="00E11D34" w:rsidP="00DC36EF">
            <w:pPr>
              <w:widowControl/>
              <w:jc w:val="center"/>
              <w:rPr>
                <w:rFonts w:asciiTheme="minorEastAsia" w:eastAsiaTheme="minorEastAsia" w:hAnsiTheme="minorEastAsia" w:cs="宋体"/>
                <w:color w:val="000000"/>
                <w:kern w:val="0"/>
                <w:szCs w:val="21"/>
              </w:rPr>
            </w:pPr>
            <w:r w:rsidRPr="004932CE">
              <w:rPr>
                <w:rFonts w:asciiTheme="minorEastAsia" w:eastAsiaTheme="minorEastAsia" w:hAnsiTheme="minorEastAsia" w:cs="宋体" w:hint="eastAsia"/>
                <w:color w:val="000000"/>
                <w:kern w:val="0"/>
                <w:szCs w:val="21"/>
              </w:rPr>
              <w:t>人日</w:t>
            </w:r>
          </w:p>
        </w:tc>
        <w:tc>
          <w:tcPr>
            <w:tcW w:w="971" w:type="dxa"/>
            <w:tcBorders>
              <w:top w:val="nil"/>
              <w:left w:val="nil"/>
              <w:bottom w:val="single" w:sz="4" w:space="0" w:color="auto"/>
              <w:right w:val="single" w:sz="4" w:space="0" w:color="auto"/>
            </w:tcBorders>
            <w:shd w:val="clear" w:color="auto" w:fill="auto"/>
            <w:vAlign w:val="center"/>
            <w:hideMark/>
          </w:tcPr>
          <w:p w:rsidR="00E11D34" w:rsidRPr="004932CE" w:rsidRDefault="00E11D34" w:rsidP="00DC36EF">
            <w:pPr>
              <w:widowControl/>
              <w:jc w:val="center"/>
              <w:rPr>
                <w:rFonts w:asciiTheme="minorEastAsia" w:eastAsiaTheme="minorEastAsia" w:hAnsiTheme="minorEastAsia" w:cs="宋体"/>
                <w:color w:val="000000"/>
                <w:kern w:val="0"/>
                <w:szCs w:val="21"/>
              </w:rPr>
            </w:pPr>
            <w:r w:rsidRPr="004932CE">
              <w:rPr>
                <w:rFonts w:asciiTheme="minorEastAsia" w:eastAsiaTheme="minorEastAsia" w:hAnsiTheme="minorEastAsia" w:cs="宋体"/>
                <w:color w:val="000000"/>
                <w:kern w:val="0"/>
                <w:szCs w:val="21"/>
              </w:rPr>
              <w:t>0</w:t>
            </w:r>
          </w:p>
        </w:tc>
        <w:tc>
          <w:tcPr>
            <w:tcW w:w="971" w:type="dxa"/>
            <w:tcBorders>
              <w:top w:val="nil"/>
              <w:left w:val="nil"/>
              <w:bottom w:val="single" w:sz="4" w:space="0" w:color="auto"/>
              <w:right w:val="single" w:sz="4" w:space="0" w:color="auto"/>
            </w:tcBorders>
            <w:shd w:val="clear" w:color="auto" w:fill="auto"/>
            <w:vAlign w:val="center"/>
            <w:hideMark/>
          </w:tcPr>
          <w:p w:rsidR="00E11D34" w:rsidRPr="004932CE" w:rsidRDefault="00E11D34" w:rsidP="00DC36EF">
            <w:pPr>
              <w:widowControl/>
              <w:jc w:val="center"/>
              <w:rPr>
                <w:rFonts w:asciiTheme="minorEastAsia" w:eastAsiaTheme="minorEastAsia" w:hAnsiTheme="minorEastAsia" w:cs="宋体"/>
                <w:color w:val="000000"/>
                <w:kern w:val="0"/>
                <w:szCs w:val="21"/>
              </w:rPr>
            </w:pPr>
            <w:r w:rsidRPr="004932CE">
              <w:rPr>
                <w:rFonts w:asciiTheme="minorEastAsia" w:eastAsiaTheme="minorEastAsia" w:hAnsiTheme="minorEastAsia" w:cs="宋体"/>
                <w:color w:val="000000"/>
                <w:kern w:val="0"/>
                <w:szCs w:val="21"/>
              </w:rPr>
              <w:t>0</w:t>
            </w:r>
          </w:p>
        </w:tc>
      </w:tr>
      <w:tr w:rsidR="00E11D34" w:rsidRPr="004932CE" w:rsidTr="00DC36EF">
        <w:trPr>
          <w:trHeight w:val="584"/>
        </w:trPr>
        <w:tc>
          <w:tcPr>
            <w:tcW w:w="1229" w:type="dxa"/>
            <w:vMerge/>
            <w:tcBorders>
              <w:top w:val="nil"/>
              <w:left w:val="single" w:sz="4" w:space="0" w:color="auto"/>
              <w:bottom w:val="single" w:sz="4" w:space="0" w:color="auto"/>
              <w:right w:val="single" w:sz="4" w:space="0" w:color="auto"/>
            </w:tcBorders>
            <w:vAlign w:val="center"/>
            <w:hideMark/>
          </w:tcPr>
          <w:p w:rsidR="00E11D34" w:rsidRPr="004932CE" w:rsidRDefault="00E11D34" w:rsidP="00DC36EF">
            <w:pPr>
              <w:widowControl/>
              <w:jc w:val="left"/>
              <w:rPr>
                <w:rFonts w:asciiTheme="minorEastAsia" w:eastAsiaTheme="minorEastAsia" w:hAnsiTheme="minorEastAsia" w:cs="宋体"/>
                <w:color w:val="000000"/>
                <w:kern w:val="0"/>
                <w:szCs w:val="21"/>
              </w:rPr>
            </w:pPr>
          </w:p>
        </w:tc>
        <w:tc>
          <w:tcPr>
            <w:tcW w:w="754" w:type="dxa"/>
            <w:vMerge/>
            <w:tcBorders>
              <w:top w:val="nil"/>
              <w:left w:val="single" w:sz="4" w:space="0" w:color="auto"/>
              <w:bottom w:val="single" w:sz="4" w:space="0" w:color="auto"/>
              <w:right w:val="single" w:sz="4" w:space="0" w:color="auto"/>
            </w:tcBorders>
            <w:vAlign w:val="center"/>
            <w:hideMark/>
          </w:tcPr>
          <w:p w:rsidR="00E11D34" w:rsidRPr="004932CE" w:rsidRDefault="00E11D34" w:rsidP="00DC36EF">
            <w:pPr>
              <w:widowControl/>
              <w:jc w:val="left"/>
              <w:rPr>
                <w:rFonts w:asciiTheme="minorEastAsia" w:eastAsiaTheme="minorEastAsia" w:hAnsiTheme="minorEastAsia" w:cs="宋体"/>
                <w:color w:val="000000"/>
                <w:kern w:val="0"/>
                <w:szCs w:val="21"/>
              </w:rPr>
            </w:pPr>
          </w:p>
        </w:tc>
        <w:tc>
          <w:tcPr>
            <w:tcW w:w="574" w:type="dxa"/>
            <w:tcBorders>
              <w:top w:val="nil"/>
              <w:left w:val="nil"/>
              <w:bottom w:val="single" w:sz="4" w:space="0" w:color="auto"/>
              <w:right w:val="single" w:sz="4" w:space="0" w:color="auto"/>
            </w:tcBorders>
            <w:shd w:val="clear" w:color="auto" w:fill="auto"/>
            <w:vAlign w:val="center"/>
            <w:hideMark/>
          </w:tcPr>
          <w:p w:rsidR="00E11D34" w:rsidRPr="004932CE" w:rsidRDefault="00E11D34" w:rsidP="00DC36EF">
            <w:pPr>
              <w:widowControl/>
              <w:jc w:val="center"/>
              <w:rPr>
                <w:rFonts w:asciiTheme="minorEastAsia" w:eastAsiaTheme="minorEastAsia" w:hAnsiTheme="minorEastAsia" w:cs="宋体"/>
                <w:color w:val="000000"/>
                <w:kern w:val="0"/>
                <w:szCs w:val="21"/>
              </w:rPr>
            </w:pPr>
            <w:r w:rsidRPr="004932CE">
              <w:rPr>
                <w:rFonts w:asciiTheme="minorEastAsia" w:eastAsiaTheme="minorEastAsia" w:hAnsiTheme="minorEastAsia" w:cs="宋体" w:hint="eastAsia"/>
                <w:color w:val="000000"/>
                <w:kern w:val="0"/>
                <w:szCs w:val="21"/>
              </w:rPr>
              <w:t>3</w:t>
            </w:r>
          </w:p>
        </w:tc>
        <w:tc>
          <w:tcPr>
            <w:tcW w:w="2657" w:type="dxa"/>
            <w:tcBorders>
              <w:top w:val="nil"/>
              <w:left w:val="nil"/>
              <w:bottom w:val="single" w:sz="4" w:space="0" w:color="auto"/>
              <w:right w:val="single" w:sz="4" w:space="0" w:color="auto"/>
            </w:tcBorders>
            <w:shd w:val="clear" w:color="auto" w:fill="auto"/>
            <w:vAlign w:val="center"/>
            <w:hideMark/>
          </w:tcPr>
          <w:p w:rsidR="00E11D34" w:rsidRPr="004932CE" w:rsidRDefault="00E11D34" w:rsidP="00DC36EF">
            <w:pPr>
              <w:widowControl/>
              <w:jc w:val="left"/>
              <w:rPr>
                <w:rFonts w:asciiTheme="minorEastAsia" w:eastAsiaTheme="minorEastAsia" w:hAnsiTheme="minorEastAsia" w:cs="宋体"/>
                <w:color w:val="000000"/>
                <w:kern w:val="0"/>
                <w:szCs w:val="21"/>
              </w:rPr>
            </w:pPr>
            <w:r w:rsidRPr="004932CE">
              <w:rPr>
                <w:rFonts w:asciiTheme="minorEastAsia" w:eastAsiaTheme="minorEastAsia" w:hAnsiTheme="minorEastAsia" w:cs="宋体" w:hint="eastAsia"/>
                <w:color w:val="000000"/>
                <w:kern w:val="0"/>
                <w:szCs w:val="21"/>
              </w:rPr>
              <w:t>在校生服务“走出去”企业国（境）外实习时间</w:t>
            </w:r>
          </w:p>
        </w:tc>
        <w:tc>
          <w:tcPr>
            <w:tcW w:w="966" w:type="dxa"/>
            <w:tcBorders>
              <w:top w:val="nil"/>
              <w:left w:val="nil"/>
              <w:bottom w:val="single" w:sz="4" w:space="0" w:color="auto"/>
              <w:right w:val="single" w:sz="4" w:space="0" w:color="auto"/>
            </w:tcBorders>
            <w:shd w:val="clear" w:color="auto" w:fill="auto"/>
            <w:vAlign w:val="center"/>
            <w:hideMark/>
          </w:tcPr>
          <w:p w:rsidR="00E11D34" w:rsidRPr="004932CE" w:rsidRDefault="00E11D34" w:rsidP="00DC36EF">
            <w:pPr>
              <w:widowControl/>
              <w:jc w:val="center"/>
              <w:rPr>
                <w:rFonts w:asciiTheme="minorEastAsia" w:eastAsiaTheme="minorEastAsia" w:hAnsiTheme="minorEastAsia" w:cs="宋体"/>
                <w:color w:val="000000"/>
                <w:kern w:val="0"/>
                <w:szCs w:val="21"/>
              </w:rPr>
            </w:pPr>
            <w:r w:rsidRPr="004932CE">
              <w:rPr>
                <w:rFonts w:asciiTheme="minorEastAsia" w:eastAsiaTheme="minorEastAsia" w:hAnsiTheme="minorEastAsia" w:cs="宋体" w:hint="eastAsia"/>
                <w:color w:val="000000"/>
                <w:kern w:val="0"/>
                <w:szCs w:val="21"/>
              </w:rPr>
              <w:t>人日</w:t>
            </w:r>
          </w:p>
        </w:tc>
        <w:tc>
          <w:tcPr>
            <w:tcW w:w="971" w:type="dxa"/>
            <w:tcBorders>
              <w:top w:val="nil"/>
              <w:left w:val="nil"/>
              <w:bottom w:val="single" w:sz="4" w:space="0" w:color="auto"/>
              <w:right w:val="single" w:sz="4" w:space="0" w:color="auto"/>
            </w:tcBorders>
            <w:shd w:val="clear" w:color="auto" w:fill="auto"/>
            <w:vAlign w:val="center"/>
            <w:hideMark/>
          </w:tcPr>
          <w:p w:rsidR="00E11D34" w:rsidRPr="004932CE" w:rsidRDefault="00E11D34" w:rsidP="00DC36EF">
            <w:pPr>
              <w:widowControl/>
              <w:jc w:val="center"/>
              <w:rPr>
                <w:rFonts w:asciiTheme="minorEastAsia" w:eastAsiaTheme="minorEastAsia" w:hAnsiTheme="minorEastAsia" w:cs="宋体"/>
                <w:color w:val="000000"/>
                <w:kern w:val="0"/>
                <w:szCs w:val="21"/>
              </w:rPr>
            </w:pPr>
            <w:r w:rsidRPr="004932CE">
              <w:rPr>
                <w:rFonts w:asciiTheme="minorEastAsia" w:eastAsiaTheme="minorEastAsia" w:hAnsiTheme="minorEastAsia" w:cs="宋体"/>
                <w:color w:val="000000"/>
                <w:kern w:val="0"/>
                <w:szCs w:val="21"/>
              </w:rPr>
              <w:t>0</w:t>
            </w:r>
          </w:p>
        </w:tc>
        <w:tc>
          <w:tcPr>
            <w:tcW w:w="971" w:type="dxa"/>
            <w:tcBorders>
              <w:top w:val="nil"/>
              <w:left w:val="nil"/>
              <w:bottom w:val="single" w:sz="4" w:space="0" w:color="auto"/>
              <w:right w:val="single" w:sz="4" w:space="0" w:color="auto"/>
            </w:tcBorders>
            <w:shd w:val="clear" w:color="auto" w:fill="auto"/>
            <w:vAlign w:val="center"/>
            <w:hideMark/>
          </w:tcPr>
          <w:p w:rsidR="00E11D34" w:rsidRPr="004932CE" w:rsidRDefault="00E11D34" w:rsidP="00DC36EF">
            <w:pPr>
              <w:widowControl/>
              <w:jc w:val="center"/>
              <w:rPr>
                <w:rFonts w:asciiTheme="minorEastAsia" w:eastAsiaTheme="minorEastAsia" w:hAnsiTheme="minorEastAsia" w:cs="宋体"/>
                <w:color w:val="000000"/>
                <w:kern w:val="0"/>
                <w:szCs w:val="21"/>
              </w:rPr>
            </w:pPr>
            <w:r w:rsidRPr="004932CE">
              <w:rPr>
                <w:rFonts w:asciiTheme="minorEastAsia" w:eastAsiaTheme="minorEastAsia" w:hAnsiTheme="minorEastAsia" w:cs="宋体"/>
                <w:color w:val="000000"/>
                <w:kern w:val="0"/>
                <w:szCs w:val="21"/>
              </w:rPr>
              <w:t>0</w:t>
            </w:r>
          </w:p>
        </w:tc>
      </w:tr>
      <w:tr w:rsidR="00E11D34" w:rsidRPr="004932CE" w:rsidTr="00DC36EF">
        <w:trPr>
          <w:trHeight w:val="584"/>
        </w:trPr>
        <w:tc>
          <w:tcPr>
            <w:tcW w:w="1229" w:type="dxa"/>
            <w:vMerge/>
            <w:tcBorders>
              <w:top w:val="nil"/>
              <w:left w:val="single" w:sz="4" w:space="0" w:color="auto"/>
              <w:bottom w:val="single" w:sz="4" w:space="0" w:color="auto"/>
              <w:right w:val="single" w:sz="4" w:space="0" w:color="auto"/>
            </w:tcBorders>
            <w:vAlign w:val="center"/>
            <w:hideMark/>
          </w:tcPr>
          <w:p w:rsidR="00E11D34" w:rsidRPr="004932CE" w:rsidRDefault="00E11D34" w:rsidP="00DC36EF">
            <w:pPr>
              <w:widowControl/>
              <w:jc w:val="left"/>
              <w:rPr>
                <w:rFonts w:asciiTheme="minorEastAsia" w:eastAsiaTheme="minorEastAsia" w:hAnsiTheme="minorEastAsia" w:cs="宋体"/>
                <w:color w:val="000000"/>
                <w:kern w:val="0"/>
                <w:szCs w:val="21"/>
              </w:rPr>
            </w:pPr>
          </w:p>
        </w:tc>
        <w:tc>
          <w:tcPr>
            <w:tcW w:w="754" w:type="dxa"/>
            <w:vMerge/>
            <w:tcBorders>
              <w:top w:val="nil"/>
              <w:left w:val="single" w:sz="4" w:space="0" w:color="auto"/>
              <w:bottom w:val="single" w:sz="4" w:space="0" w:color="auto"/>
              <w:right w:val="single" w:sz="4" w:space="0" w:color="auto"/>
            </w:tcBorders>
            <w:vAlign w:val="center"/>
            <w:hideMark/>
          </w:tcPr>
          <w:p w:rsidR="00E11D34" w:rsidRPr="004932CE" w:rsidRDefault="00E11D34" w:rsidP="00DC36EF">
            <w:pPr>
              <w:widowControl/>
              <w:jc w:val="left"/>
              <w:rPr>
                <w:rFonts w:asciiTheme="minorEastAsia" w:eastAsiaTheme="minorEastAsia" w:hAnsiTheme="minorEastAsia" w:cs="宋体"/>
                <w:color w:val="000000"/>
                <w:kern w:val="0"/>
                <w:szCs w:val="21"/>
              </w:rPr>
            </w:pPr>
          </w:p>
        </w:tc>
        <w:tc>
          <w:tcPr>
            <w:tcW w:w="574" w:type="dxa"/>
            <w:tcBorders>
              <w:top w:val="nil"/>
              <w:left w:val="nil"/>
              <w:bottom w:val="single" w:sz="4" w:space="0" w:color="auto"/>
              <w:right w:val="single" w:sz="4" w:space="0" w:color="auto"/>
            </w:tcBorders>
            <w:shd w:val="clear" w:color="auto" w:fill="auto"/>
            <w:vAlign w:val="center"/>
            <w:hideMark/>
          </w:tcPr>
          <w:p w:rsidR="00E11D34" w:rsidRPr="004932CE" w:rsidRDefault="00E11D34" w:rsidP="00DC36EF">
            <w:pPr>
              <w:widowControl/>
              <w:jc w:val="center"/>
              <w:rPr>
                <w:rFonts w:asciiTheme="minorEastAsia" w:eastAsiaTheme="minorEastAsia" w:hAnsiTheme="minorEastAsia" w:cs="宋体"/>
                <w:color w:val="000000"/>
                <w:kern w:val="0"/>
                <w:szCs w:val="21"/>
              </w:rPr>
            </w:pPr>
            <w:r w:rsidRPr="004932CE">
              <w:rPr>
                <w:rFonts w:asciiTheme="minorEastAsia" w:eastAsiaTheme="minorEastAsia" w:hAnsiTheme="minorEastAsia" w:cs="宋体" w:hint="eastAsia"/>
                <w:color w:val="000000"/>
                <w:kern w:val="0"/>
                <w:szCs w:val="21"/>
              </w:rPr>
              <w:t>4</w:t>
            </w:r>
          </w:p>
        </w:tc>
        <w:tc>
          <w:tcPr>
            <w:tcW w:w="2657" w:type="dxa"/>
            <w:tcBorders>
              <w:top w:val="nil"/>
              <w:left w:val="nil"/>
              <w:bottom w:val="single" w:sz="4" w:space="0" w:color="auto"/>
              <w:right w:val="single" w:sz="4" w:space="0" w:color="auto"/>
            </w:tcBorders>
            <w:shd w:val="clear" w:color="auto" w:fill="auto"/>
            <w:vAlign w:val="center"/>
            <w:hideMark/>
          </w:tcPr>
          <w:p w:rsidR="00E11D34" w:rsidRPr="004932CE" w:rsidRDefault="00E11D34" w:rsidP="00DC36EF">
            <w:pPr>
              <w:widowControl/>
              <w:jc w:val="left"/>
              <w:rPr>
                <w:rFonts w:asciiTheme="minorEastAsia" w:eastAsiaTheme="minorEastAsia" w:hAnsiTheme="minorEastAsia" w:cs="宋体"/>
                <w:color w:val="000000"/>
                <w:kern w:val="0"/>
                <w:szCs w:val="21"/>
              </w:rPr>
            </w:pPr>
            <w:r w:rsidRPr="004932CE">
              <w:rPr>
                <w:rFonts w:asciiTheme="minorEastAsia" w:eastAsiaTheme="minorEastAsia" w:hAnsiTheme="minorEastAsia" w:cs="宋体" w:hint="eastAsia"/>
                <w:color w:val="000000"/>
                <w:kern w:val="0"/>
                <w:szCs w:val="21"/>
              </w:rPr>
              <w:t>专任教师赴国（境）外指导和开展培训时间</w:t>
            </w:r>
          </w:p>
        </w:tc>
        <w:tc>
          <w:tcPr>
            <w:tcW w:w="966" w:type="dxa"/>
            <w:tcBorders>
              <w:top w:val="nil"/>
              <w:left w:val="nil"/>
              <w:bottom w:val="single" w:sz="4" w:space="0" w:color="auto"/>
              <w:right w:val="single" w:sz="4" w:space="0" w:color="auto"/>
            </w:tcBorders>
            <w:shd w:val="clear" w:color="auto" w:fill="auto"/>
            <w:vAlign w:val="center"/>
            <w:hideMark/>
          </w:tcPr>
          <w:p w:rsidR="00E11D34" w:rsidRPr="004932CE" w:rsidRDefault="00E11D34" w:rsidP="00DC36EF">
            <w:pPr>
              <w:widowControl/>
              <w:jc w:val="center"/>
              <w:rPr>
                <w:rFonts w:asciiTheme="minorEastAsia" w:eastAsiaTheme="minorEastAsia" w:hAnsiTheme="minorEastAsia" w:cs="宋体"/>
                <w:color w:val="000000"/>
                <w:kern w:val="0"/>
                <w:szCs w:val="21"/>
              </w:rPr>
            </w:pPr>
            <w:r w:rsidRPr="004932CE">
              <w:rPr>
                <w:rFonts w:asciiTheme="minorEastAsia" w:eastAsiaTheme="minorEastAsia" w:hAnsiTheme="minorEastAsia" w:cs="宋体" w:hint="eastAsia"/>
                <w:color w:val="000000"/>
                <w:kern w:val="0"/>
                <w:szCs w:val="21"/>
              </w:rPr>
              <w:t>人日</w:t>
            </w:r>
          </w:p>
        </w:tc>
        <w:tc>
          <w:tcPr>
            <w:tcW w:w="971" w:type="dxa"/>
            <w:tcBorders>
              <w:top w:val="nil"/>
              <w:left w:val="nil"/>
              <w:bottom w:val="single" w:sz="4" w:space="0" w:color="auto"/>
              <w:right w:val="single" w:sz="4" w:space="0" w:color="auto"/>
            </w:tcBorders>
            <w:shd w:val="clear" w:color="auto" w:fill="auto"/>
            <w:vAlign w:val="center"/>
            <w:hideMark/>
          </w:tcPr>
          <w:p w:rsidR="00E11D34" w:rsidRPr="004932CE" w:rsidRDefault="00E11D34" w:rsidP="00DC36EF">
            <w:pPr>
              <w:widowControl/>
              <w:jc w:val="center"/>
              <w:rPr>
                <w:rFonts w:asciiTheme="minorEastAsia" w:eastAsiaTheme="minorEastAsia" w:hAnsiTheme="minorEastAsia" w:cs="宋体"/>
                <w:color w:val="000000"/>
                <w:kern w:val="0"/>
                <w:szCs w:val="21"/>
              </w:rPr>
            </w:pPr>
            <w:r w:rsidRPr="004932CE">
              <w:rPr>
                <w:rFonts w:asciiTheme="minorEastAsia" w:eastAsiaTheme="minorEastAsia" w:hAnsiTheme="minorEastAsia" w:cs="宋体"/>
                <w:color w:val="000000"/>
                <w:kern w:val="0"/>
                <w:szCs w:val="21"/>
              </w:rPr>
              <w:t>0</w:t>
            </w:r>
          </w:p>
        </w:tc>
        <w:tc>
          <w:tcPr>
            <w:tcW w:w="971" w:type="dxa"/>
            <w:tcBorders>
              <w:top w:val="nil"/>
              <w:left w:val="nil"/>
              <w:bottom w:val="single" w:sz="4" w:space="0" w:color="auto"/>
              <w:right w:val="single" w:sz="4" w:space="0" w:color="auto"/>
            </w:tcBorders>
            <w:shd w:val="clear" w:color="auto" w:fill="auto"/>
            <w:vAlign w:val="center"/>
            <w:hideMark/>
          </w:tcPr>
          <w:p w:rsidR="00E11D34" w:rsidRPr="004932CE" w:rsidRDefault="00E11D34" w:rsidP="00DC36EF">
            <w:pPr>
              <w:widowControl/>
              <w:jc w:val="center"/>
              <w:rPr>
                <w:rFonts w:asciiTheme="minorEastAsia" w:eastAsiaTheme="minorEastAsia" w:hAnsiTheme="minorEastAsia" w:cs="宋体"/>
                <w:color w:val="000000"/>
                <w:kern w:val="0"/>
                <w:szCs w:val="21"/>
              </w:rPr>
            </w:pPr>
            <w:r w:rsidRPr="004932CE">
              <w:rPr>
                <w:rFonts w:asciiTheme="minorEastAsia" w:eastAsiaTheme="minorEastAsia" w:hAnsiTheme="minorEastAsia" w:cs="宋体"/>
                <w:color w:val="000000"/>
                <w:kern w:val="0"/>
                <w:szCs w:val="21"/>
              </w:rPr>
              <w:t>0</w:t>
            </w:r>
          </w:p>
        </w:tc>
      </w:tr>
      <w:tr w:rsidR="00E11D34" w:rsidRPr="004932CE" w:rsidTr="00DC36EF">
        <w:trPr>
          <w:trHeight w:val="584"/>
        </w:trPr>
        <w:tc>
          <w:tcPr>
            <w:tcW w:w="1229" w:type="dxa"/>
            <w:vMerge/>
            <w:tcBorders>
              <w:top w:val="nil"/>
              <w:left w:val="single" w:sz="4" w:space="0" w:color="auto"/>
              <w:bottom w:val="single" w:sz="4" w:space="0" w:color="auto"/>
              <w:right w:val="single" w:sz="4" w:space="0" w:color="auto"/>
            </w:tcBorders>
            <w:vAlign w:val="center"/>
            <w:hideMark/>
          </w:tcPr>
          <w:p w:rsidR="00E11D34" w:rsidRPr="004932CE" w:rsidRDefault="00E11D34" w:rsidP="00DC36EF">
            <w:pPr>
              <w:widowControl/>
              <w:jc w:val="left"/>
              <w:rPr>
                <w:rFonts w:asciiTheme="minorEastAsia" w:eastAsiaTheme="minorEastAsia" w:hAnsiTheme="minorEastAsia" w:cs="宋体"/>
                <w:color w:val="000000"/>
                <w:kern w:val="0"/>
                <w:szCs w:val="21"/>
              </w:rPr>
            </w:pPr>
          </w:p>
        </w:tc>
        <w:tc>
          <w:tcPr>
            <w:tcW w:w="754" w:type="dxa"/>
            <w:vMerge/>
            <w:tcBorders>
              <w:top w:val="nil"/>
              <w:left w:val="single" w:sz="4" w:space="0" w:color="auto"/>
              <w:bottom w:val="single" w:sz="4" w:space="0" w:color="auto"/>
              <w:right w:val="single" w:sz="4" w:space="0" w:color="auto"/>
            </w:tcBorders>
            <w:vAlign w:val="center"/>
            <w:hideMark/>
          </w:tcPr>
          <w:p w:rsidR="00E11D34" w:rsidRPr="004932CE" w:rsidRDefault="00E11D34" w:rsidP="00DC36EF">
            <w:pPr>
              <w:widowControl/>
              <w:jc w:val="left"/>
              <w:rPr>
                <w:rFonts w:asciiTheme="minorEastAsia" w:eastAsiaTheme="minorEastAsia" w:hAnsiTheme="minorEastAsia" w:cs="宋体"/>
                <w:color w:val="000000"/>
                <w:kern w:val="0"/>
                <w:szCs w:val="21"/>
              </w:rPr>
            </w:pPr>
          </w:p>
        </w:tc>
        <w:tc>
          <w:tcPr>
            <w:tcW w:w="574" w:type="dxa"/>
            <w:tcBorders>
              <w:top w:val="nil"/>
              <w:left w:val="nil"/>
              <w:bottom w:val="single" w:sz="4" w:space="0" w:color="auto"/>
              <w:right w:val="single" w:sz="4" w:space="0" w:color="auto"/>
            </w:tcBorders>
            <w:shd w:val="clear" w:color="auto" w:fill="auto"/>
            <w:vAlign w:val="center"/>
            <w:hideMark/>
          </w:tcPr>
          <w:p w:rsidR="00E11D34" w:rsidRPr="004932CE" w:rsidRDefault="00E11D34" w:rsidP="00DC36EF">
            <w:pPr>
              <w:widowControl/>
              <w:jc w:val="center"/>
              <w:rPr>
                <w:rFonts w:asciiTheme="minorEastAsia" w:eastAsiaTheme="minorEastAsia" w:hAnsiTheme="minorEastAsia" w:cs="宋体"/>
                <w:color w:val="000000"/>
                <w:kern w:val="0"/>
                <w:szCs w:val="21"/>
              </w:rPr>
            </w:pPr>
            <w:r w:rsidRPr="004932CE">
              <w:rPr>
                <w:rFonts w:asciiTheme="minorEastAsia" w:eastAsiaTheme="minorEastAsia" w:hAnsiTheme="minorEastAsia" w:cs="宋体" w:hint="eastAsia"/>
                <w:color w:val="000000"/>
                <w:kern w:val="0"/>
                <w:szCs w:val="21"/>
              </w:rPr>
              <w:t>5</w:t>
            </w:r>
          </w:p>
        </w:tc>
        <w:tc>
          <w:tcPr>
            <w:tcW w:w="2657" w:type="dxa"/>
            <w:tcBorders>
              <w:top w:val="nil"/>
              <w:left w:val="nil"/>
              <w:bottom w:val="single" w:sz="4" w:space="0" w:color="auto"/>
              <w:right w:val="single" w:sz="4" w:space="0" w:color="auto"/>
            </w:tcBorders>
            <w:shd w:val="clear" w:color="auto" w:fill="auto"/>
            <w:vAlign w:val="center"/>
            <w:hideMark/>
          </w:tcPr>
          <w:p w:rsidR="00E11D34" w:rsidRPr="004932CE" w:rsidRDefault="00E11D34" w:rsidP="00DC36EF">
            <w:pPr>
              <w:widowControl/>
              <w:jc w:val="left"/>
              <w:rPr>
                <w:rFonts w:asciiTheme="minorEastAsia" w:eastAsiaTheme="minorEastAsia" w:hAnsiTheme="minorEastAsia" w:cs="宋体"/>
                <w:color w:val="000000"/>
                <w:kern w:val="0"/>
                <w:szCs w:val="21"/>
              </w:rPr>
            </w:pPr>
            <w:r w:rsidRPr="004932CE">
              <w:rPr>
                <w:rFonts w:asciiTheme="minorEastAsia" w:eastAsiaTheme="minorEastAsia" w:hAnsiTheme="minorEastAsia" w:cs="宋体" w:hint="eastAsia"/>
                <w:color w:val="000000"/>
                <w:kern w:val="0"/>
                <w:szCs w:val="21"/>
              </w:rPr>
              <w:t>在国（境）外组织担任职务的专任教师人数</w:t>
            </w:r>
          </w:p>
        </w:tc>
        <w:tc>
          <w:tcPr>
            <w:tcW w:w="966" w:type="dxa"/>
            <w:tcBorders>
              <w:top w:val="nil"/>
              <w:left w:val="nil"/>
              <w:bottom w:val="single" w:sz="4" w:space="0" w:color="auto"/>
              <w:right w:val="single" w:sz="4" w:space="0" w:color="auto"/>
            </w:tcBorders>
            <w:shd w:val="clear" w:color="auto" w:fill="auto"/>
            <w:vAlign w:val="center"/>
            <w:hideMark/>
          </w:tcPr>
          <w:p w:rsidR="00E11D34" w:rsidRPr="004932CE" w:rsidRDefault="00E11D34" w:rsidP="00DC36EF">
            <w:pPr>
              <w:widowControl/>
              <w:jc w:val="center"/>
              <w:rPr>
                <w:rFonts w:asciiTheme="minorEastAsia" w:eastAsiaTheme="minorEastAsia" w:hAnsiTheme="minorEastAsia" w:cs="宋体"/>
                <w:color w:val="000000"/>
                <w:kern w:val="0"/>
                <w:szCs w:val="21"/>
              </w:rPr>
            </w:pPr>
            <w:r w:rsidRPr="004932CE">
              <w:rPr>
                <w:rFonts w:asciiTheme="minorEastAsia" w:eastAsiaTheme="minorEastAsia" w:hAnsiTheme="minorEastAsia" w:cs="宋体" w:hint="eastAsia"/>
                <w:color w:val="000000"/>
                <w:kern w:val="0"/>
                <w:szCs w:val="21"/>
              </w:rPr>
              <w:t>人</w:t>
            </w:r>
          </w:p>
        </w:tc>
        <w:tc>
          <w:tcPr>
            <w:tcW w:w="971" w:type="dxa"/>
            <w:tcBorders>
              <w:top w:val="nil"/>
              <w:left w:val="nil"/>
              <w:bottom w:val="single" w:sz="4" w:space="0" w:color="auto"/>
              <w:right w:val="single" w:sz="4" w:space="0" w:color="auto"/>
            </w:tcBorders>
            <w:shd w:val="clear" w:color="auto" w:fill="auto"/>
            <w:vAlign w:val="center"/>
            <w:hideMark/>
          </w:tcPr>
          <w:p w:rsidR="00E11D34" w:rsidRPr="004932CE" w:rsidRDefault="00E11D34" w:rsidP="00DC36EF">
            <w:pPr>
              <w:widowControl/>
              <w:jc w:val="center"/>
              <w:rPr>
                <w:rFonts w:asciiTheme="minorEastAsia" w:eastAsiaTheme="minorEastAsia" w:hAnsiTheme="minorEastAsia" w:cs="宋体"/>
                <w:color w:val="000000"/>
                <w:kern w:val="0"/>
                <w:szCs w:val="21"/>
              </w:rPr>
            </w:pPr>
            <w:r w:rsidRPr="004932CE">
              <w:rPr>
                <w:rFonts w:asciiTheme="minorEastAsia" w:eastAsiaTheme="minorEastAsia" w:hAnsiTheme="minorEastAsia" w:cs="宋体"/>
                <w:color w:val="000000"/>
                <w:kern w:val="0"/>
                <w:szCs w:val="21"/>
              </w:rPr>
              <w:t>0</w:t>
            </w:r>
          </w:p>
        </w:tc>
        <w:tc>
          <w:tcPr>
            <w:tcW w:w="971" w:type="dxa"/>
            <w:tcBorders>
              <w:top w:val="nil"/>
              <w:left w:val="nil"/>
              <w:bottom w:val="single" w:sz="4" w:space="0" w:color="auto"/>
              <w:right w:val="single" w:sz="4" w:space="0" w:color="auto"/>
            </w:tcBorders>
            <w:shd w:val="clear" w:color="auto" w:fill="auto"/>
            <w:vAlign w:val="center"/>
            <w:hideMark/>
          </w:tcPr>
          <w:p w:rsidR="00E11D34" w:rsidRPr="004932CE" w:rsidRDefault="00E11D34" w:rsidP="00DC36EF">
            <w:pPr>
              <w:widowControl/>
              <w:jc w:val="center"/>
              <w:rPr>
                <w:rFonts w:asciiTheme="minorEastAsia" w:eastAsiaTheme="minorEastAsia" w:hAnsiTheme="minorEastAsia" w:cs="宋体"/>
                <w:color w:val="000000"/>
                <w:kern w:val="0"/>
                <w:szCs w:val="21"/>
              </w:rPr>
            </w:pPr>
            <w:r w:rsidRPr="004932CE">
              <w:rPr>
                <w:rFonts w:asciiTheme="minorEastAsia" w:eastAsiaTheme="minorEastAsia" w:hAnsiTheme="minorEastAsia" w:cs="宋体"/>
                <w:color w:val="000000"/>
                <w:kern w:val="0"/>
                <w:szCs w:val="21"/>
              </w:rPr>
              <w:t>0</w:t>
            </w:r>
          </w:p>
        </w:tc>
      </w:tr>
      <w:tr w:rsidR="00E11D34" w:rsidRPr="004932CE" w:rsidTr="00DC36EF">
        <w:trPr>
          <w:trHeight w:val="584"/>
        </w:trPr>
        <w:tc>
          <w:tcPr>
            <w:tcW w:w="1229" w:type="dxa"/>
            <w:vMerge/>
            <w:tcBorders>
              <w:top w:val="nil"/>
              <w:left w:val="single" w:sz="4" w:space="0" w:color="auto"/>
              <w:bottom w:val="single" w:sz="4" w:space="0" w:color="auto"/>
              <w:right w:val="single" w:sz="4" w:space="0" w:color="auto"/>
            </w:tcBorders>
            <w:vAlign w:val="center"/>
            <w:hideMark/>
          </w:tcPr>
          <w:p w:rsidR="00E11D34" w:rsidRPr="004932CE" w:rsidRDefault="00E11D34" w:rsidP="00DC36EF">
            <w:pPr>
              <w:widowControl/>
              <w:jc w:val="left"/>
              <w:rPr>
                <w:rFonts w:asciiTheme="minorEastAsia" w:eastAsiaTheme="minorEastAsia" w:hAnsiTheme="minorEastAsia" w:cs="宋体"/>
                <w:color w:val="000000"/>
                <w:kern w:val="0"/>
                <w:szCs w:val="21"/>
              </w:rPr>
            </w:pPr>
          </w:p>
        </w:tc>
        <w:tc>
          <w:tcPr>
            <w:tcW w:w="754" w:type="dxa"/>
            <w:vMerge/>
            <w:tcBorders>
              <w:top w:val="nil"/>
              <w:left w:val="single" w:sz="4" w:space="0" w:color="auto"/>
              <w:bottom w:val="single" w:sz="4" w:space="0" w:color="auto"/>
              <w:right w:val="single" w:sz="4" w:space="0" w:color="auto"/>
            </w:tcBorders>
            <w:vAlign w:val="center"/>
            <w:hideMark/>
          </w:tcPr>
          <w:p w:rsidR="00E11D34" w:rsidRPr="004932CE" w:rsidRDefault="00E11D34" w:rsidP="00DC36EF">
            <w:pPr>
              <w:widowControl/>
              <w:jc w:val="left"/>
              <w:rPr>
                <w:rFonts w:asciiTheme="minorEastAsia" w:eastAsiaTheme="minorEastAsia" w:hAnsiTheme="minorEastAsia" w:cs="宋体"/>
                <w:color w:val="000000"/>
                <w:kern w:val="0"/>
                <w:szCs w:val="21"/>
              </w:rPr>
            </w:pPr>
          </w:p>
        </w:tc>
        <w:tc>
          <w:tcPr>
            <w:tcW w:w="574" w:type="dxa"/>
            <w:tcBorders>
              <w:top w:val="nil"/>
              <w:left w:val="nil"/>
              <w:bottom w:val="single" w:sz="4" w:space="0" w:color="auto"/>
              <w:right w:val="single" w:sz="4" w:space="0" w:color="auto"/>
            </w:tcBorders>
            <w:shd w:val="clear" w:color="auto" w:fill="auto"/>
            <w:vAlign w:val="center"/>
            <w:hideMark/>
          </w:tcPr>
          <w:p w:rsidR="00E11D34" w:rsidRPr="004932CE" w:rsidRDefault="00E11D34" w:rsidP="00DC36EF">
            <w:pPr>
              <w:widowControl/>
              <w:jc w:val="center"/>
              <w:rPr>
                <w:rFonts w:asciiTheme="minorEastAsia" w:eastAsiaTheme="minorEastAsia" w:hAnsiTheme="minorEastAsia" w:cs="宋体"/>
                <w:color w:val="000000"/>
                <w:kern w:val="0"/>
                <w:szCs w:val="21"/>
              </w:rPr>
            </w:pPr>
            <w:r w:rsidRPr="004932CE">
              <w:rPr>
                <w:rFonts w:asciiTheme="minorEastAsia" w:eastAsiaTheme="minorEastAsia" w:hAnsiTheme="minorEastAsia" w:cs="宋体" w:hint="eastAsia"/>
                <w:color w:val="000000"/>
                <w:kern w:val="0"/>
                <w:szCs w:val="21"/>
              </w:rPr>
              <w:t>6</w:t>
            </w:r>
          </w:p>
        </w:tc>
        <w:tc>
          <w:tcPr>
            <w:tcW w:w="2657" w:type="dxa"/>
            <w:tcBorders>
              <w:top w:val="nil"/>
              <w:left w:val="nil"/>
              <w:bottom w:val="single" w:sz="4" w:space="0" w:color="auto"/>
              <w:right w:val="single" w:sz="4" w:space="0" w:color="auto"/>
            </w:tcBorders>
            <w:shd w:val="clear" w:color="auto" w:fill="auto"/>
            <w:vAlign w:val="center"/>
            <w:hideMark/>
          </w:tcPr>
          <w:p w:rsidR="00E11D34" w:rsidRPr="004932CE" w:rsidRDefault="00E11D34" w:rsidP="00DC36EF">
            <w:pPr>
              <w:widowControl/>
              <w:jc w:val="left"/>
              <w:rPr>
                <w:rFonts w:asciiTheme="minorEastAsia" w:eastAsiaTheme="minorEastAsia" w:hAnsiTheme="minorEastAsia" w:cs="宋体"/>
                <w:color w:val="000000"/>
                <w:kern w:val="0"/>
                <w:szCs w:val="21"/>
              </w:rPr>
            </w:pPr>
            <w:r w:rsidRPr="004932CE">
              <w:rPr>
                <w:rFonts w:asciiTheme="minorEastAsia" w:eastAsiaTheme="minorEastAsia" w:hAnsiTheme="minorEastAsia" w:cs="宋体" w:hint="eastAsia"/>
                <w:color w:val="000000"/>
                <w:kern w:val="0"/>
                <w:szCs w:val="21"/>
              </w:rPr>
              <w:t>开发国（境）外认可的专业教学标准和课程标准数</w:t>
            </w:r>
          </w:p>
        </w:tc>
        <w:tc>
          <w:tcPr>
            <w:tcW w:w="966" w:type="dxa"/>
            <w:tcBorders>
              <w:top w:val="nil"/>
              <w:left w:val="nil"/>
              <w:bottom w:val="single" w:sz="4" w:space="0" w:color="auto"/>
              <w:right w:val="single" w:sz="4" w:space="0" w:color="auto"/>
            </w:tcBorders>
            <w:shd w:val="clear" w:color="auto" w:fill="auto"/>
            <w:vAlign w:val="center"/>
            <w:hideMark/>
          </w:tcPr>
          <w:p w:rsidR="00E11D34" w:rsidRPr="004932CE" w:rsidRDefault="00E11D34" w:rsidP="00DC36EF">
            <w:pPr>
              <w:widowControl/>
              <w:jc w:val="center"/>
              <w:rPr>
                <w:rFonts w:asciiTheme="minorEastAsia" w:eastAsiaTheme="minorEastAsia" w:hAnsiTheme="minorEastAsia" w:cs="宋体"/>
                <w:color w:val="000000"/>
                <w:kern w:val="0"/>
                <w:szCs w:val="21"/>
              </w:rPr>
            </w:pPr>
            <w:r w:rsidRPr="004932CE">
              <w:rPr>
                <w:rFonts w:asciiTheme="minorEastAsia" w:eastAsiaTheme="minorEastAsia" w:hAnsiTheme="minorEastAsia" w:cs="宋体" w:hint="eastAsia"/>
                <w:color w:val="000000"/>
                <w:kern w:val="0"/>
                <w:szCs w:val="21"/>
              </w:rPr>
              <w:t>个</w:t>
            </w:r>
          </w:p>
        </w:tc>
        <w:tc>
          <w:tcPr>
            <w:tcW w:w="971" w:type="dxa"/>
            <w:tcBorders>
              <w:top w:val="nil"/>
              <w:left w:val="nil"/>
              <w:bottom w:val="single" w:sz="4" w:space="0" w:color="auto"/>
              <w:right w:val="single" w:sz="4" w:space="0" w:color="auto"/>
            </w:tcBorders>
            <w:shd w:val="clear" w:color="auto" w:fill="auto"/>
            <w:vAlign w:val="center"/>
            <w:hideMark/>
          </w:tcPr>
          <w:p w:rsidR="00E11D34" w:rsidRPr="004932CE" w:rsidRDefault="00E11D34" w:rsidP="00DC36EF">
            <w:pPr>
              <w:widowControl/>
              <w:jc w:val="center"/>
              <w:rPr>
                <w:rFonts w:asciiTheme="minorEastAsia" w:eastAsiaTheme="minorEastAsia" w:hAnsiTheme="minorEastAsia" w:cs="宋体"/>
                <w:color w:val="000000"/>
                <w:kern w:val="0"/>
                <w:szCs w:val="21"/>
              </w:rPr>
            </w:pPr>
            <w:r w:rsidRPr="004932CE">
              <w:rPr>
                <w:rFonts w:asciiTheme="minorEastAsia" w:eastAsiaTheme="minorEastAsia" w:hAnsiTheme="minorEastAsia" w:cs="宋体"/>
                <w:color w:val="000000"/>
                <w:kern w:val="0"/>
                <w:szCs w:val="21"/>
              </w:rPr>
              <w:t>0</w:t>
            </w:r>
          </w:p>
        </w:tc>
        <w:tc>
          <w:tcPr>
            <w:tcW w:w="971" w:type="dxa"/>
            <w:tcBorders>
              <w:top w:val="nil"/>
              <w:left w:val="nil"/>
              <w:bottom w:val="single" w:sz="4" w:space="0" w:color="auto"/>
              <w:right w:val="single" w:sz="4" w:space="0" w:color="auto"/>
            </w:tcBorders>
            <w:shd w:val="clear" w:color="auto" w:fill="auto"/>
            <w:vAlign w:val="center"/>
            <w:hideMark/>
          </w:tcPr>
          <w:p w:rsidR="00E11D34" w:rsidRPr="004932CE" w:rsidRDefault="00E11D34" w:rsidP="00DC36EF">
            <w:pPr>
              <w:widowControl/>
              <w:jc w:val="center"/>
              <w:rPr>
                <w:rFonts w:asciiTheme="minorEastAsia" w:eastAsiaTheme="minorEastAsia" w:hAnsiTheme="minorEastAsia" w:cs="宋体"/>
                <w:color w:val="000000"/>
                <w:kern w:val="0"/>
                <w:szCs w:val="21"/>
              </w:rPr>
            </w:pPr>
            <w:r w:rsidRPr="004932CE">
              <w:rPr>
                <w:rFonts w:asciiTheme="minorEastAsia" w:eastAsiaTheme="minorEastAsia" w:hAnsiTheme="minorEastAsia" w:cs="宋体"/>
                <w:color w:val="000000"/>
                <w:kern w:val="0"/>
                <w:szCs w:val="21"/>
              </w:rPr>
              <w:t>0</w:t>
            </w:r>
          </w:p>
        </w:tc>
      </w:tr>
      <w:tr w:rsidR="00E11D34" w:rsidRPr="004932CE" w:rsidTr="00DC36EF">
        <w:trPr>
          <w:trHeight w:val="584"/>
        </w:trPr>
        <w:tc>
          <w:tcPr>
            <w:tcW w:w="1229" w:type="dxa"/>
            <w:vMerge/>
            <w:tcBorders>
              <w:top w:val="nil"/>
              <w:left w:val="single" w:sz="4" w:space="0" w:color="auto"/>
              <w:bottom w:val="single" w:sz="4" w:space="0" w:color="auto"/>
              <w:right w:val="single" w:sz="4" w:space="0" w:color="auto"/>
            </w:tcBorders>
            <w:vAlign w:val="center"/>
            <w:hideMark/>
          </w:tcPr>
          <w:p w:rsidR="00E11D34" w:rsidRPr="004932CE" w:rsidRDefault="00E11D34" w:rsidP="00DC36EF">
            <w:pPr>
              <w:widowControl/>
              <w:jc w:val="left"/>
              <w:rPr>
                <w:rFonts w:asciiTheme="minorEastAsia" w:eastAsiaTheme="minorEastAsia" w:hAnsiTheme="minorEastAsia" w:cs="宋体"/>
                <w:color w:val="000000"/>
                <w:kern w:val="0"/>
                <w:szCs w:val="21"/>
              </w:rPr>
            </w:pPr>
          </w:p>
        </w:tc>
        <w:tc>
          <w:tcPr>
            <w:tcW w:w="754" w:type="dxa"/>
            <w:vMerge/>
            <w:tcBorders>
              <w:top w:val="nil"/>
              <w:left w:val="single" w:sz="4" w:space="0" w:color="auto"/>
              <w:bottom w:val="single" w:sz="4" w:space="0" w:color="auto"/>
              <w:right w:val="single" w:sz="4" w:space="0" w:color="auto"/>
            </w:tcBorders>
            <w:vAlign w:val="center"/>
            <w:hideMark/>
          </w:tcPr>
          <w:p w:rsidR="00E11D34" w:rsidRPr="004932CE" w:rsidRDefault="00E11D34" w:rsidP="00DC36EF">
            <w:pPr>
              <w:widowControl/>
              <w:jc w:val="left"/>
              <w:rPr>
                <w:rFonts w:asciiTheme="minorEastAsia" w:eastAsiaTheme="minorEastAsia" w:hAnsiTheme="minorEastAsia" w:cs="宋体"/>
                <w:color w:val="000000"/>
                <w:kern w:val="0"/>
                <w:szCs w:val="21"/>
              </w:rPr>
            </w:pPr>
          </w:p>
        </w:tc>
        <w:tc>
          <w:tcPr>
            <w:tcW w:w="574" w:type="dxa"/>
            <w:tcBorders>
              <w:top w:val="nil"/>
              <w:left w:val="nil"/>
              <w:bottom w:val="single" w:sz="4" w:space="0" w:color="auto"/>
              <w:right w:val="single" w:sz="4" w:space="0" w:color="auto"/>
            </w:tcBorders>
            <w:shd w:val="clear" w:color="auto" w:fill="auto"/>
            <w:vAlign w:val="center"/>
            <w:hideMark/>
          </w:tcPr>
          <w:p w:rsidR="00E11D34" w:rsidRPr="004932CE" w:rsidRDefault="00E11D34" w:rsidP="00DC36EF">
            <w:pPr>
              <w:widowControl/>
              <w:jc w:val="center"/>
              <w:rPr>
                <w:rFonts w:asciiTheme="minorEastAsia" w:eastAsiaTheme="minorEastAsia" w:hAnsiTheme="minorEastAsia" w:cs="宋体"/>
                <w:color w:val="000000"/>
                <w:kern w:val="0"/>
                <w:szCs w:val="21"/>
              </w:rPr>
            </w:pPr>
            <w:r w:rsidRPr="004932CE">
              <w:rPr>
                <w:rFonts w:asciiTheme="minorEastAsia" w:eastAsiaTheme="minorEastAsia" w:hAnsiTheme="minorEastAsia" w:cs="宋体" w:hint="eastAsia"/>
                <w:color w:val="000000"/>
                <w:kern w:val="0"/>
                <w:szCs w:val="21"/>
              </w:rPr>
              <w:t>7</w:t>
            </w:r>
          </w:p>
        </w:tc>
        <w:tc>
          <w:tcPr>
            <w:tcW w:w="2657" w:type="dxa"/>
            <w:tcBorders>
              <w:top w:val="nil"/>
              <w:left w:val="nil"/>
              <w:bottom w:val="single" w:sz="4" w:space="0" w:color="auto"/>
              <w:right w:val="single" w:sz="4" w:space="0" w:color="auto"/>
            </w:tcBorders>
            <w:shd w:val="clear" w:color="auto" w:fill="auto"/>
            <w:vAlign w:val="center"/>
            <w:hideMark/>
          </w:tcPr>
          <w:p w:rsidR="00E11D34" w:rsidRPr="004932CE" w:rsidRDefault="00E11D34" w:rsidP="00DC36EF">
            <w:pPr>
              <w:widowControl/>
              <w:jc w:val="left"/>
              <w:rPr>
                <w:rFonts w:asciiTheme="minorEastAsia" w:eastAsiaTheme="minorEastAsia" w:hAnsiTheme="minorEastAsia" w:cs="宋体"/>
                <w:color w:val="000000"/>
                <w:kern w:val="0"/>
                <w:szCs w:val="21"/>
              </w:rPr>
            </w:pPr>
            <w:r w:rsidRPr="004932CE">
              <w:rPr>
                <w:rFonts w:asciiTheme="minorEastAsia" w:eastAsiaTheme="minorEastAsia" w:hAnsiTheme="minorEastAsia" w:cs="宋体" w:hint="eastAsia"/>
                <w:color w:val="000000"/>
                <w:kern w:val="0"/>
                <w:szCs w:val="21"/>
              </w:rPr>
              <w:t>国（境）外技能大赛获奖数量</w:t>
            </w:r>
          </w:p>
        </w:tc>
        <w:tc>
          <w:tcPr>
            <w:tcW w:w="966" w:type="dxa"/>
            <w:tcBorders>
              <w:top w:val="nil"/>
              <w:left w:val="nil"/>
              <w:bottom w:val="single" w:sz="4" w:space="0" w:color="auto"/>
              <w:right w:val="single" w:sz="4" w:space="0" w:color="auto"/>
            </w:tcBorders>
            <w:shd w:val="clear" w:color="auto" w:fill="auto"/>
            <w:vAlign w:val="center"/>
            <w:hideMark/>
          </w:tcPr>
          <w:p w:rsidR="00E11D34" w:rsidRPr="004932CE" w:rsidRDefault="00E11D34" w:rsidP="00DC36EF">
            <w:pPr>
              <w:widowControl/>
              <w:jc w:val="center"/>
              <w:rPr>
                <w:rFonts w:asciiTheme="minorEastAsia" w:eastAsiaTheme="minorEastAsia" w:hAnsiTheme="minorEastAsia" w:cs="宋体"/>
                <w:color w:val="000000"/>
                <w:kern w:val="0"/>
                <w:szCs w:val="21"/>
              </w:rPr>
            </w:pPr>
            <w:r w:rsidRPr="004932CE">
              <w:rPr>
                <w:rFonts w:asciiTheme="minorEastAsia" w:eastAsiaTheme="minorEastAsia" w:hAnsiTheme="minorEastAsia" w:cs="宋体" w:hint="eastAsia"/>
                <w:color w:val="000000"/>
                <w:kern w:val="0"/>
                <w:szCs w:val="21"/>
              </w:rPr>
              <w:t>项</w:t>
            </w:r>
          </w:p>
        </w:tc>
        <w:tc>
          <w:tcPr>
            <w:tcW w:w="971" w:type="dxa"/>
            <w:tcBorders>
              <w:top w:val="nil"/>
              <w:left w:val="nil"/>
              <w:bottom w:val="single" w:sz="4" w:space="0" w:color="auto"/>
              <w:right w:val="single" w:sz="4" w:space="0" w:color="auto"/>
            </w:tcBorders>
            <w:shd w:val="clear" w:color="auto" w:fill="auto"/>
            <w:vAlign w:val="center"/>
            <w:hideMark/>
          </w:tcPr>
          <w:p w:rsidR="00E11D34" w:rsidRPr="004932CE" w:rsidRDefault="00E11D34" w:rsidP="00DC36EF">
            <w:pPr>
              <w:widowControl/>
              <w:jc w:val="center"/>
              <w:rPr>
                <w:rFonts w:asciiTheme="minorEastAsia" w:eastAsiaTheme="minorEastAsia" w:hAnsiTheme="minorEastAsia" w:cs="宋体"/>
                <w:color w:val="000000"/>
                <w:kern w:val="0"/>
                <w:szCs w:val="21"/>
              </w:rPr>
            </w:pPr>
            <w:r w:rsidRPr="004932CE">
              <w:rPr>
                <w:rFonts w:asciiTheme="minorEastAsia" w:eastAsiaTheme="minorEastAsia" w:hAnsiTheme="minorEastAsia" w:cs="宋体"/>
                <w:color w:val="000000"/>
                <w:kern w:val="0"/>
                <w:szCs w:val="21"/>
              </w:rPr>
              <w:t>0</w:t>
            </w:r>
          </w:p>
        </w:tc>
        <w:tc>
          <w:tcPr>
            <w:tcW w:w="971" w:type="dxa"/>
            <w:tcBorders>
              <w:top w:val="nil"/>
              <w:left w:val="nil"/>
              <w:bottom w:val="single" w:sz="4" w:space="0" w:color="auto"/>
              <w:right w:val="single" w:sz="4" w:space="0" w:color="auto"/>
            </w:tcBorders>
            <w:shd w:val="clear" w:color="auto" w:fill="auto"/>
            <w:vAlign w:val="center"/>
            <w:hideMark/>
          </w:tcPr>
          <w:p w:rsidR="00E11D34" w:rsidRPr="004932CE" w:rsidRDefault="00E11D34" w:rsidP="00DC36EF">
            <w:pPr>
              <w:widowControl/>
              <w:jc w:val="center"/>
              <w:rPr>
                <w:rFonts w:asciiTheme="minorEastAsia" w:eastAsiaTheme="minorEastAsia" w:hAnsiTheme="minorEastAsia" w:cs="宋体"/>
                <w:color w:val="000000"/>
                <w:kern w:val="0"/>
                <w:szCs w:val="21"/>
              </w:rPr>
            </w:pPr>
            <w:r w:rsidRPr="004932CE">
              <w:rPr>
                <w:rFonts w:asciiTheme="minorEastAsia" w:eastAsiaTheme="minorEastAsia" w:hAnsiTheme="minorEastAsia" w:cs="宋体"/>
                <w:color w:val="000000"/>
                <w:kern w:val="0"/>
                <w:szCs w:val="21"/>
              </w:rPr>
              <w:t>0</w:t>
            </w:r>
          </w:p>
        </w:tc>
      </w:tr>
    </w:tbl>
    <w:p w:rsidR="00E11D34" w:rsidRPr="00105D30" w:rsidRDefault="00E11D34" w:rsidP="00E11D34">
      <w:pPr>
        <w:ind w:firstLine="555"/>
        <w:jc w:val="center"/>
        <w:rPr>
          <w:rFonts w:asciiTheme="minorEastAsia" w:eastAsiaTheme="minorEastAsia" w:hAnsiTheme="minorEastAsia"/>
          <w:b/>
          <w:sz w:val="24"/>
        </w:rPr>
      </w:pPr>
    </w:p>
    <w:p w:rsidR="00E11D34" w:rsidRDefault="00E11D34" w:rsidP="00E11D34">
      <w:pPr>
        <w:ind w:firstLine="555"/>
        <w:rPr>
          <w:rFonts w:ascii="黑体" w:eastAsia="黑体" w:hAnsi="黑体"/>
          <w:sz w:val="28"/>
          <w:szCs w:val="28"/>
        </w:rPr>
      </w:pPr>
    </w:p>
    <w:p w:rsidR="00E11D34" w:rsidRPr="000C302A" w:rsidRDefault="00E11D34" w:rsidP="00E11D34">
      <w:pPr>
        <w:pStyle w:val="2"/>
        <w:spacing w:before="0" w:after="0" w:line="240" w:lineRule="auto"/>
        <w:jc w:val="center"/>
        <w:rPr>
          <w:rFonts w:ascii="宋体" w:eastAsia="宋体" w:hAnsi="宋体"/>
          <w:sz w:val="21"/>
          <w:szCs w:val="21"/>
        </w:rPr>
      </w:pPr>
      <w:bookmarkStart w:id="35" w:name="_Toc501567317"/>
      <w:r w:rsidRPr="000C302A">
        <w:rPr>
          <w:rFonts w:ascii="宋体" w:eastAsia="宋体" w:hAnsi="宋体" w:hint="eastAsia"/>
          <w:sz w:val="21"/>
          <w:szCs w:val="21"/>
        </w:rPr>
        <w:t>表4服务贡献表</w:t>
      </w:r>
      <w:bookmarkEnd w:id="35"/>
    </w:p>
    <w:tbl>
      <w:tblPr>
        <w:tblW w:w="8880" w:type="dxa"/>
        <w:tblInd w:w="96" w:type="dxa"/>
        <w:tblLook w:val="04A0"/>
      </w:tblPr>
      <w:tblGrid>
        <w:gridCol w:w="1200"/>
        <w:gridCol w:w="720"/>
        <w:gridCol w:w="460"/>
        <w:gridCol w:w="4000"/>
        <w:gridCol w:w="740"/>
        <w:gridCol w:w="880"/>
        <w:gridCol w:w="880"/>
      </w:tblGrid>
      <w:tr w:rsidR="00E11D34" w:rsidRPr="0053666E" w:rsidTr="00DC36EF">
        <w:trPr>
          <w:trHeight w:val="630"/>
        </w:trPr>
        <w:tc>
          <w:tcPr>
            <w:tcW w:w="12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11D34" w:rsidRPr="0053666E" w:rsidRDefault="00E11D34" w:rsidP="00DC36EF">
            <w:pPr>
              <w:widowControl/>
              <w:jc w:val="center"/>
              <w:rPr>
                <w:rFonts w:ascii="仿宋" w:eastAsia="仿宋" w:hAnsi="仿宋" w:cs="宋体"/>
                <w:b/>
                <w:bCs/>
                <w:color w:val="000000"/>
                <w:kern w:val="0"/>
                <w:sz w:val="24"/>
              </w:rPr>
            </w:pPr>
            <w:r w:rsidRPr="0053666E">
              <w:rPr>
                <w:rFonts w:ascii="仿宋" w:eastAsia="仿宋" w:hAnsi="仿宋" w:cs="宋体" w:hint="eastAsia"/>
                <w:b/>
                <w:bCs/>
                <w:color w:val="000000"/>
                <w:kern w:val="0"/>
                <w:sz w:val="24"/>
              </w:rPr>
              <w:t>院校代码</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11D34" w:rsidRPr="0053666E" w:rsidRDefault="00E11D34" w:rsidP="00DC36EF">
            <w:pPr>
              <w:widowControl/>
              <w:jc w:val="center"/>
              <w:rPr>
                <w:rFonts w:ascii="仿宋" w:eastAsia="仿宋" w:hAnsi="仿宋" w:cs="宋体"/>
                <w:b/>
                <w:bCs/>
                <w:color w:val="000000"/>
                <w:kern w:val="0"/>
                <w:sz w:val="24"/>
              </w:rPr>
            </w:pPr>
            <w:r w:rsidRPr="0053666E">
              <w:rPr>
                <w:rFonts w:ascii="仿宋" w:eastAsia="仿宋" w:hAnsi="仿宋" w:cs="宋体" w:hint="eastAsia"/>
                <w:b/>
                <w:bCs/>
                <w:color w:val="000000"/>
                <w:kern w:val="0"/>
                <w:sz w:val="24"/>
              </w:rPr>
              <w:t>院校名称</w:t>
            </w:r>
          </w:p>
        </w:tc>
        <w:tc>
          <w:tcPr>
            <w:tcW w:w="4460" w:type="dxa"/>
            <w:gridSpan w:val="2"/>
            <w:tcBorders>
              <w:top w:val="single" w:sz="4" w:space="0" w:color="auto"/>
              <w:left w:val="nil"/>
              <w:bottom w:val="single" w:sz="4" w:space="0" w:color="auto"/>
              <w:right w:val="single" w:sz="4" w:space="0" w:color="auto"/>
            </w:tcBorders>
            <w:shd w:val="clear" w:color="000000" w:fill="FFFFFF"/>
            <w:vAlign w:val="center"/>
            <w:hideMark/>
          </w:tcPr>
          <w:p w:rsidR="00E11D34" w:rsidRPr="0053666E" w:rsidRDefault="00E11D34" w:rsidP="00DC36EF">
            <w:pPr>
              <w:widowControl/>
              <w:jc w:val="center"/>
              <w:rPr>
                <w:rFonts w:ascii="仿宋" w:eastAsia="仿宋" w:hAnsi="仿宋" w:cs="宋体"/>
                <w:b/>
                <w:bCs/>
                <w:color w:val="000000"/>
                <w:kern w:val="0"/>
                <w:sz w:val="24"/>
              </w:rPr>
            </w:pPr>
            <w:r w:rsidRPr="0053666E">
              <w:rPr>
                <w:rFonts w:ascii="仿宋" w:eastAsia="仿宋" w:hAnsi="仿宋" w:cs="宋体" w:hint="eastAsia"/>
                <w:b/>
                <w:bCs/>
                <w:color w:val="000000"/>
                <w:kern w:val="0"/>
                <w:sz w:val="24"/>
              </w:rPr>
              <w:t>指标</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E11D34" w:rsidRPr="0053666E" w:rsidRDefault="00E11D34" w:rsidP="00DC36EF">
            <w:pPr>
              <w:widowControl/>
              <w:jc w:val="center"/>
              <w:rPr>
                <w:rFonts w:ascii="仿宋" w:eastAsia="仿宋" w:hAnsi="仿宋" w:cs="宋体"/>
                <w:b/>
                <w:bCs/>
                <w:color w:val="000000"/>
                <w:kern w:val="0"/>
                <w:sz w:val="24"/>
              </w:rPr>
            </w:pPr>
            <w:r w:rsidRPr="0053666E">
              <w:rPr>
                <w:rFonts w:ascii="仿宋" w:eastAsia="仿宋" w:hAnsi="仿宋" w:cs="宋体" w:hint="eastAsia"/>
                <w:b/>
                <w:bCs/>
                <w:color w:val="000000"/>
                <w:kern w:val="0"/>
                <w:sz w:val="24"/>
              </w:rPr>
              <w:t>单位</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rsidR="00E11D34" w:rsidRPr="0053666E" w:rsidRDefault="00E11D34" w:rsidP="00DC36EF">
            <w:pPr>
              <w:widowControl/>
              <w:jc w:val="center"/>
              <w:rPr>
                <w:rFonts w:ascii="仿宋" w:eastAsia="仿宋" w:hAnsi="仿宋" w:cs="宋体"/>
                <w:b/>
                <w:bCs/>
                <w:color w:val="000000"/>
                <w:kern w:val="0"/>
                <w:sz w:val="24"/>
              </w:rPr>
            </w:pPr>
            <w:r w:rsidRPr="0053666E">
              <w:rPr>
                <w:rFonts w:ascii="仿宋" w:eastAsia="仿宋" w:hAnsi="仿宋" w:cs="宋体" w:hint="eastAsia"/>
                <w:b/>
                <w:bCs/>
                <w:color w:val="000000"/>
                <w:kern w:val="0"/>
                <w:sz w:val="24"/>
              </w:rPr>
              <w:t>2016年</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rsidR="00E11D34" w:rsidRPr="0053666E" w:rsidRDefault="00E11D34" w:rsidP="00DC36EF">
            <w:pPr>
              <w:widowControl/>
              <w:jc w:val="center"/>
              <w:rPr>
                <w:rFonts w:ascii="仿宋" w:eastAsia="仿宋" w:hAnsi="仿宋" w:cs="宋体"/>
                <w:b/>
                <w:bCs/>
                <w:color w:val="000000"/>
                <w:kern w:val="0"/>
                <w:sz w:val="24"/>
              </w:rPr>
            </w:pPr>
            <w:r w:rsidRPr="0053666E">
              <w:rPr>
                <w:rFonts w:ascii="仿宋" w:eastAsia="仿宋" w:hAnsi="仿宋" w:cs="宋体" w:hint="eastAsia"/>
                <w:b/>
                <w:bCs/>
                <w:color w:val="000000"/>
                <w:kern w:val="0"/>
                <w:sz w:val="24"/>
              </w:rPr>
              <w:t>2017年</w:t>
            </w:r>
          </w:p>
        </w:tc>
      </w:tr>
      <w:tr w:rsidR="00E11D34" w:rsidRPr="0053666E" w:rsidTr="00DC36EF">
        <w:trPr>
          <w:trHeight w:val="390"/>
        </w:trPr>
        <w:tc>
          <w:tcPr>
            <w:tcW w:w="1200" w:type="dxa"/>
            <w:vMerge w:val="restart"/>
            <w:tcBorders>
              <w:top w:val="nil"/>
              <w:left w:val="single" w:sz="4" w:space="0" w:color="auto"/>
              <w:bottom w:val="single" w:sz="4" w:space="0" w:color="auto"/>
              <w:right w:val="single" w:sz="4" w:space="0" w:color="auto"/>
            </w:tcBorders>
            <w:shd w:val="clear" w:color="000000" w:fill="FFFFFF"/>
            <w:vAlign w:val="center"/>
            <w:hideMark/>
          </w:tcPr>
          <w:p w:rsidR="00E11D34" w:rsidRPr="0053666E" w:rsidRDefault="00E11D34" w:rsidP="00DC36EF">
            <w:pPr>
              <w:widowControl/>
              <w:jc w:val="center"/>
              <w:rPr>
                <w:rFonts w:ascii="仿宋" w:eastAsia="仿宋" w:hAnsi="仿宋" w:cs="宋体"/>
                <w:color w:val="000000"/>
                <w:kern w:val="0"/>
                <w:sz w:val="18"/>
                <w:szCs w:val="18"/>
              </w:rPr>
            </w:pPr>
            <w:r w:rsidRPr="0053666E">
              <w:rPr>
                <w:rFonts w:ascii="仿宋" w:eastAsia="仿宋" w:hAnsi="仿宋" w:cs="宋体" w:hint="eastAsia"/>
                <w:color w:val="000000"/>
                <w:kern w:val="0"/>
                <w:sz w:val="18"/>
                <w:szCs w:val="18"/>
              </w:rPr>
              <w:t>4142012740</w:t>
            </w:r>
          </w:p>
        </w:tc>
        <w:tc>
          <w:tcPr>
            <w:tcW w:w="720" w:type="dxa"/>
            <w:vMerge w:val="restart"/>
            <w:tcBorders>
              <w:top w:val="nil"/>
              <w:left w:val="single" w:sz="4" w:space="0" w:color="auto"/>
              <w:bottom w:val="single" w:sz="4" w:space="0" w:color="auto"/>
              <w:right w:val="single" w:sz="4" w:space="0" w:color="auto"/>
            </w:tcBorders>
            <w:shd w:val="clear" w:color="000000" w:fill="FFFFFF"/>
            <w:vAlign w:val="center"/>
            <w:hideMark/>
          </w:tcPr>
          <w:p w:rsidR="00E11D34" w:rsidRPr="0053666E" w:rsidRDefault="00E11D34" w:rsidP="00DC36EF">
            <w:pPr>
              <w:widowControl/>
              <w:jc w:val="center"/>
              <w:rPr>
                <w:rFonts w:ascii="仿宋" w:eastAsia="仿宋" w:hAnsi="仿宋" w:cs="宋体"/>
                <w:color w:val="000000"/>
                <w:kern w:val="0"/>
                <w:sz w:val="18"/>
                <w:szCs w:val="18"/>
              </w:rPr>
            </w:pPr>
            <w:r w:rsidRPr="0053666E">
              <w:rPr>
                <w:rFonts w:ascii="仿宋" w:eastAsia="仿宋" w:hAnsi="仿宋" w:cs="宋体" w:hint="eastAsia"/>
                <w:color w:val="000000"/>
                <w:kern w:val="0"/>
                <w:sz w:val="18"/>
                <w:szCs w:val="18"/>
              </w:rPr>
              <w:t>仙桃职业学院</w:t>
            </w:r>
          </w:p>
        </w:tc>
        <w:tc>
          <w:tcPr>
            <w:tcW w:w="460" w:type="dxa"/>
            <w:vMerge w:val="restart"/>
            <w:tcBorders>
              <w:top w:val="nil"/>
              <w:left w:val="single" w:sz="4" w:space="0" w:color="auto"/>
              <w:bottom w:val="single" w:sz="4" w:space="0" w:color="auto"/>
              <w:right w:val="single" w:sz="4" w:space="0" w:color="auto"/>
            </w:tcBorders>
            <w:shd w:val="clear" w:color="000000" w:fill="FFFFFF"/>
            <w:vAlign w:val="center"/>
            <w:hideMark/>
          </w:tcPr>
          <w:p w:rsidR="00E11D34" w:rsidRPr="0053666E" w:rsidRDefault="00E11D34" w:rsidP="00DC36EF">
            <w:pPr>
              <w:widowControl/>
              <w:jc w:val="center"/>
              <w:rPr>
                <w:rFonts w:ascii="仿宋" w:eastAsia="仿宋" w:hAnsi="仿宋" w:cs="宋体"/>
                <w:color w:val="000000"/>
                <w:kern w:val="0"/>
                <w:szCs w:val="22"/>
              </w:rPr>
            </w:pPr>
            <w:r w:rsidRPr="0053666E">
              <w:rPr>
                <w:rFonts w:ascii="仿宋" w:eastAsia="仿宋" w:hAnsi="仿宋" w:cs="宋体" w:hint="eastAsia"/>
                <w:color w:val="000000"/>
                <w:kern w:val="0"/>
                <w:sz w:val="22"/>
                <w:szCs w:val="22"/>
              </w:rPr>
              <w:t>1</w:t>
            </w:r>
          </w:p>
        </w:tc>
        <w:tc>
          <w:tcPr>
            <w:tcW w:w="4000" w:type="dxa"/>
            <w:tcBorders>
              <w:top w:val="nil"/>
              <w:left w:val="nil"/>
              <w:bottom w:val="single" w:sz="4" w:space="0" w:color="auto"/>
              <w:right w:val="single" w:sz="4" w:space="0" w:color="auto"/>
            </w:tcBorders>
            <w:shd w:val="clear" w:color="000000" w:fill="FFFFFF"/>
            <w:noWrap/>
            <w:vAlign w:val="center"/>
            <w:hideMark/>
          </w:tcPr>
          <w:p w:rsidR="00E11D34" w:rsidRPr="0053666E" w:rsidRDefault="00E11D34" w:rsidP="00DC36EF">
            <w:pPr>
              <w:widowControl/>
              <w:jc w:val="left"/>
              <w:rPr>
                <w:rFonts w:ascii="仿宋" w:eastAsia="仿宋" w:hAnsi="仿宋" w:cs="宋体"/>
                <w:color w:val="000000"/>
                <w:kern w:val="0"/>
                <w:szCs w:val="22"/>
              </w:rPr>
            </w:pPr>
            <w:r w:rsidRPr="0053666E">
              <w:rPr>
                <w:rFonts w:ascii="仿宋" w:eastAsia="仿宋" w:hAnsi="仿宋" w:cs="宋体" w:hint="eastAsia"/>
                <w:color w:val="000000"/>
                <w:kern w:val="0"/>
                <w:sz w:val="22"/>
                <w:szCs w:val="22"/>
              </w:rPr>
              <w:t>全日制在校生人数</w:t>
            </w:r>
          </w:p>
        </w:tc>
        <w:tc>
          <w:tcPr>
            <w:tcW w:w="740" w:type="dxa"/>
            <w:tcBorders>
              <w:top w:val="nil"/>
              <w:left w:val="nil"/>
              <w:bottom w:val="single" w:sz="4" w:space="0" w:color="auto"/>
              <w:right w:val="single" w:sz="4" w:space="0" w:color="auto"/>
            </w:tcBorders>
            <w:shd w:val="clear" w:color="000000" w:fill="FFFFFF"/>
            <w:vAlign w:val="center"/>
            <w:hideMark/>
          </w:tcPr>
          <w:p w:rsidR="00E11D34" w:rsidRPr="0053666E" w:rsidRDefault="00E11D34" w:rsidP="00DC36EF">
            <w:pPr>
              <w:widowControl/>
              <w:jc w:val="center"/>
              <w:rPr>
                <w:rFonts w:ascii="仿宋" w:eastAsia="仿宋" w:hAnsi="仿宋" w:cs="宋体"/>
                <w:color w:val="000000"/>
                <w:kern w:val="0"/>
                <w:szCs w:val="22"/>
              </w:rPr>
            </w:pPr>
            <w:r w:rsidRPr="0053666E">
              <w:rPr>
                <w:rFonts w:ascii="仿宋" w:eastAsia="仿宋" w:hAnsi="仿宋" w:cs="宋体" w:hint="eastAsia"/>
                <w:color w:val="000000"/>
                <w:kern w:val="0"/>
                <w:sz w:val="22"/>
                <w:szCs w:val="22"/>
              </w:rPr>
              <w:t>人</w:t>
            </w:r>
          </w:p>
        </w:tc>
        <w:tc>
          <w:tcPr>
            <w:tcW w:w="880" w:type="dxa"/>
            <w:tcBorders>
              <w:top w:val="nil"/>
              <w:left w:val="nil"/>
              <w:bottom w:val="single" w:sz="4" w:space="0" w:color="auto"/>
              <w:right w:val="single" w:sz="4" w:space="0" w:color="auto"/>
            </w:tcBorders>
            <w:shd w:val="clear" w:color="000000" w:fill="FFFFFF"/>
            <w:vAlign w:val="center"/>
            <w:hideMark/>
          </w:tcPr>
          <w:p w:rsidR="00E11D34" w:rsidRPr="0053666E" w:rsidRDefault="00E11D34" w:rsidP="00DC36EF">
            <w:pPr>
              <w:widowControl/>
              <w:jc w:val="center"/>
              <w:rPr>
                <w:rFonts w:ascii="仿宋" w:eastAsia="仿宋" w:hAnsi="仿宋" w:cs="宋体"/>
                <w:color w:val="000000"/>
                <w:kern w:val="0"/>
                <w:szCs w:val="22"/>
              </w:rPr>
            </w:pPr>
            <w:r w:rsidRPr="0053666E">
              <w:rPr>
                <w:rFonts w:ascii="仿宋" w:eastAsia="仿宋" w:hAnsi="仿宋" w:cs="宋体" w:hint="eastAsia"/>
                <w:color w:val="000000"/>
                <w:kern w:val="0"/>
                <w:sz w:val="22"/>
                <w:szCs w:val="22"/>
              </w:rPr>
              <w:t>9688</w:t>
            </w:r>
          </w:p>
        </w:tc>
        <w:tc>
          <w:tcPr>
            <w:tcW w:w="880" w:type="dxa"/>
            <w:tcBorders>
              <w:top w:val="nil"/>
              <w:left w:val="nil"/>
              <w:bottom w:val="single" w:sz="4" w:space="0" w:color="auto"/>
              <w:right w:val="single" w:sz="4" w:space="0" w:color="auto"/>
            </w:tcBorders>
            <w:shd w:val="clear" w:color="000000" w:fill="FFFFFF"/>
            <w:vAlign w:val="center"/>
            <w:hideMark/>
          </w:tcPr>
          <w:p w:rsidR="00E11D34" w:rsidRPr="0053666E" w:rsidRDefault="00E11D34" w:rsidP="00DC36EF">
            <w:pPr>
              <w:widowControl/>
              <w:jc w:val="center"/>
              <w:rPr>
                <w:rFonts w:ascii="仿宋" w:eastAsia="仿宋" w:hAnsi="仿宋" w:cs="宋体"/>
                <w:color w:val="000000"/>
                <w:kern w:val="0"/>
                <w:szCs w:val="22"/>
              </w:rPr>
            </w:pPr>
            <w:r w:rsidRPr="0053666E">
              <w:rPr>
                <w:rFonts w:ascii="仿宋" w:eastAsia="仿宋" w:hAnsi="仿宋" w:cs="宋体" w:hint="eastAsia"/>
                <w:color w:val="000000"/>
                <w:kern w:val="0"/>
                <w:sz w:val="22"/>
                <w:szCs w:val="22"/>
              </w:rPr>
              <w:t>10256</w:t>
            </w:r>
          </w:p>
        </w:tc>
      </w:tr>
      <w:tr w:rsidR="00E11D34" w:rsidRPr="0053666E" w:rsidTr="00DC36EF">
        <w:trPr>
          <w:trHeight w:val="390"/>
        </w:trPr>
        <w:tc>
          <w:tcPr>
            <w:tcW w:w="1200" w:type="dxa"/>
            <w:vMerge/>
            <w:tcBorders>
              <w:top w:val="nil"/>
              <w:left w:val="single" w:sz="4" w:space="0" w:color="auto"/>
              <w:bottom w:val="single" w:sz="4" w:space="0" w:color="auto"/>
              <w:right w:val="single" w:sz="4" w:space="0" w:color="auto"/>
            </w:tcBorders>
            <w:vAlign w:val="center"/>
            <w:hideMark/>
          </w:tcPr>
          <w:p w:rsidR="00E11D34" w:rsidRPr="0053666E" w:rsidRDefault="00E11D34" w:rsidP="00DC36EF">
            <w:pPr>
              <w:widowControl/>
              <w:jc w:val="left"/>
              <w:rPr>
                <w:rFonts w:ascii="仿宋" w:eastAsia="仿宋" w:hAnsi="仿宋" w:cs="宋体"/>
                <w:color w:val="000000"/>
                <w:kern w:val="0"/>
                <w:sz w:val="18"/>
                <w:szCs w:val="18"/>
              </w:rPr>
            </w:pPr>
          </w:p>
        </w:tc>
        <w:tc>
          <w:tcPr>
            <w:tcW w:w="720" w:type="dxa"/>
            <w:vMerge/>
            <w:tcBorders>
              <w:top w:val="nil"/>
              <w:left w:val="single" w:sz="4" w:space="0" w:color="auto"/>
              <w:bottom w:val="single" w:sz="4" w:space="0" w:color="auto"/>
              <w:right w:val="single" w:sz="4" w:space="0" w:color="auto"/>
            </w:tcBorders>
            <w:vAlign w:val="center"/>
            <w:hideMark/>
          </w:tcPr>
          <w:p w:rsidR="00E11D34" w:rsidRPr="0053666E" w:rsidRDefault="00E11D34" w:rsidP="00DC36EF">
            <w:pPr>
              <w:widowControl/>
              <w:jc w:val="left"/>
              <w:rPr>
                <w:rFonts w:ascii="仿宋" w:eastAsia="仿宋" w:hAnsi="仿宋" w:cs="宋体"/>
                <w:color w:val="000000"/>
                <w:kern w:val="0"/>
                <w:sz w:val="18"/>
                <w:szCs w:val="18"/>
              </w:rPr>
            </w:pPr>
          </w:p>
        </w:tc>
        <w:tc>
          <w:tcPr>
            <w:tcW w:w="460" w:type="dxa"/>
            <w:vMerge/>
            <w:tcBorders>
              <w:top w:val="nil"/>
              <w:left w:val="single" w:sz="4" w:space="0" w:color="auto"/>
              <w:bottom w:val="single" w:sz="4" w:space="0" w:color="auto"/>
              <w:right w:val="single" w:sz="4" w:space="0" w:color="auto"/>
            </w:tcBorders>
            <w:vAlign w:val="center"/>
            <w:hideMark/>
          </w:tcPr>
          <w:p w:rsidR="00E11D34" w:rsidRPr="0053666E" w:rsidRDefault="00E11D34" w:rsidP="00DC36EF">
            <w:pPr>
              <w:widowControl/>
              <w:jc w:val="left"/>
              <w:rPr>
                <w:rFonts w:ascii="仿宋" w:eastAsia="仿宋" w:hAnsi="仿宋" w:cs="宋体"/>
                <w:color w:val="000000"/>
                <w:kern w:val="0"/>
                <w:szCs w:val="22"/>
              </w:rPr>
            </w:pPr>
          </w:p>
        </w:tc>
        <w:tc>
          <w:tcPr>
            <w:tcW w:w="4000" w:type="dxa"/>
            <w:tcBorders>
              <w:top w:val="nil"/>
              <w:left w:val="nil"/>
              <w:bottom w:val="single" w:sz="4" w:space="0" w:color="auto"/>
              <w:right w:val="single" w:sz="4" w:space="0" w:color="auto"/>
            </w:tcBorders>
            <w:shd w:val="clear" w:color="000000" w:fill="FFFFFF"/>
            <w:noWrap/>
            <w:vAlign w:val="center"/>
            <w:hideMark/>
          </w:tcPr>
          <w:p w:rsidR="00E11D34" w:rsidRPr="0053666E" w:rsidRDefault="00E11D34" w:rsidP="00DC36EF">
            <w:pPr>
              <w:widowControl/>
              <w:jc w:val="left"/>
              <w:rPr>
                <w:rFonts w:ascii="仿宋" w:eastAsia="仿宋" w:hAnsi="仿宋" w:cs="宋体"/>
                <w:color w:val="000000"/>
                <w:kern w:val="0"/>
                <w:szCs w:val="22"/>
              </w:rPr>
            </w:pPr>
            <w:r w:rsidRPr="0053666E">
              <w:rPr>
                <w:rFonts w:ascii="仿宋" w:eastAsia="仿宋" w:hAnsi="仿宋" w:cs="宋体" w:hint="eastAsia"/>
                <w:color w:val="000000"/>
                <w:kern w:val="0"/>
                <w:sz w:val="22"/>
                <w:szCs w:val="22"/>
              </w:rPr>
              <w:t>毕业生人数</w:t>
            </w:r>
          </w:p>
        </w:tc>
        <w:tc>
          <w:tcPr>
            <w:tcW w:w="740" w:type="dxa"/>
            <w:tcBorders>
              <w:top w:val="nil"/>
              <w:left w:val="nil"/>
              <w:bottom w:val="single" w:sz="4" w:space="0" w:color="auto"/>
              <w:right w:val="single" w:sz="4" w:space="0" w:color="auto"/>
            </w:tcBorders>
            <w:shd w:val="clear" w:color="000000" w:fill="FFFFFF"/>
            <w:vAlign w:val="center"/>
            <w:hideMark/>
          </w:tcPr>
          <w:p w:rsidR="00E11D34" w:rsidRPr="0053666E" w:rsidRDefault="00E11D34" w:rsidP="00DC36EF">
            <w:pPr>
              <w:widowControl/>
              <w:jc w:val="center"/>
              <w:rPr>
                <w:rFonts w:ascii="仿宋" w:eastAsia="仿宋" w:hAnsi="仿宋" w:cs="宋体"/>
                <w:color w:val="000000"/>
                <w:kern w:val="0"/>
                <w:szCs w:val="22"/>
              </w:rPr>
            </w:pPr>
            <w:r w:rsidRPr="0053666E">
              <w:rPr>
                <w:rFonts w:ascii="仿宋" w:eastAsia="仿宋" w:hAnsi="仿宋" w:cs="宋体" w:hint="eastAsia"/>
                <w:color w:val="000000"/>
                <w:kern w:val="0"/>
                <w:sz w:val="22"/>
                <w:szCs w:val="22"/>
              </w:rPr>
              <w:t>人</w:t>
            </w:r>
          </w:p>
        </w:tc>
        <w:tc>
          <w:tcPr>
            <w:tcW w:w="880" w:type="dxa"/>
            <w:tcBorders>
              <w:top w:val="nil"/>
              <w:left w:val="nil"/>
              <w:bottom w:val="single" w:sz="4" w:space="0" w:color="auto"/>
              <w:right w:val="single" w:sz="4" w:space="0" w:color="auto"/>
            </w:tcBorders>
            <w:shd w:val="clear" w:color="000000" w:fill="FFFFFF"/>
            <w:vAlign w:val="center"/>
            <w:hideMark/>
          </w:tcPr>
          <w:p w:rsidR="00E11D34" w:rsidRPr="0053666E" w:rsidRDefault="00E11D34" w:rsidP="00DC36EF">
            <w:pPr>
              <w:widowControl/>
              <w:jc w:val="center"/>
              <w:rPr>
                <w:rFonts w:ascii="仿宋" w:eastAsia="仿宋" w:hAnsi="仿宋" w:cs="宋体"/>
                <w:color w:val="000000"/>
                <w:kern w:val="0"/>
                <w:szCs w:val="22"/>
              </w:rPr>
            </w:pPr>
            <w:r w:rsidRPr="0053666E">
              <w:rPr>
                <w:rFonts w:ascii="仿宋" w:eastAsia="仿宋" w:hAnsi="仿宋" w:cs="宋体" w:hint="eastAsia"/>
                <w:color w:val="000000"/>
                <w:kern w:val="0"/>
                <w:sz w:val="22"/>
                <w:szCs w:val="22"/>
              </w:rPr>
              <w:t>2826</w:t>
            </w:r>
          </w:p>
        </w:tc>
        <w:tc>
          <w:tcPr>
            <w:tcW w:w="880" w:type="dxa"/>
            <w:tcBorders>
              <w:top w:val="nil"/>
              <w:left w:val="nil"/>
              <w:bottom w:val="single" w:sz="4" w:space="0" w:color="auto"/>
              <w:right w:val="single" w:sz="4" w:space="0" w:color="auto"/>
            </w:tcBorders>
            <w:shd w:val="clear" w:color="000000" w:fill="FFFFFF"/>
            <w:vAlign w:val="center"/>
            <w:hideMark/>
          </w:tcPr>
          <w:p w:rsidR="00E11D34" w:rsidRPr="0053666E" w:rsidRDefault="00E11D34" w:rsidP="00DC36EF">
            <w:pPr>
              <w:widowControl/>
              <w:jc w:val="center"/>
              <w:rPr>
                <w:rFonts w:ascii="仿宋" w:eastAsia="仿宋" w:hAnsi="仿宋" w:cs="宋体"/>
                <w:color w:val="000000"/>
                <w:kern w:val="0"/>
                <w:szCs w:val="22"/>
              </w:rPr>
            </w:pPr>
            <w:r w:rsidRPr="0053666E">
              <w:rPr>
                <w:rFonts w:ascii="仿宋" w:eastAsia="仿宋" w:hAnsi="仿宋" w:cs="宋体" w:hint="eastAsia"/>
                <w:color w:val="000000"/>
                <w:kern w:val="0"/>
                <w:sz w:val="22"/>
                <w:szCs w:val="22"/>
              </w:rPr>
              <w:t>3369</w:t>
            </w:r>
          </w:p>
        </w:tc>
      </w:tr>
      <w:tr w:rsidR="00E11D34" w:rsidRPr="0053666E" w:rsidTr="00DC36EF">
        <w:trPr>
          <w:trHeight w:val="390"/>
        </w:trPr>
        <w:tc>
          <w:tcPr>
            <w:tcW w:w="1200" w:type="dxa"/>
            <w:vMerge/>
            <w:tcBorders>
              <w:top w:val="nil"/>
              <w:left w:val="single" w:sz="4" w:space="0" w:color="auto"/>
              <w:bottom w:val="single" w:sz="4" w:space="0" w:color="auto"/>
              <w:right w:val="single" w:sz="4" w:space="0" w:color="auto"/>
            </w:tcBorders>
            <w:vAlign w:val="center"/>
            <w:hideMark/>
          </w:tcPr>
          <w:p w:rsidR="00E11D34" w:rsidRPr="0053666E" w:rsidRDefault="00E11D34" w:rsidP="00DC36EF">
            <w:pPr>
              <w:widowControl/>
              <w:jc w:val="left"/>
              <w:rPr>
                <w:rFonts w:ascii="仿宋" w:eastAsia="仿宋" w:hAnsi="仿宋" w:cs="宋体"/>
                <w:color w:val="000000"/>
                <w:kern w:val="0"/>
                <w:sz w:val="18"/>
                <w:szCs w:val="18"/>
              </w:rPr>
            </w:pPr>
          </w:p>
        </w:tc>
        <w:tc>
          <w:tcPr>
            <w:tcW w:w="720" w:type="dxa"/>
            <w:vMerge/>
            <w:tcBorders>
              <w:top w:val="nil"/>
              <w:left w:val="single" w:sz="4" w:space="0" w:color="auto"/>
              <w:bottom w:val="single" w:sz="4" w:space="0" w:color="auto"/>
              <w:right w:val="single" w:sz="4" w:space="0" w:color="auto"/>
            </w:tcBorders>
            <w:vAlign w:val="center"/>
            <w:hideMark/>
          </w:tcPr>
          <w:p w:rsidR="00E11D34" w:rsidRPr="0053666E" w:rsidRDefault="00E11D34" w:rsidP="00DC36EF">
            <w:pPr>
              <w:widowControl/>
              <w:jc w:val="left"/>
              <w:rPr>
                <w:rFonts w:ascii="仿宋" w:eastAsia="仿宋" w:hAnsi="仿宋" w:cs="宋体"/>
                <w:color w:val="000000"/>
                <w:kern w:val="0"/>
                <w:sz w:val="18"/>
                <w:szCs w:val="18"/>
              </w:rPr>
            </w:pPr>
          </w:p>
        </w:tc>
        <w:tc>
          <w:tcPr>
            <w:tcW w:w="460" w:type="dxa"/>
            <w:vMerge/>
            <w:tcBorders>
              <w:top w:val="nil"/>
              <w:left w:val="single" w:sz="4" w:space="0" w:color="auto"/>
              <w:bottom w:val="single" w:sz="4" w:space="0" w:color="auto"/>
              <w:right w:val="single" w:sz="4" w:space="0" w:color="auto"/>
            </w:tcBorders>
            <w:vAlign w:val="center"/>
            <w:hideMark/>
          </w:tcPr>
          <w:p w:rsidR="00E11D34" w:rsidRPr="0053666E" w:rsidRDefault="00E11D34" w:rsidP="00DC36EF">
            <w:pPr>
              <w:widowControl/>
              <w:jc w:val="left"/>
              <w:rPr>
                <w:rFonts w:ascii="仿宋" w:eastAsia="仿宋" w:hAnsi="仿宋" w:cs="宋体"/>
                <w:color w:val="000000"/>
                <w:kern w:val="0"/>
                <w:szCs w:val="22"/>
              </w:rPr>
            </w:pPr>
          </w:p>
        </w:tc>
        <w:tc>
          <w:tcPr>
            <w:tcW w:w="4000" w:type="dxa"/>
            <w:tcBorders>
              <w:top w:val="nil"/>
              <w:left w:val="nil"/>
              <w:bottom w:val="single" w:sz="4" w:space="0" w:color="auto"/>
              <w:right w:val="single" w:sz="4" w:space="0" w:color="auto"/>
            </w:tcBorders>
            <w:shd w:val="clear" w:color="000000" w:fill="FFFFFF"/>
            <w:vAlign w:val="center"/>
            <w:hideMark/>
          </w:tcPr>
          <w:p w:rsidR="00E11D34" w:rsidRPr="0053666E" w:rsidRDefault="00E11D34" w:rsidP="00DC36EF">
            <w:pPr>
              <w:widowControl/>
              <w:jc w:val="left"/>
              <w:rPr>
                <w:rFonts w:ascii="仿宋" w:eastAsia="仿宋" w:hAnsi="仿宋" w:cs="宋体"/>
                <w:color w:val="000000"/>
                <w:kern w:val="0"/>
                <w:szCs w:val="22"/>
              </w:rPr>
            </w:pPr>
            <w:r w:rsidRPr="0053666E">
              <w:rPr>
                <w:rFonts w:ascii="仿宋" w:eastAsia="仿宋" w:hAnsi="仿宋" w:cs="宋体" w:hint="eastAsia"/>
                <w:color w:val="000000"/>
                <w:kern w:val="0"/>
                <w:sz w:val="22"/>
                <w:szCs w:val="22"/>
              </w:rPr>
              <w:t>其中：就业人数</w:t>
            </w:r>
          </w:p>
        </w:tc>
        <w:tc>
          <w:tcPr>
            <w:tcW w:w="740" w:type="dxa"/>
            <w:tcBorders>
              <w:top w:val="nil"/>
              <w:left w:val="nil"/>
              <w:bottom w:val="single" w:sz="4" w:space="0" w:color="auto"/>
              <w:right w:val="single" w:sz="4" w:space="0" w:color="auto"/>
            </w:tcBorders>
            <w:shd w:val="clear" w:color="000000" w:fill="FFFFFF"/>
            <w:vAlign w:val="center"/>
            <w:hideMark/>
          </w:tcPr>
          <w:p w:rsidR="00E11D34" w:rsidRPr="0053666E" w:rsidRDefault="00E11D34" w:rsidP="00DC36EF">
            <w:pPr>
              <w:widowControl/>
              <w:jc w:val="center"/>
              <w:rPr>
                <w:rFonts w:ascii="仿宋" w:eastAsia="仿宋" w:hAnsi="仿宋" w:cs="宋体"/>
                <w:color w:val="000000"/>
                <w:kern w:val="0"/>
                <w:szCs w:val="22"/>
              </w:rPr>
            </w:pPr>
            <w:r w:rsidRPr="0053666E">
              <w:rPr>
                <w:rFonts w:ascii="仿宋" w:eastAsia="仿宋" w:hAnsi="仿宋" w:cs="宋体" w:hint="eastAsia"/>
                <w:color w:val="000000"/>
                <w:kern w:val="0"/>
                <w:sz w:val="22"/>
                <w:szCs w:val="22"/>
              </w:rPr>
              <w:t>人</w:t>
            </w:r>
          </w:p>
        </w:tc>
        <w:tc>
          <w:tcPr>
            <w:tcW w:w="880" w:type="dxa"/>
            <w:tcBorders>
              <w:top w:val="nil"/>
              <w:left w:val="nil"/>
              <w:bottom w:val="single" w:sz="4" w:space="0" w:color="auto"/>
              <w:right w:val="single" w:sz="4" w:space="0" w:color="auto"/>
            </w:tcBorders>
            <w:shd w:val="clear" w:color="000000" w:fill="FFFFFF"/>
            <w:vAlign w:val="center"/>
            <w:hideMark/>
          </w:tcPr>
          <w:p w:rsidR="00E11D34" w:rsidRPr="0053666E" w:rsidRDefault="00E11D34" w:rsidP="00DC36EF">
            <w:pPr>
              <w:widowControl/>
              <w:jc w:val="center"/>
              <w:rPr>
                <w:rFonts w:ascii="仿宋" w:eastAsia="仿宋" w:hAnsi="仿宋" w:cs="宋体"/>
                <w:color w:val="000000"/>
                <w:kern w:val="0"/>
                <w:szCs w:val="22"/>
              </w:rPr>
            </w:pPr>
            <w:r w:rsidRPr="0053666E">
              <w:rPr>
                <w:rFonts w:ascii="仿宋" w:eastAsia="仿宋" w:hAnsi="仿宋" w:cs="宋体" w:hint="eastAsia"/>
                <w:color w:val="000000"/>
                <w:kern w:val="0"/>
                <w:sz w:val="22"/>
                <w:szCs w:val="22"/>
              </w:rPr>
              <w:t>2654</w:t>
            </w:r>
          </w:p>
        </w:tc>
        <w:tc>
          <w:tcPr>
            <w:tcW w:w="880" w:type="dxa"/>
            <w:tcBorders>
              <w:top w:val="nil"/>
              <w:left w:val="nil"/>
              <w:bottom w:val="single" w:sz="4" w:space="0" w:color="auto"/>
              <w:right w:val="single" w:sz="4" w:space="0" w:color="auto"/>
            </w:tcBorders>
            <w:shd w:val="clear" w:color="000000" w:fill="FFFFFF"/>
            <w:vAlign w:val="center"/>
            <w:hideMark/>
          </w:tcPr>
          <w:p w:rsidR="00E11D34" w:rsidRPr="0053666E" w:rsidRDefault="00E11D34" w:rsidP="00DC36EF">
            <w:pPr>
              <w:widowControl/>
              <w:jc w:val="center"/>
              <w:rPr>
                <w:rFonts w:ascii="仿宋" w:eastAsia="仿宋" w:hAnsi="仿宋" w:cs="宋体"/>
                <w:color w:val="000000"/>
                <w:kern w:val="0"/>
                <w:szCs w:val="22"/>
              </w:rPr>
            </w:pPr>
            <w:r w:rsidRPr="0053666E">
              <w:rPr>
                <w:rFonts w:ascii="仿宋" w:eastAsia="仿宋" w:hAnsi="仿宋" w:cs="宋体" w:hint="eastAsia"/>
                <w:color w:val="000000"/>
                <w:kern w:val="0"/>
                <w:sz w:val="22"/>
                <w:szCs w:val="22"/>
              </w:rPr>
              <w:t>3087</w:t>
            </w:r>
          </w:p>
        </w:tc>
      </w:tr>
      <w:tr w:rsidR="00E11D34" w:rsidRPr="0053666E" w:rsidTr="00DC36EF">
        <w:trPr>
          <w:trHeight w:val="390"/>
        </w:trPr>
        <w:tc>
          <w:tcPr>
            <w:tcW w:w="1200" w:type="dxa"/>
            <w:vMerge/>
            <w:tcBorders>
              <w:top w:val="nil"/>
              <w:left w:val="single" w:sz="4" w:space="0" w:color="auto"/>
              <w:bottom w:val="single" w:sz="4" w:space="0" w:color="auto"/>
              <w:right w:val="single" w:sz="4" w:space="0" w:color="auto"/>
            </w:tcBorders>
            <w:vAlign w:val="center"/>
            <w:hideMark/>
          </w:tcPr>
          <w:p w:rsidR="00E11D34" w:rsidRPr="0053666E" w:rsidRDefault="00E11D34" w:rsidP="00DC36EF">
            <w:pPr>
              <w:widowControl/>
              <w:jc w:val="left"/>
              <w:rPr>
                <w:rFonts w:ascii="仿宋" w:eastAsia="仿宋" w:hAnsi="仿宋" w:cs="宋体"/>
                <w:color w:val="000000"/>
                <w:kern w:val="0"/>
                <w:sz w:val="18"/>
                <w:szCs w:val="18"/>
              </w:rPr>
            </w:pPr>
          </w:p>
        </w:tc>
        <w:tc>
          <w:tcPr>
            <w:tcW w:w="720" w:type="dxa"/>
            <w:vMerge/>
            <w:tcBorders>
              <w:top w:val="nil"/>
              <w:left w:val="single" w:sz="4" w:space="0" w:color="auto"/>
              <w:bottom w:val="single" w:sz="4" w:space="0" w:color="auto"/>
              <w:right w:val="single" w:sz="4" w:space="0" w:color="auto"/>
            </w:tcBorders>
            <w:vAlign w:val="center"/>
            <w:hideMark/>
          </w:tcPr>
          <w:p w:rsidR="00E11D34" w:rsidRPr="0053666E" w:rsidRDefault="00E11D34" w:rsidP="00DC36EF">
            <w:pPr>
              <w:widowControl/>
              <w:jc w:val="left"/>
              <w:rPr>
                <w:rFonts w:ascii="仿宋" w:eastAsia="仿宋" w:hAnsi="仿宋" w:cs="宋体"/>
                <w:color w:val="000000"/>
                <w:kern w:val="0"/>
                <w:sz w:val="18"/>
                <w:szCs w:val="18"/>
              </w:rPr>
            </w:pPr>
          </w:p>
        </w:tc>
        <w:tc>
          <w:tcPr>
            <w:tcW w:w="460" w:type="dxa"/>
            <w:vMerge/>
            <w:tcBorders>
              <w:top w:val="nil"/>
              <w:left w:val="single" w:sz="4" w:space="0" w:color="auto"/>
              <w:bottom w:val="single" w:sz="4" w:space="0" w:color="auto"/>
              <w:right w:val="single" w:sz="4" w:space="0" w:color="auto"/>
            </w:tcBorders>
            <w:vAlign w:val="center"/>
            <w:hideMark/>
          </w:tcPr>
          <w:p w:rsidR="00E11D34" w:rsidRPr="0053666E" w:rsidRDefault="00E11D34" w:rsidP="00DC36EF">
            <w:pPr>
              <w:widowControl/>
              <w:jc w:val="left"/>
              <w:rPr>
                <w:rFonts w:ascii="仿宋" w:eastAsia="仿宋" w:hAnsi="仿宋" w:cs="宋体"/>
                <w:color w:val="000000"/>
                <w:kern w:val="0"/>
                <w:szCs w:val="22"/>
              </w:rPr>
            </w:pPr>
          </w:p>
        </w:tc>
        <w:tc>
          <w:tcPr>
            <w:tcW w:w="4000" w:type="dxa"/>
            <w:tcBorders>
              <w:top w:val="nil"/>
              <w:left w:val="nil"/>
              <w:bottom w:val="single" w:sz="4" w:space="0" w:color="auto"/>
              <w:right w:val="single" w:sz="4" w:space="0" w:color="auto"/>
            </w:tcBorders>
            <w:shd w:val="clear" w:color="000000" w:fill="FFFFFF"/>
            <w:vAlign w:val="center"/>
            <w:hideMark/>
          </w:tcPr>
          <w:p w:rsidR="00E11D34" w:rsidRPr="0053666E" w:rsidRDefault="00E11D34" w:rsidP="00DC36EF">
            <w:pPr>
              <w:widowControl/>
              <w:jc w:val="left"/>
              <w:rPr>
                <w:rFonts w:ascii="仿宋" w:eastAsia="仿宋" w:hAnsi="仿宋" w:cs="宋体"/>
                <w:color w:val="000000"/>
                <w:kern w:val="0"/>
                <w:szCs w:val="22"/>
              </w:rPr>
            </w:pPr>
            <w:r w:rsidRPr="0053666E">
              <w:rPr>
                <w:rFonts w:ascii="仿宋" w:eastAsia="仿宋" w:hAnsi="仿宋" w:cs="宋体" w:hint="eastAsia"/>
                <w:color w:val="000000"/>
                <w:kern w:val="0"/>
                <w:sz w:val="22"/>
                <w:szCs w:val="22"/>
              </w:rPr>
              <w:t>毕业生就业去向：</w:t>
            </w:r>
          </w:p>
        </w:tc>
        <w:tc>
          <w:tcPr>
            <w:tcW w:w="740" w:type="dxa"/>
            <w:tcBorders>
              <w:top w:val="nil"/>
              <w:left w:val="nil"/>
              <w:bottom w:val="single" w:sz="4" w:space="0" w:color="auto"/>
              <w:right w:val="single" w:sz="4" w:space="0" w:color="auto"/>
            </w:tcBorders>
            <w:shd w:val="clear" w:color="000000" w:fill="FFFFFF"/>
            <w:vAlign w:val="center"/>
            <w:hideMark/>
          </w:tcPr>
          <w:p w:rsidR="00E11D34" w:rsidRPr="0053666E" w:rsidRDefault="00E11D34" w:rsidP="00DC36EF">
            <w:pPr>
              <w:widowControl/>
              <w:jc w:val="center"/>
              <w:rPr>
                <w:rFonts w:ascii="仿宋" w:eastAsia="仿宋" w:hAnsi="仿宋" w:cs="宋体"/>
                <w:color w:val="000000"/>
                <w:kern w:val="0"/>
                <w:szCs w:val="22"/>
              </w:rPr>
            </w:pPr>
            <w:r w:rsidRPr="0053666E">
              <w:rPr>
                <w:rFonts w:ascii="仿宋" w:eastAsia="仿宋" w:hAnsi="仿宋" w:cs="宋体" w:hint="eastAsia"/>
                <w:color w:val="000000"/>
                <w:kern w:val="0"/>
                <w:sz w:val="22"/>
                <w:szCs w:val="22"/>
              </w:rPr>
              <w:t>—</w:t>
            </w:r>
          </w:p>
        </w:tc>
        <w:tc>
          <w:tcPr>
            <w:tcW w:w="880" w:type="dxa"/>
            <w:tcBorders>
              <w:top w:val="nil"/>
              <w:left w:val="nil"/>
              <w:bottom w:val="single" w:sz="4" w:space="0" w:color="auto"/>
              <w:right w:val="single" w:sz="4" w:space="0" w:color="auto"/>
            </w:tcBorders>
            <w:shd w:val="clear" w:color="000000" w:fill="FFFFFF"/>
            <w:vAlign w:val="center"/>
            <w:hideMark/>
          </w:tcPr>
          <w:p w:rsidR="00E11D34" w:rsidRPr="0053666E" w:rsidRDefault="00E11D34" w:rsidP="00DC36EF">
            <w:pPr>
              <w:widowControl/>
              <w:jc w:val="center"/>
              <w:rPr>
                <w:rFonts w:ascii="仿宋" w:eastAsia="仿宋" w:hAnsi="仿宋" w:cs="宋体"/>
                <w:color w:val="000000"/>
                <w:kern w:val="0"/>
                <w:szCs w:val="22"/>
              </w:rPr>
            </w:pPr>
            <w:r w:rsidRPr="0053666E">
              <w:rPr>
                <w:rFonts w:ascii="仿宋" w:eastAsia="仿宋" w:hAnsi="仿宋" w:cs="宋体" w:hint="eastAsia"/>
                <w:color w:val="000000"/>
                <w:kern w:val="0"/>
                <w:sz w:val="22"/>
                <w:szCs w:val="22"/>
              </w:rPr>
              <w:t>—</w:t>
            </w:r>
          </w:p>
        </w:tc>
        <w:tc>
          <w:tcPr>
            <w:tcW w:w="880" w:type="dxa"/>
            <w:tcBorders>
              <w:top w:val="nil"/>
              <w:left w:val="nil"/>
              <w:bottom w:val="single" w:sz="4" w:space="0" w:color="auto"/>
              <w:right w:val="single" w:sz="4" w:space="0" w:color="auto"/>
            </w:tcBorders>
            <w:shd w:val="clear" w:color="000000" w:fill="FFFFFF"/>
            <w:vAlign w:val="center"/>
            <w:hideMark/>
          </w:tcPr>
          <w:p w:rsidR="00E11D34" w:rsidRPr="0053666E" w:rsidRDefault="00E11D34" w:rsidP="00DC36EF">
            <w:pPr>
              <w:widowControl/>
              <w:jc w:val="center"/>
              <w:rPr>
                <w:rFonts w:ascii="仿宋" w:eastAsia="仿宋" w:hAnsi="仿宋" w:cs="宋体"/>
                <w:color w:val="000000"/>
                <w:kern w:val="0"/>
                <w:szCs w:val="22"/>
              </w:rPr>
            </w:pPr>
            <w:r w:rsidRPr="0053666E">
              <w:rPr>
                <w:rFonts w:ascii="仿宋" w:eastAsia="仿宋" w:hAnsi="仿宋" w:cs="宋体" w:hint="eastAsia"/>
                <w:color w:val="000000"/>
                <w:kern w:val="0"/>
                <w:sz w:val="22"/>
                <w:szCs w:val="22"/>
              </w:rPr>
              <w:t>—</w:t>
            </w:r>
          </w:p>
        </w:tc>
      </w:tr>
      <w:tr w:rsidR="00E11D34" w:rsidRPr="0053666E" w:rsidTr="00DC36EF">
        <w:trPr>
          <w:trHeight w:val="390"/>
        </w:trPr>
        <w:tc>
          <w:tcPr>
            <w:tcW w:w="1200" w:type="dxa"/>
            <w:vMerge/>
            <w:tcBorders>
              <w:top w:val="nil"/>
              <w:left w:val="single" w:sz="4" w:space="0" w:color="auto"/>
              <w:bottom w:val="single" w:sz="4" w:space="0" w:color="auto"/>
              <w:right w:val="single" w:sz="4" w:space="0" w:color="auto"/>
            </w:tcBorders>
            <w:vAlign w:val="center"/>
            <w:hideMark/>
          </w:tcPr>
          <w:p w:rsidR="00E11D34" w:rsidRPr="0053666E" w:rsidRDefault="00E11D34" w:rsidP="00DC36EF">
            <w:pPr>
              <w:widowControl/>
              <w:jc w:val="left"/>
              <w:rPr>
                <w:rFonts w:ascii="仿宋" w:eastAsia="仿宋" w:hAnsi="仿宋" w:cs="宋体"/>
                <w:color w:val="000000"/>
                <w:kern w:val="0"/>
                <w:sz w:val="18"/>
                <w:szCs w:val="18"/>
              </w:rPr>
            </w:pPr>
          </w:p>
        </w:tc>
        <w:tc>
          <w:tcPr>
            <w:tcW w:w="720" w:type="dxa"/>
            <w:vMerge/>
            <w:tcBorders>
              <w:top w:val="nil"/>
              <w:left w:val="single" w:sz="4" w:space="0" w:color="auto"/>
              <w:bottom w:val="single" w:sz="4" w:space="0" w:color="auto"/>
              <w:right w:val="single" w:sz="4" w:space="0" w:color="auto"/>
            </w:tcBorders>
            <w:vAlign w:val="center"/>
            <w:hideMark/>
          </w:tcPr>
          <w:p w:rsidR="00E11D34" w:rsidRPr="0053666E" w:rsidRDefault="00E11D34" w:rsidP="00DC36EF">
            <w:pPr>
              <w:widowControl/>
              <w:jc w:val="left"/>
              <w:rPr>
                <w:rFonts w:ascii="仿宋" w:eastAsia="仿宋" w:hAnsi="仿宋" w:cs="宋体"/>
                <w:color w:val="000000"/>
                <w:kern w:val="0"/>
                <w:sz w:val="18"/>
                <w:szCs w:val="18"/>
              </w:rPr>
            </w:pPr>
          </w:p>
        </w:tc>
        <w:tc>
          <w:tcPr>
            <w:tcW w:w="460" w:type="dxa"/>
            <w:vMerge/>
            <w:tcBorders>
              <w:top w:val="nil"/>
              <w:left w:val="single" w:sz="4" w:space="0" w:color="auto"/>
              <w:bottom w:val="single" w:sz="4" w:space="0" w:color="auto"/>
              <w:right w:val="single" w:sz="4" w:space="0" w:color="auto"/>
            </w:tcBorders>
            <w:vAlign w:val="center"/>
            <w:hideMark/>
          </w:tcPr>
          <w:p w:rsidR="00E11D34" w:rsidRPr="0053666E" w:rsidRDefault="00E11D34" w:rsidP="00DC36EF">
            <w:pPr>
              <w:widowControl/>
              <w:jc w:val="left"/>
              <w:rPr>
                <w:rFonts w:ascii="仿宋" w:eastAsia="仿宋" w:hAnsi="仿宋" w:cs="宋体"/>
                <w:color w:val="000000"/>
                <w:kern w:val="0"/>
                <w:szCs w:val="22"/>
              </w:rPr>
            </w:pPr>
          </w:p>
        </w:tc>
        <w:tc>
          <w:tcPr>
            <w:tcW w:w="4000" w:type="dxa"/>
            <w:tcBorders>
              <w:top w:val="nil"/>
              <w:left w:val="nil"/>
              <w:bottom w:val="single" w:sz="4" w:space="0" w:color="auto"/>
              <w:right w:val="single" w:sz="4" w:space="0" w:color="auto"/>
            </w:tcBorders>
            <w:shd w:val="clear" w:color="000000" w:fill="FFFFFF"/>
            <w:vAlign w:val="center"/>
            <w:hideMark/>
          </w:tcPr>
          <w:p w:rsidR="00E11D34" w:rsidRPr="0053666E" w:rsidRDefault="00E11D34" w:rsidP="00DC36EF">
            <w:pPr>
              <w:widowControl/>
              <w:jc w:val="left"/>
              <w:rPr>
                <w:rFonts w:ascii="仿宋" w:eastAsia="仿宋" w:hAnsi="仿宋" w:cs="宋体"/>
                <w:color w:val="000000"/>
                <w:kern w:val="0"/>
                <w:szCs w:val="22"/>
              </w:rPr>
            </w:pPr>
            <w:r w:rsidRPr="0053666E">
              <w:rPr>
                <w:rFonts w:ascii="仿宋" w:eastAsia="仿宋" w:hAnsi="仿宋" w:cs="宋体" w:hint="eastAsia"/>
                <w:color w:val="000000"/>
                <w:kern w:val="0"/>
                <w:sz w:val="22"/>
                <w:szCs w:val="22"/>
              </w:rPr>
              <w:t>A类:留在当地就业人数</w:t>
            </w:r>
          </w:p>
        </w:tc>
        <w:tc>
          <w:tcPr>
            <w:tcW w:w="740" w:type="dxa"/>
            <w:tcBorders>
              <w:top w:val="nil"/>
              <w:left w:val="nil"/>
              <w:bottom w:val="single" w:sz="4" w:space="0" w:color="auto"/>
              <w:right w:val="single" w:sz="4" w:space="0" w:color="auto"/>
            </w:tcBorders>
            <w:shd w:val="clear" w:color="000000" w:fill="FFFFFF"/>
            <w:vAlign w:val="center"/>
            <w:hideMark/>
          </w:tcPr>
          <w:p w:rsidR="00E11D34" w:rsidRPr="0053666E" w:rsidRDefault="00E11D34" w:rsidP="00DC36EF">
            <w:pPr>
              <w:widowControl/>
              <w:jc w:val="center"/>
              <w:rPr>
                <w:rFonts w:ascii="仿宋" w:eastAsia="仿宋" w:hAnsi="仿宋" w:cs="宋体"/>
                <w:color w:val="000000"/>
                <w:kern w:val="0"/>
                <w:szCs w:val="22"/>
              </w:rPr>
            </w:pPr>
            <w:r w:rsidRPr="0053666E">
              <w:rPr>
                <w:rFonts w:ascii="仿宋" w:eastAsia="仿宋" w:hAnsi="仿宋" w:cs="宋体" w:hint="eastAsia"/>
                <w:color w:val="000000"/>
                <w:kern w:val="0"/>
                <w:sz w:val="22"/>
                <w:szCs w:val="22"/>
              </w:rPr>
              <w:t>人</w:t>
            </w:r>
          </w:p>
        </w:tc>
        <w:tc>
          <w:tcPr>
            <w:tcW w:w="880" w:type="dxa"/>
            <w:tcBorders>
              <w:top w:val="nil"/>
              <w:left w:val="nil"/>
              <w:bottom w:val="single" w:sz="4" w:space="0" w:color="auto"/>
              <w:right w:val="single" w:sz="4" w:space="0" w:color="auto"/>
            </w:tcBorders>
            <w:shd w:val="clear" w:color="000000" w:fill="FFFFFF"/>
            <w:vAlign w:val="center"/>
            <w:hideMark/>
          </w:tcPr>
          <w:p w:rsidR="00E11D34" w:rsidRPr="0053666E" w:rsidRDefault="00E11D34" w:rsidP="00DC36EF">
            <w:pPr>
              <w:widowControl/>
              <w:jc w:val="center"/>
              <w:rPr>
                <w:rFonts w:ascii="仿宋" w:eastAsia="仿宋" w:hAnsi="仿宋" w:cs="宋体"/>
                <w:color w:val="000000"/>
                <w:kern w:val="0"/>
                <w:szCs w:val="22"/>
              </w:rPr>
            </w:pPr>
            <w:r w:rsidRPr="0053666E">
              <w:rPr>
                <w:rFonts w:ascii="仿宋" w:eastAsia="仿宋" w:hAnsi="仿宋" w:cs="宋体" w:hint="eastAsia"/>
                <w:color w:val="000000"/>
                <w:kern w:val="0"/>
                <w:sz w:val="22"/>
                <w:szCs w:val="22"/>
              </w:rPr>
              <w:t>538</w:t>
            </w:r>
          </w:p>
        </w:tc>
        <w:tc>
          <w:tcPr>
            <w:tcW w:w="880" w:type="dxa"/>
            <w:tcBorders>
              <w:top w:val="nil"/>
              <w:left w:val="nil"/>
              <w:bottom w:val="single" w:sz="4" w:space="0" w:color="auto"/>
              <w:right w:val="single" w:sz="4" w:space="0" w:color="auto"/>
            </w:tcBorders>
            <w:shd w:val="clear" w:color="000000" w:fill="FFFFFF"/>
            <w:vAlign w:val="center"/>
            <w:hideMark/>
          </w:tcPr>
          <w:p w:rsidR="00E11D34" w:rsidRPr="0053666E" w:rsidRDefault="00E11D34" w:rsidP="00DC36EF">
            <w:pPr>
              <w:widowControl/>
              <w:jc w:val="center"/>
              <w:rPr>
                <w:rFonts w:ascii="仿宋" w:eastAsia="仿宋" w:hAnsi="仿宋" w:cs="宋体"/>
                <w:color w:val="000000"/>
                <w:kern w:val="0"/>
                <w:szCs w:val="22"/>
              </w:rPr>
            </w:pPr>
            <w:r w:rsidRPr="0053666E">
              <w:rPr>
                <w:rFonts w:ascii="仿宋" w:eastAsia="仿宋" w:hAnsi="仿宋" w:cs="宋体" w:hint="eastAsia"/>
                <w:color w:val="000000"/>
                <w:kern w:val="0"/>
                <w:sz w:val="22"/>
                <w:szCs w:val="22"/>
              </w:rPr>
              <w:t>660</w:t>
            </w:r>
          </w:p>
        </w:tc>
      </w:tr>
      <w:tr w:rsidR="00E11D34" w:rsidRPr="0053666E" w:rsidTr="00DC36EF">
        <w:trPr>
          <w:trHeight w:val="525"/>
        </w:trPr>
        <w:tc>
          <w:tcPr>
            <w:tcW w:w="1200" w:type="dxa"/>
            <w:vMerge/>
            <w:tcBorders>
              <w:top w:val="nil"/>
              <w:left w:val="single" w:sz="4" w:space="0" w:color="auto"/>
              <w:bottom w:val="single" w:sz="4" w:space="0" w:color="auto"/>
              <w:right w:val="single" w:sz="4" w:space="0" w:color="auto"/>
            </w:tcBorders>
            <w:vAlign w:val="center"/>
            <w:hideMark/>
          </w:tcPr>
          <w:p w:rsidR="00E11D34" w:rsidRPr="0053666E" w:rsidRDefault="00E11D34" w:rsidP="00DC36EF">
            <w:pPr>
              <w:widowControl/>
              <w:jc w:val="left"/>
              <w:rPr>
                <w:rFonts w:ascii="仿宋" w:eastAsia="仿宋" w:hAnsi="仿宋" w:cs="宋体"/>
                <w:color w:val="000000"/>
                <w:kern w:val="0"/>
                <w:sz w:val="18"/>
                <w:szCs w:val="18"/>
              </w:rPr>
            </w:pPr>
          </w:p>
        </w:tc>
        <w:tc>
          <w:tcPr>
            <w:tcW w:w="720" w:type="dxa"/>
            <w:vMerge/>
            <w:tcBorders>
              <w:top w:val="nil"/>
              <w:left w:val="single" w:sz="4" w:space="0" w:color="auto"/>
              <w:bottom w:val="single" w:sz="4" w:space="0" w:color="auto"/>
              <w:right w:val="single" w:sz="4" w:space="0" w:color="auto"/>
            </w:tcBorders>
            <w:vAlign w:val="center"/>
            <w:hideMark/>
          </w:tcPr>
          <w:p w:rsidR="00E11D34" w:rsidRPr="0053666E" w:rsidRDefault="00E11D34" w:rsidP="00DC36EF">
            <w:pPr>
              <w:widowControl/>
              <w:jc w:val="left"/>
              <w:rPr>
                <w:rFonts w:ascii="仿宋" w:eastAsia="仿宋" w:hAnsi="仿宋" w:cs="宋体"/>
                <w:color w:val="000000"/>
                <w:kern w:val="0"/>
                <w:sz w:val="18"/>
                <w:szCs w:val="18"/>
              </w:rPr>
            </w:pPr>
          </w:p>
        </w:tc>
        <w:tc>
          <w:tcPr>
            <w:tcW w:w="460" w:type="dxa"/>
            <w:vMerge/>
            <w:tcBorders>
              <w:top w:val="nil"/>
              <w:left w:val="single" w:sz="4" w:space="0" w:color="auto"/>
              <w:bottom w:val="single" w:sz="4" w:space="0" w:color="auto"/>
              <w:right w:val="single" w:sz="4" w:space="0" w:color="auto"/>
            </w:tcBorders>
            <w:vAlign w:val="center"/>
            <w:hideMark/>
          </w:tcPr>
          <w:p w:rsidR="00E11D34" w:rsidRPr="0053666E" w:rsidRDefault="00E11D34" w:rsidP="00DC36EF">
            <w:pPr>
              <w:widowControl/>
              <w:jc w:val="left"/>
              <w:rPr>
                <w:rFonts w:ascii="仿宋" w:eastAsia="仿宋" w:hAnsi="仿宋" w:cs="宋体"/>
                <w:color w:val="000000"/>
                <w:kern w:val="0"/>
                <w:szCs w:val="22"/>
              </w:rPr>
            </w:pPr>
          </w:p>
        </w:tc>
        <w:tc>
          <w:tcPr>
            <w:tcW w:w="4000" w:type="dxa"/>
            <w:tcBorders>
              <w:top w:val="nil"/>
              <w:left w:val="nil"/>
              <w:bottom w:val="single" w:sz="4" w:space="0" w:color="auto"/>
              <w:right w:val="single" w:sz="4" w:space="0" w:color="auto"/>
            </w:tcBorders>
            <w:shd w:val="clear" w:color="000000" w:fill="FFFFFF"/>
            <w:vAlign w:val="center"/>
            <w:hideMark/>
          </w:tcPr>
          <w:p w:rsidR="00E11D34" w:rsidRPr="0053666E" w:rsidRDefault="00E11D34" w:rsidP="00DC36EF">
            <w:pPr>
              <w:widowControl/>
              <w:jc w:val="left"/>
              <w:rPr>
                <w:rFonts w:ascii="仿宋" w:eastAsia="仿宋" w:hAnsi="仿宋" w:cs="宋体"/>
                <w:color w:val="000000"/>
                <w:kern w:val="0"/>
                <w:szCs w:val="22"/>
              </w:rPr>
            </w:pPr>
            <w:r w:rsidRPr="0053666E">
              <w:rPr>
                <w:rFonts w:ascii="仿宋" w:eastAsia="仿宋" w:hAnsi="仿宋" w:cs="宋体" w:hint="eastAsia"/>
                <w:color w:val="000000"/>
                <w:kern w:val="0"/>
                <w:sz w:val="22"/>
                <w:szCs w:val="22"/>
              </w:rPr>
              <w:t>B类:到中小微企业等基层服务人数</w:t>
            </w:r>
          </w:p>
        </w:tc>
        <w:tc>
          <w:tcPr>
            <w:tcW w:w="740" w:type="dxa"/>
            <w:tcBorders>
              <w:top w:val="nil"/>
              <w:left w:val="nil"/>
              <w:bottom w:val="single" w:sz="4" w:space="0" w:color="auto"/>
              <w:right w:val="single" w:sz="4" w:space="0" w:color="auto"/>
            </w:tcBorders>
            <w:shd w:val="clear" w:color="000000" w:fill="FFFFFF"/>
            <w:vAlign w:val="center"/>
            <w:hideMark/>
          </w:tcPr>
          <w:p w:rsidR="00E11D34" w:rsidRPr="0053666E" w:rsidRDefault="00E11D34" w:rsidP="00DC36EF">
            <w:pPr>
              <w:widowControl/>
              <w:jc w:val="center"/>
              <w:rPr>
                <w:rFonts w:ascii="仿宋" w:eastAsia="仿宋" w:hAnsi="仿宋" w:cs="宋体"/>
                <w:color w:val="000000"/>
                <w:kern w:val="0"/>
                <w:szCs w:val="22"/>
              </w:rPr>
            </w:pPr>
            <w:r w:rsidRPr="0053666E">
              <w:rPr>
                <w:rFonts w:ascii="仿宋" w:eastAsia="仿宋" w:hAnsi="仿宋" w:cs="宋体" w:hint="eastAsia"/>
                <w:color w:val="000000"/>
                <w:kern w:val="0"/>
                <w:sz w:val="22"/>
                <w:szCs w:val="22"/>
              </w:rPr>
              <w:t>人</w:t>
            </w:r>
          </w:p>
        </w:tc>
        <w:tc>
          <w:tcPr>
            <w:tcW w:w="880" w:type="dxa"/>
            <w:tcBorders>
              <w:top w:val="nil"/>
              <w:left w:val="nil"/>
              <w:bottom w:val="single" w:sz="4" w:space="0" w:color="auto"/>
              <w:right w:val="single" w:sz="4" w:space="0" w:color="auto"/>
            </w:tcBorders>
            <w:shd w:val="clear" w:color="000000" w:fill="FFFFFF"/>
            <w:vAlign w:val="center"/>
            <w:hideMark/>
          </w:tcPr>
          <w:p w:rsidR="00E11D34" w:rsidRPr="0053666E" w:rsidRDefault="00E11D34" w:rsidP="00DC36EF">
            <w:pPr>
              <w:widowControl/>
              <w:jc w:val="center"/>
              <w:rPr>
                <w:rFonts w:ascii="仿宋" w:eastAsia="仿宋" w:hAnsi="仿宋" w:cs="宋体"/>
                <w:color w:val="000000"/>
                <w:kern w:val="0"/>
                <w:szCs w:val="22"/>
              </w:rPr>
            </w:pPr>
            <w:r w:rsidRPr="0053666E">
              <w:rPr>
                <w:rFonts w:ascii="仿宋" w:eastAsia="仿宋" w:hAnsi="仿宋" w:cs="宋体" w:hint="eastAsia"/>
                <w:color w:val="000000"/>
                <w:kern w:val="0"/>
                <w:sz w:val="22"/>
                <w:szCs w:val="22"/>
              </w:rPr>
              <w:t>1237</w:t>
            </w:r>
          </w:p>
        </w:tc>
        <w:tc>
          <w:tcPr>
            <w:tcW w:w="880" w:type="dxa"/>
            <w:tcBorders>
              <w:top w:val="nil"/>
              <w:left w:val="nil"/>
              <w:bottom w:val="single" w:sz="4" w:space="0" w:color="auto"/>
              <w:right w:val="single" w:sz="4" w:space="0" w:color="auto"/>
            </w:tcBorders>
            <w:shd w:val="clear" w:color="000000" w:fill="FFFFFF"/>
            <w:vAlign w:val="center"/>
            <w:hideMark/>
          </w:tcPr>
          <w:p w:rsidR="00E11D34" w:rsidRPr="0053666E" w:rsidRDefault="00E11D34" w:rsidP="00DC36EF">
            <w:pPr>
              <w:widowControl/>
              <w:jc w:val="center"/>
              <w:rPr>
                <w:rFonts w:ascii="仿宋" w:eastAsia="仿宋" w:hAnsi="仿宋" w:cs="宋体"/>
                <w:color w:val="000000"/>
                <w:kern w:val="0"/>
                <w:szCs w:val="22"/>
              </w:rPr>
            </w:pPr>
            <w:r w:rsidRPr="0053666E">
              <w:rPr>
                <w:rFonts w:ascii="仿宋" w:eastAsia="仿宋" w:hAnsi="仿宋" w:cs="宋体" w:hint="eastAsia"/>
                <w:color w:val="000000"/>
                <w:kern w:val="0"/>
                <w:sz w:val="22"/>
                <w:szCs w:val="22"/>
              </w:rPr>
              <w:t>1328</w:t>
            </w:r>
          </w:p>
        </w:tc>
      </w:tr>
      <w:tr w:rsidR="00E11D34" w:rsidRPr="0053666E" w:rsidTr="00DC36EF">
        <w:trPr>
          <w:trHeight w:val="390"/>
        </w:trPr>
        <w:tc>
          <w:tcPr>
            <w:tcW w:w="1200" w:type="dxa"/>
            <w:vMerge/>
            <w:tcBorders>
              <w:top w:val="nil"/>
              <w:left w:val="single" w:sz="4" w:space="0" w:color="auto"/>
              <w:bottom w:val="single" w:sz="4" w:space="0" w:color="auto"/>
              <w:right w:val="single" w:sz="4" w:space="0" w:color="auto"/>
            </w:tcBorders>
            <w:vAlign w:val="center"/>
            <w:hideMark/>
          </w:tcPr>
          <w:p w:rsidR="00E11D34" w:rsidRPr="0053666E" w:rsidRDefault="00E11D34" w:rsidP="00DC36EF">
            <w:pPr>
              <w:widowControl/>
              <w:jc w:val="left"/>
              <w:rPr>
                <w:rFonts w:ascii="仿宋" w:eastAsia="仿宋" w:hAnsi="仿宋" w:cs="宋体"/>
                <w:color w:val="000000"/>
                <w:kern w:val="0"/>
                <w:sz w:val="18"/>
                <w:szCs w:val="18"/>
              </w:rPr>
            </w:pPr>
          </w:p>
        </w:tc>
        <w:tc>
          <w:tcPr>
            <w:tcW w:w="720" w:type="dxa"/>
            <w:vMerge/>
            <w:tcBorders>
              <w:top w:val="nil"/>
              <w:left w:val="single" w:sz="4" w:space="0" w:color="auto"/>
              <w:bottom w:val="single" w:sz="4" w:space="0" w:color="auto"/>
              <w:right w:val="single" w:sz="4" w:space="0" w:color="auto"/>
            </w:tcBorders>
            <w:vAlign w:val="center"/>
            <w:hideMark/>
          </w:tcPr>
          <w:p w:rsidR="00E11D34" w:rsidRPr="0053666E" w:rsidRDefault="00E11D34" w:rsidP="00DC36EF">
            <w:pPr>
              <w:widowControl/>
              <w:jc w:val="left"/>
              <w:rPr>
                <w:rFonts w:ascii="仿宋" w:eastAsia="仿宋" w:hAnsi="仿宋" w:cs="宋体"/>
                <w:color w:val="000000"/>
                <w:kern w:val="0"/>
                <w:sz w:val="18"/>
                <w:szCs w:val="18"/>
              </w:rPr>
            </w:pPr>
          </w:p>
        </w:tc>
        <w:tc>
          <w:tcPr>
            <w:tcW w:w="460" w:type="dxa"/>
            <w:vMerge/>
            <w:tcBorders>
              <w:top w:val="nil"/>
              <w:left w:val="single" w:sz="4" w:space="0" w:color="auto"/>
              <w:bottom w:val="single" w:sz="4" w:space="0" w:color="auto"/>
              <w:right w:val="single" w:sz="4" w:space="0" w:color="auto"/>
            </w:tcBorders>
            <w:vAlign w:val="center"/>
            <w:hideMark/>
          </w:tcPr>
          <w:p w:rsidR="00E11D34" w:rsidRPr="0053666E" w:rsidRDefault="00E11D34" w:rsidP="00DC36EF">
            <w:pPr>
              <w:widowControl/>
              <w:jc w:val="left"/>
              <w:rPr>
                <w:rFonts w:ascii="仿宋" w:eastAsia="仿宋" w:hAnsi="仿宋" w:cs="宋体"/>
                <w:color w:val="000000"/>
                <w:kern w:val="0"/>
                <w:szCs w:val="22"/>
              </w:rPr>
            </w:pPr>
          </w:p>
        </w:tc>
        <w:tc>
          <w:tcPr>
            <w:tcW w:w="4000" w:type="dxa"/>
            <w:tcBorders>
              <w:top w:val="nil"/>
              <w:left w:val="nil"/>
              <w:bottom w:val="single" w:sz="4" w:space="0" w:color="auto"/>
              <w:right w:val="single" w:sz="4" w:space="0" w:color="auto"/>
            </w:tcBorders>
            <w:shd w:val="clear" w:color="000000" w:fill="FFFFFF"/>
            <w:vAlign w:val="center"/>
            <w:hideMark/>
          </w:tcPr>
          <w:p w:rsidR="00E11D34" w:rsidRPr="0053666E" w:rsidRDefault="00E11D34" w:rsidP="00DC36EF">
            <w:pPr>
              <w:widowControl/>
              <w:jc w:val="left"/>
              <w:rPr>
                <w:rFonts w:ascii="仿宋" w:eastAsia="仿宋" w:hAnsi="仿宋" w:cs="宋体"/>
                <w:color w:val="000000"/>
                <w:kern w:val="0"/>
                <w:szCs w:val="22"/>
              </w:rPr>
            </w:pPr>
            <w:r w:rsidRPr="0053666E">
              <w:rPr>
                <w:rFonts w:ascii="仿宋" w:eastAsia="仿宋" w:hAnsi="仿宋" w:cs="宋体" w:hint="eastAsia"/>
                <w:color w:val="000000"/>
                <w:kern w:val="0"/>
                <w:sz w:val="22"/>
                <w:szCs w:val="22"/>
              </w:rPr>
              <w:t>C类:到500强企业就业人数</w:t>
            </w:r>
          </w:p>
        </w:tc>
        <w:tc>
          <w:tcPr>
            <w:tcW w:w="740" w:type="dxa"/>
            <w:tcBorders>
              <w:top w:val="nil"/>
              <w:left w:val="nil"/>
              <w:bottom w:val="single" w:sz="4" w:space="0" w:color="auto"/>
              <w:right w:val="single" w:sz="4" w:space="0" w:color="auto"/>
            </w:tcBorders>
            <w:shd w:val="clear" w:color="000000" w:fill="FFFFFF"/>
            <w:vAlign w:val="center"/>
            <w:hideMark/>
          </w:tcPr>
          <w:p w:rsidR="00E11D34" w:rsidRPr="0053666E" w:rsidRDefault="00E11D34" w:rsidP="00DC36EF">
            <w:pPr>
              <w:widowControl/>
              <w:jc w:val="center"/>
              <w:rPr>
                <w:rFonts w:ascii="仿宋" w:eastAsia="仿宋" w:hAnsi="仿宋" w:cs="宋体"/>
                <w:color w:val="000000"/>
                <w:kern w:val="0"/>
                <w:szCs w:val="22"/>
              </w:rPr>
            </w:pPr>
            <w:r w:rsidRPr="0053666E">
              <w:rPr>
                <w:rFonts w:ascii="仿宋" w:eastAsia="仿宋" w:hAnsi="仿宋" w:cs="宋体" w:hint="eastAsia"/>
                <w:color w:val="000000"/>
                <w:kern w:val="0"/>
                <w:sz w:val="22"/>
                <w:szCs w:val="22"/>
              </w:rPr>
              <w:t>人</w:t>
            </w:r>
          </w:p>
        </w:tc>
        <w:tc>
          <w:tcPr>
            <w:tcW w:w="880" w:type="dxa"/>
            <w:tcBorders>
              <w:top w:val="nil"/>
              <w:left w:val="nil"/>
              <w:bottom w:val="single" w:sz="4" w:space="0" w:color="auto"/>
              <w:right w:val="single" w:sz="4" w:space="0" w:color="auto"/>
            </w:tcBorders>
            <w:shd w:val="clear" w:color="000000" w:fill="FFFFFF"/>
            <w:vAlign w:val="center"/>
            <w:hideMark/>
          </w:tcPr>
          <w:p w:rsidR="00E11D34" w:rsidRPr="0053666E" w:rsidRDefault="00E11D34" w:rsidP="00DC36EF">
            <w:pPr>
              <w:widowControl/>
              <w:jc w:val="center"/>
              <w:rPr>
                <w:rFonts w:ascii="仿宋" w:eastAsia="仿宋" w:hAnsi="仿宋" w:cs="宋体"/>
                <w:color w:val="000000"/>
                <w:kern w:val="0"/>
                <w:szCs w:val="22"/>
              </w:rPr>
            </w:pPr>
            <w:r w:rsidRPr="0053666E">
              <w:rPr>
                <w:rFonts w:ascii="仿宋" w:eastAsia="仿宋" w:hAnsi="仿宋" w:cs="宋体" w:hint="eastAsia"/>
                <w:color w:val="000000"/>
                <w:kern w:val="0"/>
                <w:sz w:val="22"/>
                <w:szCs w:val="22"/>
              </w:rPr>
              <w:t>386</w:t>
            </w:r>
          </w:p>
        </w:tc>
        <w:tc>
          <w:tcPr>
            <w:tcW w:w="880" w:type="dxa"/>
            <w:tcBorders>
              <w:top w:val="nil"/>
              <w:left w:val="nil"/>
              <w:bottom w:val="single" w:sz="4" w:space="0" w:color="auto"/>
              <w:right w:val="single" w:sz="4" w:space="0" w:color="auto"/>
            </w:tcBorders>
            <w:shd w:val="clear" w:color="000000" w:fill="FFFFFF"/>
            <w:vAlign w:val="center"/>
            <w:hideMark/>
          </w:tcPr>
          <w:p w:rsidR="00E11D34" w:rsidRPr="0053666E" w:rsidRDefault="00E11D34" w:rsidP="00DC36EF">
            <w:pPr>
              <w:widowControl/>
              <w:jc w:val="center"/>
              <w:rPr>
                <w:rFonts w:ascii="仿宋" w:eastAsia="仿宋" w:hAnsi="仿宋" w:cs="宋体"/>
                <w:color w:val="000000"/>
                <w:kern w:val="0"/>
                <w:szCs w:val="22"/>
              </w:rPr>
            </w:pPr>
            <w:r w:rsidRPr="0053666E">
              <w:rPr>
                <w:rFonts w:ascii="仿宋" w:eastAsia="仿宋" w:hAnsi="仿宋" w:cs="宋体" w:hint="eastAsia"/>
                <w:color w:val="000000"/>
                <w:kern w:val="0"/>
                <w:sz w:val="22"/>
                <w:szCs w:val="22"/>
              </w:rPr>
              <w:t>586</w:t>
            </w:r>
          </w:p>
        </w:tc>
      </w:tr>
      <w:tr w:rsidR="00E11D34" w:rsidRPr="0053666E" w:rsidTr="00DC36EF">
        <w:trPr>
          <w:trHeight w:val="390"/>
        </w:trPr>
        <w:tc>
          <w:tcPr>
            <w:tcW w:w="1200" w:type="dxa"/>
            <w:vMerge/>
            <w:tcBorders>
              <w:top w:val="nil"/>
              <w:left w:val="single" w:sz="4" w:space="0" w:color="auto"/>
              <w:bottom w:val="single" w:sz="4" w:space="0" w:color="auto"/>
              <w:right w:val="single" w:sz="4" w:space="0" w:color="auto"/>
            </w:tcBorders>
            <w:vAlign w:val="center"/>
            <w:hideMark/>
          </w:tcPr>
          <w:p w:rsidR="00E11D34" w:rsidRPr="0053666E" w:rsidRDefault="00E11D34" w:rsidP="00DC36EF">
            <w:pPr>
              <w:widowControl/>
              <w:jc w:val="left"/>
              <w:rPr>
                <w:rFonts w:ascii="仿宋" w:eastAsia="仿宋" w:hAnsi="仿宋" w:cs="宋体"/>
                <w:color w:val="000000"/>
                <w:kern w:val="0"/>
                <w:sz w:val="18"/>
                <w:szCs w:val="18"/>
              </w:rPr>
            </w:pPr>
          </w:p>
        </w:tc>
        <w:tc>
          <w:tcPr>
            <w:tcW w:w="720" w:type="dxa"/>
            <w:vMerge/>
            <w:tcBorders>
              <w:top w:val="nil"/>
              <w:left w:val="single" w:sz="4" w:space="0" w:color="auto"/>
              <w:bottom w:val="single" w:sz="4" w:space="0" w:color="auto"/>
              <w:right w:val="single" w:sz="4" w:space="0" w:color="auto"/>
            </w:tcBorders>
            <w:vAlign w:val="center"/>
            <w:hideMark/>
          </w:tcPr>
          <w:p w:rsidR="00E11D34" w:rsidRPr="0053666E" w:rsidRDefault="00E11D34" w:rsidP="00DC36EF">
            <w:pPr>
              <w:widowControl/>
              <w:jc w:val="left"/>
              <w:rPr>
                <w:rFonts w:ascii="仿宋" w:eastAsia="仿宋" w:hAnsi="仿宋" w:cs="宋体"/>
                <w:color w:val="000000"/>
                <w:kern w:val="0"/>
                <w:sz w:val="18"/>
                <w:szCs w:val="18"/>
              </w:rPr>
            </w:pPr>
          </w:p>
        </w:tc>
        <w:tc>
          <w:tcPr>
            <w:tcW w:w="460" w:type="dxa"/>
            <w:tcBorders>
              <w:top w:val="nil"/>
              <w:left w:val="nil"/>
              <w:bottom w:val="single" w:sz="4" w:space="0" w:color="auto"/>
              <w:right w:val="single" w:sz="4" w:space="0" w:color="auto"/>
            </w:tcBorders>
            <w:shd w:val="clear" w:color="000000" w:fill="FFFFFF"/>
            <w:vAlign w:val="center"/>
            <w:hideMark/>
          </w:tcPr>
          <w:p w:rsidR="00E11D34" w:rsidRPr="0053666E" w:rsidRDefault="00E11D34" w:rsidP="00DC36EF">
            <w:pPr>
              <w:widowControl/>
              <w:jc w:val="center"/>
              <w:rPr>
                <w:rFonts w:ascii="仿宋" w:eastAsia="仿宋" w:hAnsi="仿宋" w:cs="宋体"/>
                <w:color w:val="000000"/>
                <w:kern w:val="0"/>
                <w:szCs w:val="22"/>
              </w:rPr>
            </w:pPr>
            <w:r w:rsidRPr="0053666E">
              <w:rPr>
                <w:rFonts w:ascii="仿宋" w:eastAsia="仿宋" w:hAnsi="仿宋" w:cs="宋体" w:hint="eastAsia"/>
                <w:color w:val="000000"/>
                <w:kern w:val="0"/>
                <w:sz w:val="22"/>
                <w:szCs w:val="22"/>
              </w:rPr>
              <w:t>2</w:t>
            </w:r>
          </w:p>
        </w:tc>
        <w:tc>
          <w:tcPr>
            <w:tcW w:w="4000" w:type="dxa"/>
            <w:tcBorders>
              <w:top w:val="nil"/>
              <w:left w:val="nil"/>
              <w:bottom w:val="single" w:sz="4" w:space="0" w:color="auto"/>
              <w:right w:val="single" w:sz="4" w:space="0" w:color="auto"/>
            </w:tcBorders>
            <w:shd w:val="clear" w:color="000000" w:fill="FFFFFF"/>
            <w:vAlign w:val="center"/>
            <w:hideMark/>
          </w:tcPr>
          <w:p w:rsidR="00E11D34" w:rsidRPr="0053666E" w:rsidRDefault="00E11D34" w:rsidP="00DC36EF">
            <w:pPr>
              <w:widowControl/>
              <w:jc w:val="left"/>
              <w:rPr>
                <w:rFonts w:ascii="仿宋" w:eastAsia="仿宋" w:hAnsi="仿宋" w:cs="宋体"/>
                <w:color w:val="000000"/>
                <w:kern w:val="0"/>
                <w:szCs w:val="22"/>
              </w:rPr>
            </w:pPr>
            <w:r w:rsidRPr="0053666E">
              <w:rPr>
                <w:rFonts w:ascii="仿宋" w:eastAsia="仿宋" w:hAnsi="仿宋" w:cs="宋体" w:hint="eastAsia"/>
                <w:color w:val="000000"/>
                <w:kern w:val="0"/>
                <w:sz w:val="22"/>
                <w:szCs w:val="22"/>
              </w:rPr>
              <w:t>横向技术服务到款额</w:t>
            </w:r>
          </w:p>
        </w:tc>
        <w:tc>
          <w:tcPr>
            <w:tcW w:w="740" w:type="dxa"/>
            <w:tcBorders>
              <w:top w:val="nil"/>
              <w:left w:val="nil"/>
              <w:bottom w:val="single" w:sz="4" w:space="0" w:color="auto"/>
              <w:right w:val="single" w:sz="4" w:space="0" w:color="auto"/>
            </w:tcBorders>
            <w:shd w:val="clear" w:color="000000" w:fill="FFFFFF"/>
            <w:vAlign w:val="center"/>
            <w:hideMark/>
          </w:tcPr>
          <w:p w:rsidR="00E11D34" w:rsidRPr="0053666E" w:rsidRDefault="00E11D34" w:rsidP="00DC36EF">
            <w:pPr>
              <w:widowControl/>
              <w:jc w:val="center"/>
              <w:rPr>
                <w:rFonts w:ascii="仿宋" w:eastAsia="仿宋" w:hAnsi="仿宋" w:cs="宋体"/>
                <w:color w:val="000000"/>
                <w:kern w:val="0"/>
                <w:szCs w:val="22"/>
              </w:rPr>
            </w:pPr>
            <w:r w:rsidRPr="0053666E">
              <w:rPr>
                <w:rFonts w:ascii="仿宋" w:eastAsia="仿宋" w:hAnsi="仿宋" w:cs="宋体" w:hint="eastAsia"/>
                <w:color w:val="000000"/>
                <w:kern w:val="0"/>
                <w:sz w:val="22"/>
                <w:szCs w:val="22"/>
              </w:rPr>
              <w:t>万元</w:t>
            </w:r>
          </w:p>
        </w:tc>
        <w:tc>
          <w:tcPr>
            <w:tcW w:w="880" w:type="dxa"/>
            <w:tcBorders>
              <w:top w:val="nil"/>
              <w:left w:val="nil"/>
              <w:bottom w:val="single" w:sz="4" w:space="0" w:color="auto"/>
              <w:right w:val="single" w:sz="4" w:space="0" w:color="auto"/>
            </w:tcBorders>
            <w:shd w:val="clear" w:color="000000" w:fill="FFFFFF"/>
            <w:vAlign w:val="center"/>
            <w:hideMark/>
          </w:tcPr>
          <w:p w:rsidR="00E11D34" w:rsidRPr="0053666E" w:rsidRDefault="00E11D34" w:rsidP="00DC36EF">
            <w:pPr>
              <w:widowControl/>
              <w:jc w:val="center"/>
              <w:rPr>
                <w:rFonts w:ascii="仿宋" w:eastAsia="仿宋" w:hAnsi="仿宋" w:cs="宋体"/>
                <w:color w:val="000000"/>
                <w:kern w:val="0"/>
                <w:szCs w:val="22"/>
              </w:rPr>
            </w:pPr>
            <w:r w:rsidRPr="0053666E">
              <w:rPr>
                <w:rFonts w:ascii="仿宋" w:eastAsia="仿宋" w:hAnsi="仿宋" w:cs="宋体" w:hint="eastAsia"/>
                <w:color w:val="000000"/>
                <w:kern w:val="0"/>
                <w:sz w:val="22"/>
                <w:szCs w:val="22"/>
              </w:rPr>
              <w:t>17.80</w:t>
            </w:r>
          </w:p>
        </w:tc>
        <w:tc>
          <w:tcPr>
            <w:tcW w:w="880" w:type="dxa"/>
            <w:tcBorders>
              <w:top w:val="nil"/>
              <w:left w:val="nil"/>
              <w:bottom w:val="single" w:sz="4" w:space="0" w:color="auto"/>
              <w:right w:val="single" w:sz="4" w:space="0" w:color="auto"/>
            </w:tcBorders>
            <w:shd w:val="clear" w:color="000000" w:fill="FFFFFF"/>
            <w:vAlign w:val="center"/>
            <w:hideMark/>
          </w:tcPr>
          <w:p w:rsidR="00E11D34" w:rsidRPr="0053666E" w:rsidRDefault="00E11D34" w:rsidP="00DC36EF">
            <w:pPr>
              <w:widowControl/>
              <w:jc w:val="center"/>
              <w:rPr>
                <w:rFonts w:ascii="仿宋" w:eastAsia="仿宋" w:hAnsi="仿宋" w:cs="宋体"/>
                <w:color w:val="000000"/>
                <w:kern w:val="0"/>
                <w:szCs w:val="22"/>
              </w:rPr>
            </w:pPr>
            <w:r w:rsidRPr="0053666E">
              <w:rPr>
                <w:rFonts w:ascii="仿宋" w:eastAsia="仿宋" w:hAnsi="仿宋" w:cs="宋体" w:hint="eastAsia"/>
                <w:color w:val="000000"/>
                <w:kern w:val="0"/>
                <w:sz w:val="22"/>
                <w:szCs w:val="22"/>
              </w:rPr>
              <w:t>18.20</w:t>
            </w:r>
          </w:p>
        </w:tc>
      </w:tr>
      <w:tr w:rsidR="00E11D34" w:rsidRPr="0053666E" w:rsidTr="00DC36EF">
        <w:trPr>
          <w:trHeight w:val="390"/>
        </w:trPr>
        <w:tc>
          <w:tcPr>
            <w:tcW w:w="1200" w:type="dxa"/>
            <w:vMerge/>
            <w:tcBorders>
              <w:top w:val="nil"/>
              <w:left w:val="single" w:sz="4" w:space="0" w:color="auto"/>
              <w:bottom w:val="single" w:sz="4" w:space="0" w:color="auto"/>
              <w:right w:val="single" w:sz="4" w:space="0" w:color="auto"/>
            </w:tcBorders>
            <w:vAlign w:val="center"/>
            <w:hideMark/>
          </w:tcPr>
          <w:p w:rsidR="00E11D34" w:rsidRPr="0053666E" w:rsidRDefault="00E11D34" w:rsidP="00DC36EF">
            <w:pPr>
              <w:widowControl/>
              <w:jc w:val="left"/>
              <w:rPr>
                <w:rFonts w:ascii="仿宋" w:eastAsia="仿宋" w:hAnsi="仿宋" w:cs="宋体"/>
                <w:color w:val="000000"/>
                <w:kern w:val="0"/>
                <w:sz w:val="18"/>
                <w:szCs w:val="18"/>
              </w:rPr>
            </w:pPr>
          </w:p>
        </w:tc>
        <w:tc>
          <w:tcPr>
            <w:tcW w:w="720" w:type="dxa"/>
            <w:vMerge/>
            <w:tcBorders>
              <w:top w:val="nil"/>
              <w:left w:val="single" w:sz="4" w:space="0" w:color="auto"/>
              <w:bottom w:val="single" w:sz="4" w:space="0" w:color="auto"/>
              <w:right w:val="single" w:sz="4" w:space="0" w:color="auto"/>
            </w:tcBorders>
            <w:vAlign w:val="center"/>
            <w:hideMark/>
          </w:tcPr>
          <w:p w:rsidR="00E11D34" w:rsidRPr="0053666E" w:rsidRDefault="00E11D34" w:rsidP="00DC36EF">
            <w:pPr>
              <w:widowControl/>
              <w:jc w:val="left"/>
              <w:rPr>
                <w:rFonts w:ascii="仿宋" w:eastAsia="仿宋" w:hAnsi="仿宋" w:cs="宋体"/>
                <w:color w:val="000000"/>
                <w:kern w:val="0"/>
                <w:sz w:val="18"/>
                <w:szCs w:val="18"/>
              </w:rPr>
            </w:pPr>
          </w:p>
        </w:tc>
        <w:tc>
          <w:tcPr>
            <w:tcW w:w="460" w:type="dxa"/>
            <w:tcBorders>
              <w:top w:val="nil"/>
              <w:left w:val="nil"/>
              <w:bottom w:val="single" w:sz="4" w:space="0" w:color="auto"/>
              <w:right w:val="single" w:sz="4" w:space="0" w:color="auto"/>
            </w:tcBorders>
            <w:shd w:val="clear" w:color="000000" w:fill="FFFFFF"/>
            <w:vAlign w:val="center"/>
            <w:hideMark/>
          </w:tcPr>
          <w:p w:rsidR="00E11D34" w:rsidRPr="0053666E" w:rsidRDefault="00E11D34" w:rsidP="00DC36EF">
            <w:pPr>
              <w:widowControl/>
              <w:jc w:val="center"/>
              <w:rPr>
                <w:rFonts w:ascii="仿宋" w:eastAsia="仿宋" w:hAnsi="仿宋" w:cs="宋体"/>
                <w:color w:val="000000"/>
                <w:kern w:val="0"/>
                <w:szCs w:val="22"/>
              </w:rPr>
            </w:pPr>
            <w:r w:rsidRPr="0053666E">
              <w:rPr>
                <w:rFonts w:ascii="仿宋" w:eastAsia="仿宋" w:hAnsi="仿宋" w:cs="宋体" w:hint="eastAsia"/>
                <w:color w:val="000000"/>
                <w:kern w:val="0"/>
                <w:sz w:val="22"/>
                <w:szCs w:val="22"/>
              </w:rPr>
              <w:t>3</w:t>
            </w:r>
          </w:p>
        </w:tc>
        <w:tc>
          <w:tcPr>
            <w:tcW w:w="4000" w:type="dxa"/>
            <w:tcBorders>
              <w:top w:val="nil"/>
              <w:left w:val="nil"/>
              <w:bottom w:val="single" w:sz="4" w:space="0" w:color="auto"/>
              <w:right w:val="single" w:sz="4" w:space="0" w:color="auto"/>
            </w:tcBorders>
            <w:shd w:val="clear" w:color="000000" w:fill="FFFFFF"/>
            <w:vAlign w:val="center"/>
            <w:hideMark/>
          </w:tcPr>
          <w:p w:rsidR="00E11D34" w:rsidRPr="0053666E" w:rsidRDefault="00E11D34" w:rsidP="00DC36EF">
            <w:pPr>
              <w:widowControl/>
              <w:jc w:val="left"/>
              <w:rPr>
                <w:rFonts w:ascii="仿宋" w:eastAsia="仿宋" w:hAnsi="仿宋" w:cs="宋体"/>
                <w:color w:val="000000"/>
                <w:kern w:val="0"/>
                <w:szCs w:val="22"/>
              </w:rPr>
            </w:pPr>
            <w:r w:rsidRPr="0053666E">
              <w:rPr>
                <w:rFonts w:ascii="仿宋" w:eastAsia="仿宋" w:hAnsi="仿宋" w:cs="宋体" w:hint="eastAsia"/>
                <w:color w:val="000000"/>
                <w:kern w:val="0"/>
                <w:sz w:val="22"/>
                <w:szCs w:val="22"/>
              </w:rPr>
              <w:t>纵向科研经费到款额</w:t>
            </w:r>
          </w:p>
        </w:tc>
        <w:tc>
          <w:tcPr>
            <w:tcW w:w="740" w:type="dxa"/>
            <w:tcBorders>
              <w:top w:val="nil"/>
              <w:left w:val="nil"/>
              <w:bottom w:val="single" w:sz="4" w:space="0" w:color="auto"/>
              <w:right w:val="single" w:sz="4" w:space="0" w:color="auto"/>
            </w:tcBorders>
            <w:shd w:val="clear" w:color="000000" w:fill="FFFFFF"/>
            <w:vAlign w:val="center"/>
            <w:hideMark/>
          </w:tcPr>
          <w:p w:rsidR="00E11D34" w:rsidRPr="0053666E" w:rsidRDefault="00E11D34" w:rsidP="00DC36EF">
            <w:pPr>
              <w:widowControl/>
              <w:jc w:val="center"/>
              <w:rPr>
                <w:rFonts w:ascii="仿宋" w:eastAsia="仿宋" w:hAnsi="仿宋" w:cs="宋体"/>
                <w:color w:val="000000"/>
                <w:kern w:val="0"/>
                <w:szCs w:val="22"/>
              </w:rPr>
            </w:pPr>
            <w:r w:rsidRPr="0053666E">
              <w:rPr>
                <w:rFonts w:ascii="仿宋" w:eastAsia="仿宋" w:hAnsi="仿宋" w:cs="宋体" w:hint="eastAsia"/>
                <w:color w:val="000000"/>
                <w:kern w:val="0"/>
                <w:sz w:val="22"/>
                <w:szCs w:val="22"/>
              </w:rPr>
              <w:t>万元</w:t>
            </w:r>
          </w:p>
        </w:tc>
        <w:tc>
          <w:tcPr>
            <w:tcW w:w="880" w:type="dxa"/>
            <w:tcBorders>
              <w:top w:val="nil"/>
              <w:left w:val="nil"/>
              <w:bottom w:val="single" w:sz="4" w:space="0" w:color="auto"/>
              <w:right w:val="single" w:sz="4" w:space="0" w:color="auto"/>
            </w:tcBorders>
            <w:shd w:val="clear" w:color="000000" w:fill="FFFFFF"/>
            <w:vAlign w:val="center"/>
            <w:hideMark/>
          </w:tcPr>
          <w:p w:rsidR="00E11D34" w:rsidRPr="0053666E" w:rsidRDefault="00E11D34" w:rsidP="00DC36EF">
            <w:pPr>
              <w:widowControl/>
              <w:jc w:val="center"/>
              <w:rPr>
                <w:rFonts w:ascii="仿宋" w:eastAsia="仿宋" w:hAnsi="仿宋" w:cs="宋体"/>
                <w:color w:val="000000"/>
                <w:kern w:val="0"/>
                <w:szCs w:val="22"/>
              </w:rPr>
            </w:pPr>
            <w:r w:rsidRPr="0053666E">
              <w:rPr>
                <w:rFonts w:ascii="仿宋" w:eastAsia="仿宋" w:hAnsi="仿宋" w:cs="宋体" w:hint="eastAsia"/>
                <w:color w:val="000000"/>
                <w:kern w:val="0"/>
                <w:sz w:val="22"/>
                <w:szCs w:val="22"/>
              </w:rPr>
              <w:t>7.80</w:t>
            </w:r>
          </w:p>
        </w:tc>
        <w:tc>
          <w:tcPr>
            <w:tcW w:w="880" w:type="dxa"/>
            <w:tcBorders>
              <w:top w:val="nil"/>
              <w:left w:val="nil"/>
              <w:bottom w:val="single" w:sz="4" w:space="0" w:color="auto"/>
              <w:right w:val="single" w:sz="4" w:space="0" w:color="auto"/>
            </w:tcBorders>
            <w:shd w:val="clear" w:color="000000" w:fill="FFFFFF"/>
            <w:vAlign w:val="center"/>
            <w:hideMark/>
          </w:tcPr>
          <w:p w:rsidR="00E11D34" w:rsidRPr="0053666E" w:rsidRDefault="00E11D34" w:rsidP="00DC36EF">
            <w:pPr>
              <w:widowControl/>
              <w:jc w:val="center"/>
              <w:rPr>
                <w:rFonts w:ascii="仿宋" w:eastAsia="仿宋" w:hAnsi="仿宋" w:cs="宋体"/>
                <w:color w:val="000000"/>
                <w:kern w:val="0"/>
                <w:szCs w:val="22"/>
              </w:rPr>
            </w:pPr>
            <w:r w:rsidRPr="0053666E">
              <w:rPr>
                <w:rFonts w:ascii="仿宋" w:eastAsia="仿宋" w:hAnsi="仿宋" w:cs="宋体" w:hint="eastAsia"/>
                <w:color w:val="000000"/>
                <w:kern w:val="0"/>
                <w:sz w:val="22"/>
                <w:szCs w:val="22"/>
              </w:rPr>
              <w:t>5.10</w:t>
            </w:r>
          </w:p>
        </w:tc>
      </w:tr>
      <w:tr w:rsidR="00E11D34" w:rsidRPr="0053666E" w:rsidTr="00DC36EF">
        <w:trPr>
          <w:trHeight w:val="390"/>
        </w:trPr>
        <w:tc>
          <w:tcPr>
            <w:tcW w:w="1200" w:type="dxa"/>
            <w:vMerge/>
            <w:tcBorders>
              <w:top w:val="nil"/>
              <w:left w:val="single" w:sz="4" w:space="0" w:color="auto"/>
              <w:bottom w:val="single" w:sz="4" w:space="0" w:color="auto"/>
              <w:right w:val="single" w:sz="4" w:space="0" w:color="auto"/>
            </w:tcBorders>
            <w:vAlign w:val="center"/>
            <w:hideMark/>
          </w:tcPr>
          <w:p w:rsidR="00E11D34" w:rsidRPr="0053666E" w:rsidRDefault="00E11D34" w:rsidP="00DC36EF">
            <w:pPr>
              <w:widowControl/>
              <w:jc w:val="left"/>
              <w:rPr>
                <w:rFonts w:ascii="仿宋" w:eastAsia="仿宋" w:hAnsi="仿宋" w:cs="宋体"/>
                <w:color w:val="000000"/>
                <w:kern w:val="0"/>
                <w:sz w:val="18"/>
                <w:szCs w:val="18"/>
              </w:rPr>
            </w:pPr>
          </w:p>
        </w:tc>
        <w:tc>
          <w:tcPr>
            <w:tcW w:w="720" w:type="dxa"/>
            <w:vMerge/>
            <w:tcBorders>
              <w:top w:val="nil"/>
              <w:left w:val="single" w:sz="4" w:space="0" w:color="auto"/>
              <w:bottom w:val="single" w:sz="4" w:space="0" w:color="auto"/>
              <w:right w:val="single" w:sz="4" w:space="0" w:color="auto"/>
            </w:tcBorders>
            <w:vAlign w:val="center"/>
            <w:hideMark/>
          </w:tcPr>
          <w:p w:rsidR="00E11D34" w:rsidRPr="0053666E" w:rsidRDefault="00E11D34" w:rsidP="00DC36EF">
            <w:pPr>
              <w:widowControl/>
              <w:jc w:val="left"/>
              <w:rPr>
                <w:rFonts w:ascii="仿宋" w:eastAsia="仿宋" w:hAnsi="仿宋" w:cs="宋体"/>
                <w:color w:val="000000"/>
                <w:kern w:val="0"/>
                <w:sz w:val="18"/>
                <w:szCs w:val="18"/>
              </w:rPr>
            </w:pPr>
          </w:p>
        </w:tc>
        <w:tc>
          <w:tcPr>
            <w:tcW w:w="460" w:type="dxa"/>
            <w:tcBorders>
              <w:top w:val="nil"/>
              <w:left w:val="nil"/>
              <w:bottom w:val="single" w:sz="4" w:space="0" w:color="auto"/>
              <w:right w:val="single" w:sz="4" w:space="0" w:color="auto"/>
            </w:tcBorders>
            <w:shd w:val="clear" w:color="000000" w:fill="FFFFFF"/>
            <w:vAlign w:val="center"/>
            <w:hideMark/>
          </w:tcPr>
          <w:p w:rsidR="00E11D34" w:rsidRPr="0053666E" w:rsidRDefault="00E11D34" w:rsidP="00DC36EF">
            <w:pPr>
              <w:widowControl/>
              <w:jc w:val="center"/>
              <w:rPr>
                <w:rFonts w:ascii="仿宋" w:eastAsia="仿宋" w:hAnsi="仿宋" w:cs="宋体"/>
                <w:color w:val="000000"/>
                <w:kern w:val="0"/>
                <w:szCs w:val="22"/>
              </w:rPr>
            </w:pPr>
            <w:r w:rsidRPr="0053666E">
              <w:rPr>
                <w:rFonts w:ascii="仿宋" w:eastAsia="仿宋" w:hAnsi="仿宋" w:cs="宋体" w:hint="eastAsia"/>
                <w:color w:val="000000"/>
                <w:kern w:val="0"/>
                <w:sz w:val="22"/>
                <w:szCs w:val="22"/>
              </w:rPr>
              <w:t>4</w:t>
            </w:r>
          </w:p>
        </w:tc>
        <w:tc>
          <w:tcPr>
            <w:tcW w:w="4000" w:type="dxa"/>
            <w:tcBorders>
              <w:top w:val="nil"/>
              <w:left w:val="nil"/>
              <w:bottom w:val="single" w:sz="4" w:space="0" w:color="auto"/>
              <w:right w:val="single" w:sz="4" w:space="0" w:color="auto"/>
            </w:tcBorders>
            <w:shd w:val="clear" w:color="000000" w:fill="FFFFFF"/>
            <w:vAlign w:val="center"/>
            <w:hideMark/>
          </w:tcPr>
          <w:p w:rsidR="00E11D34" w:rsidRPr="0053666E" w:rsidRDefault="00E11D34" w:rsidP="00DC36EF">
            <w:pPr>
              <w:widowControl/>
              <w:jc w:val="left"/>
              <w:rPr>
                <w:rFonts w:ascii="仿宋" w:eastAsia="仿宋" w:hAnsi="仿宋" w:cs="宋体"/>
                <w:color w:val="000000"/>
                <w:kern w:val="0"/>
                <w:szCs w:val="22"/>
              </w:rPr>
            </w:pPr>
            <w:r w:rsidRPr="0053666E">
              <w:rPr>
                <w:rFonts w:ascii="仿宋" w:eastAsia="仿宋" w:hAnsi="仿宋" w:cs="宋体" w:hint="eastAsia"/>
                <w:color w:val="000000"/>
                <w:kern w:val="0"/>
                <w:sz w:val="22"/>
                <w:szCs w:val="22"/>
              </w:rPr>
              <w:t>技术交易到款额</w:t>
            </w:r>
          </w:p>
        </w:tc>
        <w:tc>
          <w:tcPr>
            <w:tcW w:w="740" w:type="dxa"/>
            <w:tcBorders>
              <w:top w:val="nil"/>
              <w:left w:val="nil"/>
              <w:bottom w:val="single" w:sz="4" w:space="0" w:color="auto"/>
              <w:right w:val="single" w:sz="4" w:space="0" w:color="auto"/>
            </w:tcBorders>
            <w:shd w:val="clear" w:color="000000" w:fill="FFFFFF"/>
            <w:vAlign w:val="center"/>
            <w:hideMark/>
          </w:tcPr>
          <w:p w:rsidR="00E11D34" w:rsidRPr="0053666E" w:rsidRDefault="00E11D34" w:rsidP="00DC36EF">
            <w:pPr>
              <w:widowControl/>
              <w:jc w:val="center"/>
              <w:rPr>
                <w:rFonts w:ascii="仿宋" w:eastAsia="仿宋" w:hAnsi="仿宋" w:cs="宋体"/>
                <w:color w:val="000000"/>
                <w:kern w:val="0"/>
                <w:szCs w:val="22"/>
              </w:rPr>
            </w:pPr>
            <w:r w:rsidRPr="0053666E">
              <w:rPr>
                <w:rFonts w:ascii="仿宋" w:eastAsia="仿宋" w:hAnsi="仿宋" w:cs="宋体" w:hint="eastAsia"/>
                <w:color w:val="000000"/>
                <w:kern w:val="0"/>
                <w:sz w:val="22"/>
                <w:szCs w:val="22"/>
              </w:rPr>
              <w:t>万元</w:t>
            </w:r>
          </w:p>
        </w:tc>
        <w:tc>
          <w:tcPr>
            <w:tcW w:w="880" w:type="dxa"/>
            <w:tcBorders>
              <w:top w:val="nil"/>
              <w:left w:val="nil"/>
              <w:bottom w:val="single" w:sz="4" w:space="0" w:color="auto"/>
              <w:right w:val="single" w:sz="4" w:space="0" w:color="auto"/>
            </w:tcBorders>
            <w:shd w:val="clear" w:color="000000" w:fill="FFFFFF"/>
            <w:vAlign w:val="center"/>
            <w:hideMark/>
          </w:tcPr>
          <w:p w:rsidR="00E11D34" w:rsidRPr="0053666E" w:rsidRDefault="00E11D34" w:rsidP="00DC36EF">
            <w:pPr>
              <w:widowControl/>
              <w:jc w:val="center"/>
              <w:rPr>
                <w:rFonts w:ascii="仿宋" w:eastAsia="仿宋" w:hAnsi="仿宋" w:cs="宋体"/>
                <w:color w:val="000000"/>
                <w:kern w:val="0"/>
                <w:szCs w:val="22"/>
              </w:rPr>
            </w:pPr>
            <w:r w:rsidRPr="0053666E">
              <w:rPr>
                <w:rFonts w:ascii="仿宋" w:eastAsia="仿宋" w:hAnsi="仿宋" w:cs="宋体" w:hint="eastAsia"/>
                <w:color w:val="000000"/>
                <w:kern w:val="0"/>
                <w:sz w:val="22"/>
                <w:szCs w:val="22"/>
              </w:rPr>
              <w:t>95.85</w:t>
            </w:r>
          </w:p>
        </w:tc>
        <w:tc>
          <w:tcPr>
            <w:tcW w:w="880" w:type="dxa"/>
            <w:tcBorders>
              <w:top w:val="nil"/>
              <w:left w:val="nil"/>
              <w:bottom w:val="single" w:sz="4" w:space="0" w:color="auto"/>
              <w:right w:val="single" w:sz="4" w:space="0" w:color="auto"/>
            </w:tcBorders>
            <w:shd w:val="clear" w:color="000000" w:fill="FFFFFF"/>
            <w:vAlign w:val="center"/>
            <w:hideMark/>
          </w:tcPr>
          <w:p w:rsidR="00E11D34" w:rsidRPr="0053666E" w:rsidRDefault="00E11D34" w:rsidP="00DC36EF">
            <w:pPr>
              <w:widowControl/>
              <w:jc w:val="center"/>
              <w:rPr>
                <w:rFonts w:ascii="仿宋" w:eastAsia="仿宋" w:hAnsi="仿宋" w:cs="宋体"/>
                <w:kern w:val="0"/>
                <w:szCs w:val="22"/>
              </w:rPr>
            </w:pPr>
            <w:r w:rsidRPr="0053666E">
              <w:rPr>
                <w:rFonts w:ascii="仿宋" w:eastAsia="仿宋" w:hAnsi="仿宋" w:cs="宋体" w:hint="eastAsia"/>
                <w:kern w:val="0"/>
                <w:sz w:val="22"/>
                <w:szCs w:val="22"/>
              </w:rPr>
              <w:t>67.20</w:t>
            </w:r>
          </w:p>
        </w:tc>
      </w:tr>
      <w:tr w:rsidR="00E11D34" w:rsidRPr="0053666E" w:rsidTr="00DC36EF">
        <w:trPr>
          <w:trHeight w:val="390"/>
        </w:trPr>
        <w:tc>
          <w:tcPr>
            <w:tcW w:w="1200" w:type="dxa"/>
            <w:vMerge/>
            <w:tcBorders>
              <w:top w:val="nil"/>
              <w:left w:val="single" w:sz="4" w:space="0" w:color="auto"/>
              <w:bottom w:val="single" w:sz="4" w:space="0" w:color="auto"/>
              <w:right w:val="single" w:sz="4" w:space="0" w:color="auto"/>
            </w:tcBorders>
            <w:vAlign w:val="center"/>
            <w:hideMark/>
          </w:tcPr>
          <w:p w:rsidR="00E11D34" w:rsidRPr="0053666E" w:rsidRDefault="00E11D34" w:rsidP="00DC36EF">
            <w:pPr>
              <w:widowControl/>
              <w:jc w:val="left"/>
              <w:rPr>
                <w:rFonts w:ascii="仿宋" w:eastAsia="仿宋" w:hAnsi="仿宋" w:cs="宋体"/>
                <w:color w:val="000000"/>
                <w:kern w:val="0"/>
                <w:sz w:val="18"/>
                <w:szCs w:val="18"/>
              </w:rPr>
            </w:pPr>
          </w:p>
        </w:tc>
        <w:tc>
          <w:tcPr>
            <w:tcW w:w="720" w:type="dxa"/>
            <w:vMerge/>
            <w:tcBorders>
              <w:top w:val="nil"/>
              <w:left w:val="single" w:sz="4" w:space="0" w:color="auto"/>
              <w:bottom w:val="single" w:sz="4" w:space="0" w:color="auto"/>
              <w:right w:val="single" w:sz="4" w:space="0" w:color="auto"/>
            </w:tcBorders>
            <w:vAlign w:val="center"/>
            <w:hideMark/>
          </w:tcPr>
          <w:p w:rsidR="00E11D34" w:rsidRPr="0053666E" w:rsidRDefault="00E11D34" w:rsidP="00DC36EF">
            <w:pPr>
              <w:widowControl/>
              <w:jc w:val="left"/>
              <w:rPr>
                <w:rFonts w:ascii="仿宋" w:eastAsia="仿宋" w:hAnsi="仿宋" w:cs="宋体"/>
                <w:color w:val="000000"/>
                <w:kern w:val="0"/>
                <w:sz w:val="18"/>
                <w:szCs w:val="18"/>
              </w:rPr>
            </w:pPr>
          </w:p>
        </w:tc>
        <w:tc>
          <w:tcPr>
            <w:tcW w:w="460" w:type="dxa"/>
            <w:tcBorders>
              <w:top w:val="nil"/>
              <w:left w:val="nil"/>
              <w:bottom w:val="single" w:sz="4" w:space="0" w:color="auto"/>
              <w:right w:val="single" w:sz="4" w:space="0" w:color="auto"/>
            </w:tcBorders>
            <w:shd w:val="clear" w:color="000000" w:fill="FFFFFF"/>
            <w:vAlign w:val="center"/>
            <w:hideMark/>
          </w:tcPr>
          <w:p w:rsidR="00E11D34" w:rsidRPr="0053666E" w:rsidRDefault="00E11D34" w:rsidP="00DC36EF">
            <w:pPr>
              <w:widowControl/>
              <w:jc w:val="center"/>
              <w:rPr>
                <w:rFonts w:ascii="仿宋" w:eastAsia="仿宋" w:hAnsi="仿宋" w:cs="宋体"/>
                <w:color w:val="000000"/>
                <w:kern w:val="0"/>
                <w:szCs w:val="22"/>
              </w:rPr>
            </w:pPr>
            <w:r w:rsidRPr="0053666E">
              <w:rPr>
                <w:rFonts w:ascii="仿宋" w:eastAsia="仿宋" w:hAnsi="仿宋" w:cs="宋体" w:hint="eastAsia"/>
                <w:color w:val="000000"/>
                <w:kern w:val="0"/>
                <w:sz w:val="22"/>
                <w:szCs w:val="22"/>
              </w:rPr>
              <w:t>5</w:t>
            </w:r>
          </w:p>
        </w:tc>
        <w:tc>
          <w:tcPr>
            <w:tcW w:w="4000" w:type="dxa"/>
            <w:tcBorders>
              <w:top w:val="nil"/>
              <w:left w:val="nil"/>
              <w:bottom w:val="single" w:sz="4" w:space="0" w:color="auto"/>
              <w:right w:val="single" w:sz="4" w:space="0" w:color="auto"/>
            </w:tcBorders>
            <w:shd w:val="clear" w:color="000000" w:fill="FFFFFF"/>
            <w:vAlign w:val="center"/>
            <w:hideMark/>
          </w:tcPr>
          <w:p w:rsidR="00E11D34" w:rsidRPr="0053666E" w:rsidRDefault="00E11D34" w:rsidP="00DC36EF">
            <w:pPr>
              <w:widowControl/>
              <w:jc w:val="left"/>
              <w:rPr>
                <w:rFonts w:ascii="仿宋" w:eastAsia="仿宋" w:hAnsi="仿宋" w:cs="宋体"/>
                <w:color w:val="000000"/>
                <w:kern w:val="0"/>
                <w:szCs w:val="22"/>
              </w:rPr>
            </w:pPr>
            <w:r w:rsidRPr="0053666E">
              <w:rPr>
                <w:rFonts w:ascii="仿宋" w:eastAsia="仿宋" w:hAnsi="仿宋" w:cs="宋体" w:hint="eastAsia"/>
                <w:color w:val="000000"/>
                <w:kern w:val="0"/>
                <w:sz w:val="22"/>
                <w:szCs w:val="22"/>
              </w:rPr>
              <w:t>非学历培训到款额</w:t>
            </w:r>
          </w:p>
        </w:tc>
        <w:tc>
          <w:tcPr>
            <w:tcW w:w="740" w:type="dxa"/>
            <w:tcBorders>
              <w:top w:val="nil"/>
              <w:left w:val="nil"/>
              <w:bottom w:val="single" w:sz="4" w:space="0" w:color="auto"/>
              <w:right w:val="single" w:sz="4" w:space="0" w:color="auto"/>
            </w:tcBorders>
            <w:shd w:val="clear" w:color="000000" w:fill="FFFFFF"/>
            <w:vAlign w:val="center"/>
            <w:hideMark/>
          </w:tcPr>
          <w:p w:rsidR="00E11D34" w:rsidRPr="0053666E" w:rsidRDefault="00E11D34" w:rsidP="00DC36EF">
            <w:pPr>
              <w:widowControl/>
              <w:jc w:val="center"/>
              <w:rPr>
                <w:rFonts w:ascii="仿宋" w:eastAsia="仿宋" w:hAnsi="仿宋" w:cs="宋体"/>
                <w:color w:val="000000"/>
                <w:kern w:val="0"/>
                <w:szCs w:val="22"/>
              </w:rPr>
            </w:pPr>
            <w:r w:rsidRPr="0053666E">
              <w:rPr>
                <w:rFonts w:ascii="仿宋" w:eastAsia="仿宋" w:hAnsi="仿宋" w:cs="宋体" w:hint="eastAsia"/>
                <w:color w:val="000000"/>
                <w:kern w:val="0"/>
                <w:sz w:val="22"/>
                <w:szCs w:val="22"/>
              </w:rPr>
              <w:t>万元</w:t>
            </w:r>
          </w:p>
        </w:tc>
        <w:tc>
          <w:tcPr>
            <w:tcW w:w="880" w:type="dxa"/>
            <w:tcBorders>
              <w:top w:val="nil"/>
              <w:left w:val="nil"/>
              <w:bottom w:val="single" w:sz="4" w:space="0" w:color="auto"/>
              <w:right w:val="single" w:sz="4" w:space="0" w:color="auto"/>
            </w:tcBorders>
            <w:shd w:val="clear" w:color="000000" w:fill="FFFFFF"/>
            <w:vAlign w:val="center"/>
            <w:hideMark/>
          </w:tcPr>
          <w:p w:rsidR="00E11D34" w:rsidRPr="0053666E" w:rsidRDefault="00E11D34" w:rsidP="00DC36EF">
            <w:pPr>
              <w:widowControl/>
              <w:jc w:val="center"/>
              <w:rPr>
                <w:rFonts w:ascii="仿宋" w:eastAsia="仿宋" w:hAnsi="仿宋" w:cs="宋体"/>
                <w:color w:val="000000"/>
                <w:kern w:val="0"/>
                <w:szCs w:val="22"/>
              </w:rPr>
            </w:pPr>
            <w:r w:rsidRPr="0053666E">
              <w:rPr>
                <w:rFonts w:ascii="仿宋" w:eastAsia="仿宋" w:hAnsi="仿宋" w:cs="宋体" w:hint="eastAsia"/>
                <w:color w:val="000000"/>
                <w:kern w:val="0"/>
                <w:sz w:val="22"/>
                <w:szCs w:val="22"/>
              </w:rPr>
              <w:t>160.51</w:t>
            </w:r>
          </w:p>
        </w:tc>
        <w:tc>
          <w:tcPr>
            <w:tcW w:w="880" w:type="dxa"/>
            <w:tcBorders>
              <w:top w:val="nil"/>
              <w:left w:val="nil"/>
              <w:bottom w:val="single" w:sz="4" w:space="0" w:color="auto"/>
              <w:right w:val="single" w:sz="4" w:space="0" w:color="auto"/>
            </w:tcBorders>
            <w:shd w:val="clear" w:color="000000" w:fill="FFFFFF"/>
            <w:vAlign w:val="center"/>
            <w:hideMark/>
          </w:tcPr>
          <w:p w:rsidR="00E11D34" w:rsidRPr="0053666E" w:rsidRDefault="00E11D34" w:rsidP="00DC36EF">
            <w:pPr>
              <w:widowControl/>
              <w:jc w:val="center"/>
              <w:rPr>
                <w:rFonts w:ascii="仿宋" w:eastAsia="仿宋" w:hAnsi="仿宋" w:cs="宋体"/>
                <w:color w:val="000000"/>
                <w:kern w:val="0"/>
                <w:szCs w:val="22"/>
              </w:rPr>
            </w:pPr>
            <w:r w:rsidRPr="0053666E">
              <w:rPr>
                <w:rFonts w:ascii="仿宋" w:eastAsia="仿宋" w:hAnsi="仿宋" w:cs="宋体" w:hint="eastAsia"/>
                <w:color w:val="000000"/>
                <w:kern w:val="0"/>
                <w:sz w:val="22"/>
                <w:szCs w:val="22"/>
              </w:rPr>
              <w:t>312.48</w:t>
            </w:r>
          </w:p>
        </w:tc>
      </w:tr>
      <w:tr w:rsidR="00E11D34" w:rsidRPr="0053666E" w:rsidTr="00DC36EF">
        <w:trPr>
          <w:trHeight w:val="390"/>
        </w:trPr>
        <w:tc>
          <w:tcPr>
            <w:tcW w:w="1200" w:type="dxa"/>
            <w:vMerge/>
            <w:tcBorders>
              <w:top w:val="nil"/>
              <w:left w:val="single" w:sz="4" w:space="0" w:color="auto"/>
              <w:bottom w:val="single" w:sz="4" w:space="0" w:color="auto"/>
              <w:right w:val="single" w:sz="4" w:space="0" w:color="auto"/>
            </w:tcBorders>
            <w:vAlign w:val="center"/>
            <w:hideMark/>
          </w:tcPr>
          <w:p w:rsidR="00E11D34" w:rsidRPr="0053666E" w:rsidRDefault="00E11D34" w:rsidP="00DC36EF">
            <w:pPr>
              <w:widowControl/>
              <w:jc w:val="left"/>
              <w:rPr>
                <w:rFonts w:ascii="仿宋" w:eastAsia="仿宋" w:hAnsi="仿宋" w:cs="宋体"/>
                <w:color w:val="000000"/>
                <w:kern w:val="0"/>
                <w:sz w:val="18"/>
                <w:szCs w:val="18"/>
              </w:rPr>
            </w:pPr>
          </w:p>
        </w:tc>
        <w:tc>
          <w:tcPr>
            <w:tcW w:w="720" w:type="dxa"/>
            <w:vMerge/>
            <w:tcBorders>
              <w:top w:val="nil"/>
              <w:left w:val="single" w:sz="4" w:space="0" w:color="auto"/>
              <w:bottom w:val="single" w:sz="4" w:space="0" w:color="auto"/>
              <w:right w:val="single" w:sz="4" w:space="0" w:color="auto"/>
            </w:tcBorders>
            <w:vAlign w:val="center"/>
            <w:hideMark/>
          </w:tcPr>
          <w:p w:rsidR="00E11D34" w:rsidRPr="0053666E" w:rsidRDefault="00E11D34" w:rsidP="00DC36EF">
            <w:pPr>
              <w:widowControl/>
              <w:jc w:val="left"/>
              <w:rPr>
                <w:rFonts w:ascii="仿宋" w:eastAsia="仿宋" w:hAnsi="仿宋" w:cs="宋体"/>
                <w:color w:val="000000"/>
                <w:kern w:val="0"/>
                <w:sz w:val="18"/>
                <w:szCs w:val="18"/>
              </w:rPr>
            </w:pPr>
          </w:p>
        </w:tc>
        <w:tc>
          <w:tcPr>
            <w:tcW w:w="460" w:type="dxa"/>
            <w:tcBorders>
              <w:top w:val="nil"/>
              <w:left w:val="nil"/>
              <w:bottom w:val="single" w:sz="4" w:space="0" w:color="auto"/>
              <w:right w:val="single" w:sz="4" w:space="0" w:color="auto"/>
            </w:tcBorders>
            <w:shd w:val="clear" w:color="000000" w:fill="FFFFFF"/>
            <w:vAlign w:val="center"/>
            <w:hideMark/>
          </w:tcPr>
          <w:p w:rsidR="00E11D34" w:rsidRPr="0053666E" w:rsidRDefault="00E11D34" w:rsidP="00DC36EF">
            <w:pPr>
              <w:widowControl/>
              <w:jc w:val="center"/>
              <w:rPr>
                <w:rFonts w:ascii="仿宋" w:eastAsia="仿宋" w:hAnsi="仿宋" w:cs="宋体"/>
                <w:color w:val="000000"/>
                <w:kern w:val="0"/>
                <w:szCs w:val="22"/>
              </w:rPr>
            </w:pPr>
            <w:r w:rsidRPr="0053666E">
              <w:rPr>
                <w:rFonts w:ascii="仿宋" w:eastAsia="仿宋" w:hAnsi="仿宋" w:cs="宋体" w:hint="eastAsia"/>
                <w:color w:val="000000"/>
                <w:kern w:val="0"/>
                <w:sz w:val="22"/>
                <w:szCs w:val="22"/>
              </w:rPr>
              <w:t>6</w:t>
            </w:r>
          </w:p>
        </w:tc>
        <w:tc>
          <w:tcPr>
            <w:tcW w:w="4000" w:type="dxa"/>
            <w:tcBorders>
              <w:top w:val="nil"/>
              <w:left w:val="nil"/>
              <w:bottom w:val="single" w:sz="4" w:space="0" w:color="auto"/>
              <w:right w:val="single" w:sz="4" w:space="0" w:color="auto"/>
            </w:tcBorders>
            <w:shd w:val="clear" w:color="000000" w:fill="FFFFFF"/>
            <w:vAlign w:val="center"/>
            <w:hideMark/>
          </w:tcPr>
          <w:p w:rsidR="00E11D34" w:rsidRPr="0053666E" w:rsidRDefault="00E11D34" w:rsidP="00DC36EF">
            <w:pPr>
              <w:widowControl/>
              <w:jc w:val="left"/>
              <w:rPr>
                <w:rFonts w:ascii="仿宋" w:eastAsia="仿宋" w:hAnsi="仿宋" w:cs="宋体"/>
                <w:color w:val="000000"/>
                <w:kern w:val="0"/>
                <w:szCs w:val="22"/>
              </w:rPr>
            </w:pPr>
            <w:r w:rsidRPr="0053666E">
              <w:rPr>
                <w:rFonts w:ascii="仿宋" w:eastAsia="仿宋" w:hAnsi="仿宋" w:cs="宋体" w:hint="eastAsia"/>
                <w:color w:val="000000"/>
                <w:kern w:val="0"/>
                <w:sz w:val="22"/>
                <w:szCs w:val="22"/>
              </w:rPr>
              <w:t>公益性培训服务</w:t>
            </w:r>
          </w:p>
        </w:tc>
        <w:tc>
          <w:tcPr>
            <w:tcW w:w="740" w:type="dxa"/>
            <w:tcBorders>
              <w:top w:val="nil"/>
              <w:left w:val="nil"/>
              <w:bottom w:val="single" w:sz="4" w:space="0" w:color="auto"/>
              <w:right w:val="single" w:sz="4" w:space="0" w:color="auto"/>
            </w:tcBorders>
            <w:shd w:val="clear" w:color="000000" w:fill="FFFFFF"/>
            <w:vAlign w:val="center"/>
            <w:hideMark/>
          </w:tcPr>
          <w:p w:rsidR="00E11D34" w:rsidRPr="0053666E" w:rsidRDefault="00E11D34" w:rsidP="00DC36EF">
            <w:pPr>
              <w:widowControl/>
              <w:jc w:val="center"/>
              <w:rPr>
                <w:rFonts w:ascii="仿宋" w:eastAsia="仿宋" w:hAnsi="仿宋" w:cs="宋体"/>
                <w:color w:val="000000"/>
                <w:kern w:val="0"/>
                <w:szCs w:val="22"/>
              </w:rPr>
            </w:pPr>
            <w:r w:rsidRPr="0053666E">
              <w:rPr>
                <w:rFonts w:ascii="仿宋" w:eastAsia="仿宋" w:hAnsi="仿宋" w:cs="宋体" w:hint="eastAsia"/>
                <w:color w:val="000000"/>
                <w:kern w:val="0"/>
                <w:sz w:val="22"/>
                <w:szCs w:val="22"/>
              </w:rPr>
              <w:t>人日</w:t>
            </w:r>
          </w:p>
        </w:tc>
        <w:tc>
          <w:tcPr>
            <w:tcW w:w="880" w:type="dxa"/>
            <w:tcBorders>
              <w:top w:val="nil"/>
              <w:left w:val="nil"/>
              <w:bottom w:val="single" w:sz="4" w:space="0" w:color="auto"/>
              <w:right w:val="single" w:sz="4" w:space="0" w:color="auto"/>
            </w:tcBorders>
            <w:shd w:val="clear" w:color="000000" w:fill="FFFFFF"/>
            <w:vAlign w:val="center"/>
            <w:hideMark/>
          </w:tcPr>
          <w:p w:rsidR="00E11D34" w:rsidRPr="0053666E" w:rsidRDefault="00E11D34" w:rsidP="00DC36EF">
            <w:pPr>
              <w:widowControl/>
              <w:jc w:val="center"/>
              <w:rPr>
                <w:rFonts w:ascii="仿宋" w:eastAsia="仿宋" w:hAnsi="仿宋" w:cs="宋体"/>
                <w:color w:val="000000"/>
                <w:kern w:val="0"/>
                <w:szCs w:val="22"/>
              </w:rPr>
            </w:pPr>
            <w:r w:rsidRPr="0053666E">
              <w:rPr>
                <w:rFonts w:ascii="仿宋" w:eastAsia="仿宋" w:hAnsi="仿宋" w:cs="宋体" w:hint="eastAsia"/>
                <w:color w:val="000000"/>
                <w:kern w:val="0"/>
                <w:sz w:val="22"/>
                <w:szCs w:val="22"/>
              </w:rPr>
              <w:t>60603</w:t>
            </w:r>
          </w:p>
        </w:tc>
        <w:tc>
          <w:tcPr>
            <w:tcW w:w="880" w:type="dxa"/>
            <w:tcBorders>
              <w:top w:val="nil"/>
              <w:left w:val="nil"/>
              <w:bottom w:val="single" w:sz="4" w:space="0" w:color="auto"/>
              <w:right w:val="single" w:sz="4" w:space="0" w:color="auto"/>
            </w:tcBorders>
            <w:shd w:val="clear" w:color="000000" w:fill="FFFFFF"/>
            <w:vAlign w:val="center"/>
            <w:hideMark/>
          </w:tcPr>
          <w:p w:rsidR="00E11D34" w:rsidRPr="0053666E" w:rsidRDefault="00E11D34" w:rsidP="00DC36EF">
            <w:pPr>
              <w:widowControl/>
              <w:jc w:val="center"/>
              <w:rPr>
                <w:rFonts w:ascii="仿宋" w:eastAsia="仿宋" w:hAnsi="仿宋" w:cs="宋体"/>
                <w:color w:val="000000"/>
                <w:kern w:val="0"/>
                <w:szCs w:val="22"/>
              </w:rPr>
            </w:pPr>
            <w:r w:rsidRPr="0053666E">
              <w:rPr>
                <w:rFonts w:ascii="仿宋" w:eastAsia="仿宋" w:hAnsi="仿宋" w:cs="宋体" w:hint="eastAsia"/>
                <w:color w:val="000000"/>
                <w:kern w:val="0"/>
                <w:sz w:val="22"/>
                <w:szCs w:val="22"/>
              </w:rPr>
              <w:t>9320</w:t>
            </w:r>
          </w:p>
        </w:tc>
      </w:tr>
      <w:tr w:rsidR="00E11D34" w:rsidRPr="0053666E" w:rsidTr="00DC36EF">
        <w:trPr>
          <w:trHeight w:val="390"/>
        </w:trPr>
        <w:tc>
          <w:tcPr>
            <w:tcW w:w="1200" w:type="dxa"/>
            <w:vMerge/>
            <w:tcBorders>
              <w:top w:val="nil"/>
              <w:left w:val="single" w:sz="4" w:space="0" w:color="auto"/>
              <w:bottom w:val="single" w:sz="4" w:space="0" w:color="auto"/>
              <w:right w:val="single" w:sz="4" w:space="0" w:color="auto"/>
            </w:tcBorders>
            <w:vAlign w:val="center"/>
            <w:hideMark/>
          </w:tcPr>
          <w:p w:rsidR="00E11D34" w:rsidRPr="0053666E" w:rsidRDefault="00E11D34" w:rsidP="00DC36EF">
            <w:pPr>
              <w:widowControl/>
              <w:jc w:val="left"/>
              <w:rPr>
                <w:rFonts w:ascii="仿宋" w:eastAsia="仿宋" w:hAnsi="仿宋" w:cs="宋体"/>
                <w:color w:val="000000"/>
                <w:kern w:val="0"/>
                <w:sz w:val="18"/>
                <w:szCs w:val="18"/>
              </w:rPr>
            </w:pPr>
          </w:p>
        </w:tc>
        <w:tc>
          <w:tcPr>
            <w:tcW w:w="720" w:type="dxa"/>
            <w:vMerge/>
            <w:tcBorders>
              <w:top w:val="nil"/>
              <w:left w:val="single" w:sz="4" w:space="0" w:color="auto"/>
              <w:bottom w:val="single" w:sz="4" w:space="0" w:color="auto"/>
              <w:right w:val="single" w:sz="4" w:space="0" w:color="auto"/>
            </w:tcBorders>
            <w:vAlign w:val="center"/>
            <w:hideMark/>
          </w:tcPr>
          <w:p w:rsidR="00E11D34" w:rsidRPr="0053666E" w:rsidRDefault="00E11D34" w:rsidP="00DC36EF">
            <w:pPr>
              <w:widowControl/>
              <w:jc w:val="left"/>
              <w:rPr>
                <w:rFonts w:ascii="仿宋" w:eastAsia="仿宋" w:hAnsi="仿宋" w:cs="宋体"/>
                <w:color w:val="000000"/>
                <w:kern w:val="0"/>
                <w:sz w:val="18"/>
                <w:szCs w:val="18"/>
              </w:rPr>
            </w:pPr>
          </w:p>
        </w:tc>
        <w:tc>
          <w:tcPr>
            <w:tcW w:w="6960" w:type="dxa"/>
            <w:gridSpan w:val="5"/>
            <w:tcBorders>
              <w:top w:val="single" w:sz="4" w:space="0" w:color="auto"/>
              <w:left w:val="nil"/>
              <w:bottom w:val="single" w:sz="4" w:space="0" w:color="auto"/>
              <w:right w:val="single" w:sz="4" w:space="0" w:color="auto"/>
            </w:tcBorders>
            <w:shd w:val="clear" w:color="000000" w:fill="FFFFFF"/>
            <w:vAlign w:val="center"/>
            <w:hideMark/>
          </w:tcPr>
          <w:p w:rsidR="00E11D34" w:rsidRPr="0053666E" w:rsidRDefault="00E11D34" w:rsidP="00DC36EF">
            <w:pPr>
              <w:widowControl/>
              <w:jc w:val="center"/>
              <w:rPr>
                <w:rFonts w:ascii="仿宋" w:eastAsia="仿宋" w:hAnsi="仿宋" w:cs="宋体"/>
                <w:color w:val="000000"/>
                <w:kern w:val="0"/>
                <w:szCs w:val="22"/>
              </w:rPr>
            </w:pPr>
            <w:r w:rsidRPr="0053666E">
              <w:rPr>
                <w:rFonts w:ascii="仿宋" w:eastAsia="仿宋" w:hAnsi="仿宋" w:cs="宋体" w:hint="eastAsia"/>
                <w:color w:val="000000"/>
                <w:kern w:val="0"/>
                <w:sz w:val="22"/>
                <w:szCs w:val="22"/>
              </w:rPr>
              <w:t>主要办学经费来源（单选）：省级（）   地市级（√）</w:t>
            </w:r>
          </w:p>
        </w:tc>
      </w:tr>
      <w:tr w:rsidR="00E11D34" w:rsidRPr="0053666E" w:rsidTr="00DC36EF">
        <w:trPr>
          <w:trHeight w:val="390"/>
        </w:trPr>
        <w:tc>
          <w:tcPr>
            <w:tcW w:w="1200" w:type="dxa"/>
            <w:vMerge/>
            <w:tcBorders>
              <w:top w:val="nil"/>
              <w:left w:val="single" w:sz="4" w:space="0" w:color="auto"/>
              <w:bottom w:val="single" w:sz="4" w:space="0" w:color="auto"/>
              <w:right w:val="single" w:sz="4" w:space="0" w:color="auto"/>
            </w:tcBorders>
            <w:vAlign w:val="center"/>
            <w:hideMark/>
          </w:tcPr>
          <w:p w:rsidR="00E11D34" w:rsidRPr="0053666E" w:rsidRDefault="00E11D34" w:rsidP="00DC36EF">
            <w:pPr>
              <w:widowControl/>
              <w:jc w:val="left"/>
              <w:rPr>
                <w:rFonts w:ascii="仿宋" w:eastAsia="仿宋" w:hAnsi="仿宋" w:cs="宋体"/>
                <w:color w:val="000000"/>
                <w:kern w:val="0"/>
                <w:sz w:val="18"/>
                <w:szCs w:val="18"/>
              </w:rPr>
            </w:pPr>
          </w:p>
        </w:tc>
        <w:tc>
          <w:tcPr>
            <w:tcW w:w="720" w:type="dxa"/>
            <w:vMerge/>
            <w:tcBorders>
              <w:top w:val="nil"/>
              <w:left w:val="single" w:sz="4" w:space="0" w:color="auto"/>
              <w:bottom w:val="single" w:sz="4" w:space="0" w:color="auto"/>
              <w:right w:val="single" w:sz="4" w:space="0" w:color="auto"/>
            </w:tcBorders>
            <w:vAlign w:val="center"/>
            <w:hideMark/>
          </w:tcPr>
          <w:p w:rsidR="00E11D34" w:rsidRPr="0053666E" w:rsidRDefault="00E11D34" w:rsidP="00DC36EF">
            <w:pPr>
              <w:widowControl/>
              <w:jc w:val="left"/>
              <w:rPr>
                <w:rFonts w:ascii="仿宋" w:eastAsia="仿宋" w:hAnsi="仿宋" w:cs="宋体"/>
                <w:color w:val="000000"/>
                <w:kern w:val="0"/>
                <w:sz w:val="18"/>
                <w:szCs w:val="18"/>
              </w:rPr>
            </w:pPr>
          </w:p>
        </w:tc>
        <w:tc>
          <w:tcPr>
            <w:tcW w:w="6960" w:type="dxa"/>
            <w:gridSpan w:val="5"/>
            <w:tcBorders>
              <w:top w:val="single" w:sz="4" w:space="0" w:color="auto"/>
              <w:left w:val="nil"/>
              <w:bottom w:val="single" w:sz="4" w:space="0" w:color="auto"/>
              <w:right w:val="single" w:sz="4" w:space="0" w:color="auto"/>
            </w:tcBorders>
            <w:shd w:val="clear" w:color="000000" w:fill="FFFFFF"/>
            <w:vAlign w:val="center"/>
            <w:hideMark/>
          </w:tcPr>
          <w:p w:rsidR="00E11D34" w:rsidRPr="0053666E" w:rsidRDefault="00E11D34" w:rsidP="00DC36EF">
            <w:pPr>
              <w:widowControl/>
              <w:jc w:val="center"/>
              <w:rPr>
                <w:rFonts w:ascii="仿宋" w:eastAsia="仿宋" w:hAnsi="仿宋" w:cs="宋体"/>
                <w:color w:val="000000"/>
                <w:kern w:val="0"/>
                <w:szCs w:val="22"/>
              </w:rPr>
            </w:pPr>
            <w:r w:rsidRPr="0053666E">
              <w:rPr>
                <w:rFonts w:ascii="仿宋" w:eastAsia="仿宋" w:hAnsi="仿宋" w:cs="宋体" w:hint="eastAsia"/>
                <w:color w:val="000000"/>
                <w:kern w:val="0"/>
                <w:sz w:val="22"/>
                <w:szCs w:val="22"/>
              </w:rPr>
              <w:t>行业或企业（）   其他（）</w:t>
            </w:r>
          </w:p>
        </w:tc>
      </w:tr>
    </w:tbl>
    <w:p w:rsidR="00E11D34" w:rsidRDefault="00E11D34" w:rsidP="00E11D34">
      <w:pPr>
        <w:ind w:firstLine="555"/>
        <w:rPr>
          <w:rFonts w:ascii="黑体" w:eastAsia="黑体" w:hAnsi="黑体"/>
          <w:sz w:val="28"/>
          <w:szCs w:val="28"/>
        </w:rPr>
      </w:pPr>
    </w:p>
    <w:p w:rsidR="00E11D34" w:rsidRDefault="00E11D34" w:rsidP="00E11D34">
      <w:pPr>
        <w:ind w:firstLine="555"/>
        <w:jc w:val="center"/>
        <w:rPr>
          <w:rFonts w:asciiTheme="minorEastAsia" w:eastAsiaTheme="minorEastAsia" w:hAnsiTheme="minorEastAsia"/>
          <w:b/>
          <w:sz w:val="24"/>
        </w:rPr>
      </w:pPr>
    </w:p>
    <w:p w:rsidR="00E11D34" w:rsidRPr="000C302A" w:rsidRDefault="00E11D34" w:rsidP="00E11D34">
      <w:pPr>
        <w:pStyle w:val="2"/>
        <w:spacing w:before="0" w:after="0" w:line="240" w:lineRule="auto"/>
        <w:jc w:val="center"/>
        <w:rPr>
          <w:rFonts w:ascii="宋体" w:eastAsia="宋体" w:hAnsi="宋体"/>
          <w:sz w:val="21"/>
          <w:szCs w:val="21"/>
        </w:rPr>
      </w:pPr>
      <w:bookmarkStart w:id="36" w:name="_Toc501567318"/>
      <w:r w:rsidRPr="000C302A">
        <w:rPr>
          <w:rFonts w:ascii="宋体" w:eastAsia="宋体" w:hAnsi="宋体" w:hint="eastAsia"/>
          <w:sz w:val="21"/>
          <w:szCs w:val="21"/>
        </w:rPr>
        <w:t>表5  落实政策表</w:t>
      </w:r>
      <w:bookmarkEnd w:id="36"/>
    </w:p>
    <w:tbl>
      <w:tblPr>
        <w:tblW w:w="8180" w:type="dxa"/>
        <w:tblInd w:w="96" w:type="dxa"/>
        <w:tblLook w:val="04A0"/>
      </w:tblPr>
      <w:tblGrid>
        <w:gridCol w:w="1266"/>
        <w:gridCol w:w="731"/>
        <w:gridCol w:w="425"/>
        <w:gridCol w:w="2843"/>
        <w:gridCol w:w="698"/>
        <w:gridCol w:w="1138"/>
        <w:gridCol w:w="1079"/>
      </w:tblGrid>
      <w:tr w:rsidR="00E11D34" w:rsidRPr="00B5618E" w:rsidTr="00DC36EF">
        <w:trPr>
          <w:trHeight w:val="495"/>
        </w:trPr>
        <w:tc>
          <w:tcPr>
            <w:tcW w:w="126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11D34" w:rsidRPr="00B5618E" w:rsidRDefault="00E11D34" w:rsidP="00DC36EF">
            <w:pPr>
              <w:widowControl/>
              <w:jc w:val="center"/>
              <w:rPr>
                <w:rFonts w:asciiTheme="minorEastAsia" w:eastAsiaTheme="minorEastAsia" w:hAnsiTheme="minorEastAsia" w:cs="宋体"/>
                <w:b/>
                <w:bCs/>
                <w:color w:val="000000"/>
                <w:kern w:val="0"/>
                <w:sz w:val="18"/>
                <w:szCs w:val="18"/>
              </w:rPr>
            </w:pPr>
            <w:r w:rsidRPr="00B5618E">
              <w:rPr>
                <w:rFonts w:asciiTheme="minorEastAsia" w:eastAsiaTheme="minorEastAsia" w:hAnsiTheme="minorEastAsia" w:cs="宋体" w:hint="eastAsia"/>
                <w:b/>
                <w:bCs/>
                <w:color w:val="000000"/>
                <w:kern w:val="0"/>
                <w:sz w:val="18"/>
                <w:szCs w:val="18"/>
              </w:rPr>
              <w:t>院校代码</w:t>
            </w:r>
          </w:p>
        </w:tc>
        <w:tc>
          <w:tcPr>
            <w:tcW w:w="731" w:type="dxa"/>
            <w:tcBorders>
              <w:top w:val="single" w:sz="4" w:space="0" w:color="auto"/>
              <w:left w:val="nil"/>
              <w:bottom w:val="single" w:sz="4" w:space="0" w:color="auto"/>
              <w:right w:val="single" w:sz="4" w:space="0" w:color="auto"/>
            </w:tcBorders>
            <w:shd w:val="clear" w:color="000000" w:fill="FFFFFF"/>
            <w:vAlign w:val="center"/>
            <w:hideMark/>
          </w:tcPr>
          <w:p w:rsidR="00E11D34" w:rsidRPr="00B5618E" w:rsidRDefault="00E11D34" w:rsidP="00DC36EF">
            <w:pPr>
              <w:widowControl/>
              <w:jc w:val="center"/>
              <w:rPr>
                <w:rFonts w:asciiTheme="minorEastAsia" w:eastAsiaTheme="minorEastAsia" w:hAnsiTheme="minorEastAsia" w:cs="宋体"/>
                <w:b/>
                <w:bCs/>
                <w:color w:val="000000"/>
                <w:kern w:val="0"/>
                <w:sz w:val="18"/>
                <w:szCs w:val="18"/>
              </w:rPr>
            </w:pPr>
            <w:r w:rsidRPr="00B5618E">
              <w:rPr>
                <w:rFonts w:asciiTheme="minorEastAsia" w:eastAsiaTheme="minorEastAsia" w:hAnsiTheme="minorEastAsia" w:cs="宋体" w:hint="eastAsia"/>
                <w:b/>
                <w:bCs/>
                <w:color w:val="000000"/>
                <w:kern w:val="0"/>
                <w:sz w:val="18"/>
                <w:szCs w:val="18"/>
              </w:rPr>
              <w:t>院校名称</w:t>
            </w:r>
          </w:p>
        </w:tc>
        <w:tc>
          <w:tcPr>
            <w:tcW w:w="3268" w:type="dxa"/>
            <w:gridSpan w:val="2"/>
            <w:tcBorders>
              <w:top w:val="single" w:sz="4" w:space="0" w:color="auto"/>
              <w:left w:val="nil"/>
              <w:bottom w:val="single" w:sz="4" w:space="0" w:color="auto"/>
              <w:right w:val="single" w:sz="4" w:space="0" w:color="auto"/>
            </w:tcBorders>
            <w:shd w:val="clear" w:color="000000" w:fill="FFFFFF"/>
            <w:vAlign w:val="center"/>
            <w:hideMark/>
          </w:tcPr>
          <w:p w:rsidR="00E11D34" w:rsidRPr="00B5618E" w:rsidRDefault="00E11D34" w:rsidP="00DC36EF">
            <w:pPr>
              <w:widowControl/>
              <w:jc w:val="center"/>
              <w:rPr>
                <w:rFonts w:asciiTheme="minorEastAsia" w:eastAsiaTheme="minorEastAsia" w:hAnsiTheme="minorEastAsia" w:cs="宋体"/>
                <w:b/>
                <w:bCs/>
                <w:color w:val="000000"/>
                <w:kern w:val="0"/>
                <w:sz w:val="18"/>
                <w:szCs w:val="18"/>
              </w:rPr>
            </w:pPr>
            <w:r w:rsidRPr="00B5618E">
              <w:rPr>
                <w:rFonts w:asciiTheme="minorEastAsia" w:eastAsiaTheme="minorEastAsia" w:hAnsiTheme="minorEastAsia" w:cs="宋体" w:hint="eastAsia"/>
                <w:b/>
                <w:bCs/>
                <w:color w:val="000000"/>
                <w:kern w:val="0"/>
                <w:sz w:val="18"/>
                <w:szCs w:val="18"/>
              </w:rPr>
              <w:t>指标</w:t>
            </w:r>
          </w:p>
        </w:tc>
        <w:tc>
          <w:tcPr>
            <w:tcW w:w="698" w:type="dxa"/>
            <w:tcBorders>
              <w:top w:val="single" w:sz="4" w:space="0" w:color="auto"/>
              <w:left w:val="nil"/>
              <w:bottom w:val="single" w:sz="4" w:space="0" w:color="auto"/>
              <w:right w:val="single" w:sz="4" w:space="0" w:color="auto"/>
            </w:tcBorders>
            <w:shd w:val="clear" w:color="000000" w:fill="FFFFFF"/>
            <w:vAlign w:val="center"/>
            <w:hideMark/>
          </w:tcPr>
          <w:p w:rsidR="00E11D34" w:rsidRPr="00B5618E" w:rsidRDefault="00E11D34" w:rsidP="00DC36EF">
            <w:pPr>
              <w:widowControl/>
              <w:jc w:val="center"/>
              <w:rPr>
                <w:rFonts w:asciiTheme="minorEastAsia" w:eastAsiaTheme="minorEastAsia" w:hAnsiTheme="minorEastAsia" w:cs="宋体"/>
                <w:b/>
                <w:bCs/>
                <w:color w:val="000000"/>
                <w:kern w:val="0"/>
                <w:sz w:val="18"/>
                <w:szCs w:val="18"/>
              </w:rPr>
            </w:pPr>
            <w:r w:rsidRPr="00B5618E">
              <w:rPr>
                <w:rFonts w:asciiTheme="minorEastAsia" w:eastAsiaTheme="minorEastAsia" w:hAnsiTheme="minorEastAsia" w:cs="宋体" w:hint="eastAsia"/>
                <w:b/>
                <w:bCs/>
                <w:color w:val="000000"/>
                <w:kern w:val="0"/>
                <w:sz w:val="18"/>
                <w:szCs w:val="18"/>
              </w:rPr>
              <w:t>单位</w:t>
            </w:r>
          </w:p>
        </w:tc>
        <w:tc>
          <w:tcPr>
            <w:tcW w:w="1138" w:type="dxa"/>
            <w:tcBorders>
              <w:top w:val="single" w:sz="4" w:space="0" w:color="auto"/>
              <w:left w:val="nil"/>
              <w:bottom w:val="single" w:sz="4" w:space="0" w:color="auto"/>
              <w:right w:val="single" w:sz="4" w:space="0" w:color="auto"/>
            </w:tcBorders>
            <w:shd w:val="clear" w:color="000000" w:fill="FFFFFF"/>
            <w:vAlign w:val="center"/>
            <w:hideMark/>
          </w:tcPr>
          <w:p w:rsidR="00E11D34" w:rsidRPr="00B5618E" w:rsidRDefault="00E11D34" w:rsidP="00DC36EF">
            <w:pPr>
              <w:widowControl/>
              <w:jc w:val="center"/>
              <w:rPr>
                <w:rFonts w:asciiTheme="minorEastAsia" w:eastAsiaTheme="minorEastAsia" w:hAnsiTheme="minorEastAsia" w:cs="宋体"/>
                <w:b/>
                <w:bCs/>
                <w:color w:val="000000"/>
                <w:kern w:val="0"/>
                <w:sz w:val="18"/>
                <w:szCs w:val="18"/>
              </w:rPr>
            </w:pPr>
            <w:r w:rsidRPr="00B5618E">
              <w:rPr>
                <w:rFonts w:asciiTheme="minorEastAsia" w:eastAsiaTheme="minorEastAsia" w:hAnsiTheme="minorEastAsia" w:cs="宋体" w:hint="eastAsia"/>
                <w:b/>
                <w:bCs/>
                <w:color w:val="000000"/>
                <w:kern w:val="0"/>
                <w:sz w:val="18"/>
                <w:szCs w:val="18"/>
              </w:rPr>
              <w:t>2016年</w:t>
            </w:r>
          </w:p>
        </w:tc>
        <w:tc>
          <w:tcPr>
            <w:tcW w:w="1079" w:type="dxa"/>
            <w:tcBorders>
              <w:top w:val="single" w:sz="4" w:space="0" w:color="auto"/>
              <w:left w:val="nil"/>
              <w:bottom w:val="single" w:sz="4" w:space="0" w:color="auto"/>
              <w:right w:val="single" w:sz="4" w:space="0" w:color="auto"/>
            </w:tcBorders>
            <w:shd w:val="clear" w:color="000000" w:fill="FFFFFF"/>
            <w:vAlign w:val="center"/>
            <w:hideMark/>
          </w:tcPr>
          <w:p w:rsidR="00E11D34" w:rsidRPr="00B5618E" w:rsidRDefault="00E11D34" w:rsidP="00DC36EF">
            <w:pPr>
              <w:widowControl/>
              <w:jc w:val="center"/>
              <w:rPr>
                <w:rFonts w:asciiTheme="minorEastAsia" w:eastAsiaTheme="minorEastAsia" w:hAnsiTheme="minorEastAsia" w:cs="宋体"/>
                <w:b/>
                <w:bCs/>
                <w:color w:val="000000"/>
                <w:kern w:val="0"/>
                <w:sz w:val="18"/>
                <w:szCs w:val="18"/>
              </w:rPr>
            </w:pPr>
            <w:r w:rsidRPr="00B5618E">
              <w:rPr>
                <w:rFonts w:asciiTheme="minorEastAsia" w:eastAsiaTheme="minorEastAsia" w:hAnsiTheme="minorEastAsia" w:cs="宋体" w:hint="eastAsia"/>
                <w:b/>
                <w:bCs/>
                <w:color w:val="000000"/>
                <w:kern w:val="0"/>
                <w:sz w:val="18"/>
                <w:szCs w:val="18"/>
              </w:rPr>
              <w:t>2017年</w:t>
            </w:r>
          </w:p>
        </w:tc>
      </w:tr>
      <w:tr w:rsidR="00E11D34" w:rsidRPr="00B5618E" w:rsidTr="00DC36EF">
        <w:trPr>
          <w:trHeight w:val="405"/>
        </w:trPr>
        <w:tc>
          <w:tcPr>
            <w:tcW w:w="1266" w:type="dxa"/>
            <w:vMerge w:val="restart"/>
            <w:tcBorders>
              <w:top w:val="nil"/>
              <w:left w:val="single" w:sz="4" w:space="0" w:color="auto"/>
              <w:bottom w:val="single" w:sz="4" w:space="0" w:color="auto"/>
              <w:right w:val="single" w:sz="4" w:space="0" w:color="auto"/>
            </w:tcBorders>
            <w:shd w:val="clear" w:color="000000" w:fill="FFFFFF"/>
            <w:vAlign w:val="center"/>
            <w:hideMark/>
          </w:tcPr>
          <w:p w:rsidR="00E11D34" w:rsidRPr="00B5618E" w:rsidRDefault="00E11D34" w:rsidP="00DC36EF">
            <w:pPr>
              <w:widowControl/>
              <w:jc w:val="center"/>
              <w:rPr>
                <w:rFonts w:asciiTheme="minorEastAsia" w:eastAsiaTheme="minorEastAsia" w:hAnsiTheme="minorEastAsia" w:cs="宋体"/>
                <w:color w:val="000000"/>
                <w:kern w:val="0"/>
                <w:sz w:val="18"/>
                <w:szCs w:val="18"/>
              </w:rPr>
            </w:pPr>
            <w:r w:rsidRPr="00B5618E">
              <w:rPr>
                <w:rFonts w:asciiTheme="minorEastAsia" w:eastAsiaTheme="minorEastAsia" w:hAnsiTheme="minorEastAsia" w:cs="宋体" w:hint="eastAsia"/>
                <w:color w:val="000000"/>
                <w:kern w:val="0"/>
                <w:sz w:val="18"/>
                <w:szCs w:val="18"/>
              </w:rPr>
              <w:lastRenderedPageBreak/>
              <w:t>4142012740</w:t>
            </w:r>
          </w:p>
        </w:tc>
        <w:tc>
          <w:tcPr>
            <w:tcW w:w="731" w:type="dxa"/>
            <w:vMerge w:val="restart"/>
            <w:tcBorders>
              <w:top w:val="nil"/>
              <w:left w:val="single" w:sz="4" w:space="0" w:color="auto"/>
              <w:bottom w:val="single" w:sz="4" w:space="0" w:color="auto"/>
              <w:right w:val="single" w:sz="4" w:space="0" w:color="auto"/>
            </w:tcBorders>
            <w:shd w:val="clear" w:color="000000" w:fill="FFFFFF"/>
            <w:vAlign w:val="center"/>
            <w:hideMark/>
          </w:tcPr>
          <w:p w:rsidR="00E11D34" w:rsidRPr="00B5618E" w:rsidRDefault="00E11D34" w:rsidP="00DC36EF">
            <w:pPr>
              <w:widowControl/>
              <w:jc w:val="center"/>
              <w:rPr>
                <w:rFonts w:asciiTheme="minorEastAsia" w:eastAsiaTheme="minorEastAsia" w:hAnsiTheme="minorEastAsia" w:cs="宋体"/>
                <w:color w:val="000000"/>
                <w:kern w:val="0"/>
                <w:sz w:val="18"/>
                <w:szCs w:val="18"/>
              </w:rPr>
            </w:pPr>
            <w:r w:rsidRPr="00B5618E">
              <w:rPr>
                <w:rFonts w:asciiTheme="minorEastAsia" w:eastAsiaTheme="minorEastAsia" w:hAnsiTheme="minorEastAsia" w:cs="宋体" w:hint="eastAsia"/>
                <w:color w:val="000000"/>
                <w:kern w:val="0"/>
                <w:sz w:val="18"/>
                <w:szCs w:val="18"/>
              </w:rPr>
              <w:t>仙桃职业学院</w:t>
            </w:r>
          </w:p>
        </w:tc>
        <w:tc>
          <w:tcPr>
            <w:tcW w:w="425" w:type="dxa"/>
            <w:vMerge w:val="restart"/>
            <w:tcBorders>
              <w:top w:val="nil"/>
              <w:left w:val="single" w:sz="4" w:space="0" w:color="auto"/>
              <w:bottom w:val="single" w:sz="4" w:space="0" w:color="auto"/>
              <w:right w:val="single" w:sz="4" w:space="0" w:color="auto"/>
            </w:tcBorders>
            <w:shd w:val="clear" w:color="000000" w:fill="FFFFFF"/>
            <w:vAlign w:val="center"/>
            <w:hideMark/>
          </w:tcPr>
          <w:p w:rsidR="00E11D34" w:rsidRPr="00B5618E" w:rsidRDefault="00E11D34" w:rsidP="00DC36EF">
            <w:pPr>
              <w:widowControl/>
              <w:jc w:val="center"/>
              <w:rPr>
                <w:rFonts w:asciiTheme="minorEastAsia" w:eastAsiaTheme="minorEastAsia" w:hAnsiTheme="minorEastAsia" w:cs="宋体"/>
                <w:color w:val="000000"/>
                <w:kern w:val="0"/>
                <w:sz w:val="18"/>
                <w:szCs w:val="18"/>
              </w:rPr>
            </w:pPr>
            <w:r w:rsidRPr="00B5618E">
              <w:rPr>
                <w:rFonts w:asciiTheme="minorEastAsia" w:eastAsiaTheme="minorEastAsia" w:hAnsiTheme="minorEastAsia" w:cs="宋体" w:hint="eastAsia"/>
                <w:color w:val="000000"/>
                <w:kern w:val="0"/>
                <w:sz w:val="18"/>
                <w:szCs w:val="18"/>
              </w:rPr>
              <w:t>1</w:t>
            </w:r>
          </w:p>
        </w:tc>
        <w:tc>
          <w:tcPr>
            <w:tcW w:w="2843" w:type="dxa"/>
            <w:tcBorders>
              <w:top w:val="nil"/>
              <w:left w:val="nil"/>
              <w:bottom w:val="single" w:sz="4" w:space="0" w:color="auto"/>
              <w:right w:val="single" w:sz="4" w:space="0" w:color="auto"/>
            </w:tcBorders>
            <w:shd w:val="clear" w:color="auto" w:fill="auto"/>
            <w:vAlign w:val="center"/>
            <w:hideMark/>
          </w:tcPr>
          <w:p w:rsidR="00E11D34" w:rsidRPr="00B5618E" w:rsidRDefault="00E11D34" w:rsidP="00DC36EF">
            <w:pPr>
              <w:widowControl/>
              <w:jc w:val="center"/>
              <w:rPr>
                <w:rFonts w:asciiTheme="minorEastAsia" w:eastAsiaTheme="minorEastAsia" w:hAnsiTheme="minorEastAsia" w:cs="宋体"/>
                <w:color w:val="000000"/>
                <w:kern w:val="0"/>
                <w:sz w:val="18"/>
                <w:szCs w:val="18"/>
              </w:rPr>
            </w:pPr>
            <w:r w:rsidRPr="00B5618E">
              <w:rPr>
                <w:rFonts w:asciiTheme="minorEastAsia" w:eastAsiaTheme="minorEastAsia" w:hAnsiTheme="minorEastAsia" w:cs="宋体" w:hint="eastAsia"/>
                <w:color w:val="000000"/>
                <w:kern w:val="0"/>
                <w:sz w:val="18"/>
                <w:szCs w:val="18"/>
              </w:rPr>
              <w:t>年生均财政拨款水平</w:t>
            </w:r>
          </w:p>
        </w:tc>
        <w:tc>
          <w:tcPr>
            <w:tcW w:w="698" w:type="dxa"/>
            <w:tcBorders>
              <w:top w:val="nil"/>
              <w:left w:val="nil"/>
              <w:bottom w:val="single" w:sz="4" w:space="0" w:color="auto"/>
              <w:right w:val="single" w:sz="4" w:space="0" w:color="auto"/>
            </w:tcBorders>
            <w:shd w:val="clear" w:color="000000" w:fill="FFFFFF"/>
            <w:vAlign w:val="center"/>
            <w:hideMark/>
          </w:tcPr>
          <w:p w:rsidR="00E11D34" w:rsidRPr="00B5618E" w:rsidRDefault="00E11D34" w:rsidP="00DC36EF">
            <w:pPr>
              <w:widowControl/>
              <w:jc w:val="center"/>
              <w:rPr>
                <w:rFonts w:asciiTheme="minorEastAsia" w:eastAsiaTheme="minorEastAsia" w:hAnsiTheme="minorEastAsia" w:cs="宋体"/>
                <w:color w:val="000000"/>
                <w:kern w:val="0"/>
                <w:sz w:val="18"/>
                <w:szCs w:val="18"/>
              </w:rPr>
            </w:pPr>
            <w:r w:rsidRPr="00B5618E">
              <w:rPr>
                <w:rFonts w:asciiTheme="minorEastAsia" w:eastAsiaTheme="minorEastAsia" w:hAnsiTheme="minorEastAsia" w:cs="宋体" w:hint="eastAsia"/>
                <w:color w:val="000000"/>
                <w:kern w:val="0"/>
                <w:sz w:val="18"/>
                <w:szCs w:val="18"/>
              </w:rPr>
              <w:t>元</w:t>
            </w:r>
          </w:p>
        </w:tc>
        <w:tc>
          <w:tcPr>
            <w:tcW w:w="1138" w:type="dxa"/>
            <w:tcBorders>
              <w:top w:val="nil"/>
              <w:left w:val="nil"/>
              <w:bottom w:val="single" w:sz="4" w:space="0" w:color="auto"/>
              <w:right w:val="single" w:sz="4" w:space="0" w:color="auto"/>
            </w:tcBorders>
            <w:shd w:val="clear" w:color="000000" w:fill="F8F8F8"/>
            <w:vAlign w:val="center"/>
            <w:hideMark/>
          </w:tcPr>
          <w:p w:rsidR="00E11D34" w:rsidRPr="00B5618E" w:rsidRDefault="00E11D34" w:rsidP="00DC36EF">
            <w:pPr>
              <w:widowControl/>
              <w:jc w:val="center"/>
              <w:rPr>
                <w:rFonts w:asciiTheme="minorEastAsia" w:eastAsiaTheme="minorEastAsia" w:hAnsiTheme="minorEastAsia" w:cs="宋体"/>
                <w:color w:val="000000"/>
                <w:kern w:val="0"/>
                <w:sz w:val="18"/>
                <w:szCs w:val="18"/>
              </w:rPr>
            </w:pPr>
            <w:r w:rsidRPr="00B5618E">
              <w:rPr>
                <w:rFonts w:asciiTheme="minorEastAsia" w:eastAsiaTheme="minorEastAsia" w:hAnsiTheme="minorEastAsia" w:cs="宋体" w:hint="eastAsia"/>
                <w:color w:val="000000"/>
                <w:kern w:val="0"/>
                <w:sz w:val="18"/>
                <w:szCs w:val="18"/>
              </w:rPr>
              <w:t xml:space="preserve">7941.58 </w:t>
            </w:r>
          </w:p>
        </w:tc>
        <w:tc>
          <w:tcPr>
            <w:tcW w:w="1079" w:type="dxa"/>
            <w:tcBorders>
              <w:top w:val="nil"/>
              <w:left w:val="nil"/>
              <w:bottom w:val="single" w:sz="4" w:space="0" w:color="auto"/>
              <w:right w:val="single" w:sz="4" w:space="0" w:color="auto"/>
            </w:tcBorders>
            <w:shd w:val="clear" w:color="000000" w:fill="FFFFFF"/>
            <w:vAlign w:val="center"/>
            <w:hideMark/>
          </w:tcPr>
          <w:p w:rsidR="00E11D34" w:rsidRPr="00B5618E" w:rsidRDefault="00E11D34" w:rsidP="00DC36EF">
            <w:pPr>
              <w:widowControl/>
              <w:jc w:val="center"/>
              <w:rPr>
                <w:rFonts w:asciiTheme="minorEastAsia" w:eastAsiaTheme="minorEastAsia" w:hAnsiTheme="minorEastAsia" w:cs="宋体"/>
                <w:color w:val="000000"/>
                <w:kern w:val="0"/>
                <w:sz w:val="18"/>
                <w:szCs w:val="18"/>
              </w:rPr>
            </w:pPr>
            <w:r w:rsidRPr="00B5618E">
              <w:rPr>
                <w:rFonts w:asciiTheme="minorEastAsia" w:eastAsiaTheme="minorEastAsia" w:hAnsiTheme="minorEastAsia" w:cs="宋体" w:hint="eastAsia"/>
                <w:color w:val="000000"/>
                <w:kern w:val="0"/>
                <w:sz w:val="18"/>
                <w:szCs w:val="18"/>
              </w:rPr>
              <w:t xml:space="preserve">7364.63 </w:t>
            </w:r>
          </w:p>
        </w:tc>
      </w:tr>
      <w:tr w:rsidR="00E11D34" w:rsidRPr="00B5618E" w:rsidTr="00DC36EF">
        <w:trPr>
          <w:trHeight w:val="405"/>
        </w:trPr>
        <w:tc>
          <w:tcPr>
            <w:tcW w:w="1266" w:type="dxa"/>
            <w:vMerge/>
            <w:tcBorders>
              <w:top w:val="nil"/>
              <w:left w:val="single" w:sz="4" w:space="0" w:color="auto"/>
              <w:bottom w:val="single" w:sz="4" w:space="0" w:color="auto"/>
              <w:right w:val="single" w:sz="4" w:space="0" w:color="auto"/>
            </w:tcBorders>
            <w:vAlign w:val="center"/>
            <w:hideMark/>
          </w:tcPr>
          <w:p w:rsidR="00E11D34" w:rsidRPr="00B5618E" w:rsidRDefault="00E11D34" w:rsidP="00DC36EF">
            <w:pPr>
              <w:widowControl/>
              <w:jc w:val="left"/>
              <w:rPr>
                <w:rFonts w:asciiTheme="minorEastAsia" w:eastAsiaTheme="minorEastAsia" w:hAnsiTheme="minorEastAsia" w:cs="宋体"/>
                <w:color w:val="000000"/>
                <w:kern w:val="0"/>
                <w:sz w:val="18"/>
                <w:szCs w:val="18"/>
              </w:rPr>
            </w:pPr>
          </w:p>
        </w:tc>
        <w:tc>
          <w:tcPr>
            <w:tcW w:w="731" w:type="dxa"/>
            <w:vMerge/>
            <w:tcBorders>
              <w:top w:val="nil"/>
              <w:left w:val="single" w:sz="4" w:space="0" w:color="auto"/>
              <w:bottom w:val="single" w:sz="4" w:space="0" w:color="auto"/>
              <w:right w:val="single" w:sz="4" w:space="0" w:color="auto"/>
            </w:tcBorders>
            <w:vAlign w:val="center"/>
            <w:hideMark/>
          </w:tcPr>
          <w:p w:rsidR="00E11D34" w:rsidRPr="00B5618E" w:rsidRDefault="00E11D34" w:rsidP="00DC36EF">
            <w:pPr>
              <w:widowControl/>
              <w:jc w:val="left"/>
              <w:rPr>
                <w:rFonts w:asciiTheme="minorEastAsia" w:eastAsiaTheme="minorEastAsia" w:hAnsiTheme="minorEastAsia" w:cs="宋体"/>
                <w:color w:val="000000"/>
                <w:kern w:val="0"/>
                <w:sz w:val="18"/>
                <w:szCs w:val="18"/>
              </w:rPr>
            </w:pPr>
          </w:p>
        </w:tc>
        <w:tc>
          <w:tcPr>
            <w:tcW w:w="425" w:type="dxa"/>
            <w:vMerge/>
            <w:tcBorders>
              <w:top w:val="nil"/>
              <w:left w:val="single" w:sz="4" w:space="0" w:color="auto"/>
              <w:bottom w:val="single" w:sz="4" w:space="0" w:color="auto"/>
              <w:right w:val="single" w:sz="4" w:space="0" w:color="auto"/>
            </w:tcBorders>
            <w:vAlign w:val="center"/>
            <w:hideMark/>
          </w:tcPr>
          <w:p w:rsidR="00E11D34" w:rsidRPr="00B5618E" w:rsidRDefault="00E11D34" w:rsidP="00DC36EF">
            <w:pPr>
              <w:widowControl/>
              <w:jc w:val="left"/>
              <w:rPr>
                <w:rFonts w:asciiTheme="minorEastAsia" w:eastAsiaTheme="minorEastAsia" w:hAnsiTheme="minorEastAsia" w:cs="宋体"/>
                <w:color w:val="000000"/>
                <w:kern w:val="0"/>
                <w:sz w:val="18"/>
                <w:szCs w:val="18"/>
              </w:rPr>
            </w:pPr>
          </w:p>
        </w:tc>
        <w:tc>
          <w:tcPr>
            <w:tcW w:w="2843" w:type="dxa"/>
            <w:tcBorders>
              <w:top w:val="nil"/>
              <w:left w:val="nil"/>
              <w:bottom w:val="single" w:sz="4" w:space="0" w:color="auto"/>
              <w:right w:val="single" w:sz="4" w:space="0" w:color="auto"/>
            </w:tcBorders>
            <w:shd w:val="clear" w:color="auto" w:fill="auto"/>
            <w:vAlign w:val="center"/>
            <w:hideMark/>
          </w:tcPr>
          <w:p w:rsidR="00E11D34" w:rsidRPr="00B5618E" w:rsidRDefault="00E11D34" w:rsidP="00DC36EF">
            <w:pPr>
              <w:widowControl/>
              <w:jc w:val="center"/>
              <w:rPr>
                <w:rFonts w:asciiTheme="minorEastAsia" w:eastAsiaTheme="minorEastAsia" w:hAnsiTheme="minorEastAsia" w:cs="宋体"/>
                <w:color w:val="000000"/>
                <w:kern w:val="0"/>
                <w:sz w:val="18"/>
                <w:szCs w:val="18"/>
              </w:rPr>
            </w:pPr>
            <w:r w:rsidRPr="00B5618E">
              <w:rPr>
                <w:rFonts w:asciiTheme="minorEastAsia" w:eastAsiaTheme="minorEastAsia" w:hAnsiTheme="minorEastAsia" w:cs="宋体" w:hint="eastAsia"/>
                <w:color w:val="000000"/>
                <w:kern w:val="0"/>
                <w:sz w:val="18"/>
                <w:szCs w:val="18"/>
              </w:rPr>
              <w:t>其中：年生均财政专项经费</w:t>
            </w:r>
          </w:p>
        </w:tc>
        <w:tc>
          <w:tcPr>
            <w:tcW w:w="698" w:type="dxa"/>
            <w:tcBorders>
              <w:top w:val="nil"/>
              <w:left w:val="nil"/>
              <w:bottom w:val="single" w:sz="4" w:space="0" w:color="auto"/>
              <w:right w:val="single" w:sz="4" w:space="0" w:color="auto"/>
            </w:tcBorders>
            <w:shd w:val="clear" w:color="000000" w:fill="FFFFFF"/>
            <w:vAlign w:val="center"/>
            <w:hideMark/>
          </w:tcPr>
          <w:p w:rsidR="00E11D34" w:rsidRPr="00B5618E" w:rsidRDefault="00E11D34" w:rsidP="00DC36EF">
            <w:pPr>
              <w:widowControl/>
              <w:jc w:val="center"/>
              <w:rPr>
                <w:rFonts w:asciiTheme="minorEastAsia" w:eastAsiaTheme="minorEastAsia" w:hAnsiTheme="minorEastAsia" w:cs="宋体"/>
                <w:color w:val="000000"/>
                <w:kern w:val="0"/>
                <w:sz w:val="18"/>
                <w:szCs w:val="18"/>
              </w:rPr>
            </w:pPr>
            <w:r w:rsidRPr="00B5618E">
              <w:rPr>
                <w:rFonts w:asciiTheme="minorEastAsia" w:eastAsiaTheme="minorEastAsia" w:hAnsiTheme="minorEastAsia" w:cs="宋体" w:hint="eastAsia"/>
                <w:color w:val="000000"/>
                <w:kern w:val="0"/>
                <w:sz w:val="18"/>
                <w:szCs w:val="18"/>
              </w:rPr>
              <w:t>元</w:t>
            </w:r>
          </w:p>
        </w:tc>
        <w:tc>
          <w:tcPr>
            <w:tcW w:w="1138" w:type="dxa"/>
            <w:tcBorders>
              <w:top w:val="nil"/>
              <w:left w:val="nil"/>
              <w:bottom w:val="single" w:sz="4" w:space="0" w:color="auto"/>
              <w:right w:val="single" w:sz="4" w:space="0" w:color="auto"/>
            </w:tcBorders>
            <w:shd w:val="clear" w:color="000000" w:fill="F8F8F8"/>
            <w:vAlign w:val="center"/>
            <w:hideMark/>
          </w:tcPr>
          <w:p w:rsidR="00E11D34" w:rsidRPr="00B5618E" w:rsidRDefault="00E11D34" w:rsidP="00DC36EF">
            <w:pPr>
              <w:widowControl/>
              <w:jc w:val="center"/>
              <w:rPr>
                <w:rFonts w:asciiTheme="minorEastAsia" w:eastAsiaTheme="minorEastAsia" w:hAnsiTheme="minorEastAsia" w:cs="宋体"/>
                <w:color w:val="000000"/>
                <w:kern w:val="0"/>
                <w:sz w:val="18"/>
                <w:szCs w:val="18"/>
              </w:rPr>
            </w:pPr>
            <w:r w:rsidRPr="00B5618E">
              <w:rPr>
                <w:rFonts w:asciiTheme="minorEastAsia" w:eastAsiaTheme="minorEastAsia" w:hAnsiTheme="minorEastAsia" w:cs="宋体" w:hint="eastAsia"/>
                <w:color w:val="000000"/>
                <w:kern w:val="0"/>
                <w:sz w:val="18"/>
                <w:szCs w:val="18"/>
              </w:rPr>
              <w:t xml:space="preserve">6278.76 </w:t>
            </w:r>
          </w:p>
        </w:tc>
        <w:tc>
          <w:tcPr>
            <w:tcW w:w="1079" w:type="dxa"/>
            <w:tcBorders>
              <w:top w:val="nil"/>
              <w:left w:val="nil"/>
              <w:bottom w:val="single" w:sz="4" w:space="0" w:color="auto"/>
              <w:right w:val="single" w:sz="4" w:space="0" w:color="auto"/>
            </w:tcBorders>
            <w:shd w:val="clear" w:color="000000" w:fill="FFFFFF"/>
            <w:vAlign w:val="center"/>
            <w:hideMark/>
          </w:tcPr>
          <w:p w:rsidR="00E11D34" w:rsidRPr="00B5618E" w:rsidRDefault="00E11D34" w:rsidP="00DC36EF">
            <w:pPr>
              <w:widowControl/>
              <w:jc w:val="center"/>
              <w:rPr>
                <w:rFonts w:asciiTheme="minorEastAsia" w:eastAsiaTheme="minorEastAsia" w:hAnsiTheme="minorEastAsia" w:cs="宋体"/>
                <w:color w:val="000000"/>
                <w:kern w:val="0"/>
                <w:sz w:val="18"/>
                <w:szCs w:val="18"/>
              </w:rPr>
            </w:pPr>
            <w:r w:rsidRPr="00B5618E">
              <w:rPr>
                <w:rFonts w:asciiTheme="minorEastAsia" w:eastAsiaTheme="minorEastAsia" w:hAnsiTheme="minorEastAsia" w:cs="宋体" w:hint="eastAsia"/>
                <w:color w:val="000000"/>
                <w:kern w:val="0"/>
                <w:sz w:val="18"/>
                <w:szCs w:val="18"/>
              </w:rPr>
              <w:t xml:space="preserve">5789.02 </w:t>
            </w:r>
          </w:p>
        </w:tc>
      </w:tr>
      <w:tr w:rsidR="00E11D34" w:rsidRPr="00B5618E" w:rsidTr="00DC36EF">
        <w:trPr>
          <w:trHeight w:val="405"/>
        </w:trPr>
        <w:tc>
          <w:tcPr>
            <w:tcW w:w="1266" w:type="dxa"/>
            <w:vMerge/>
            <w:tcBorders>
              <w:top w:val="nil"/>
              <w:left w:val="single" w:sz="4" w:space="0" w:color="auto"/>
              <w:bottom w:val="single" w:sz="4" w:space="0" w:color="auto"/>
              <w:right w:val="single" w:sz="4" w:space="0" w:color="auto"/>
            </w:tcBorders>
            <w:vAlign w:val="center"/>
            <w:hideMark/>
          </w:tcPr>
          <w:p w:rsidR="00E11D34" w:rsidRPr="00B5618E" w:rsidRDefault="00E11D34" w:rsidP="00DC36EF">
            <w:pPr>
              <w:widowControl/>
              <w:jc w:val="left"/>
              <w:rPr>
                <w:rFonts w:asciiTheme="minorEastAsia" w:eastAsiaTheme="minorEastAsia" w:hAnsiTheme="minorEastAsia" w:cs="宋体"/>
                <w:color w:val="000000"/>
                <w:kern w:val="0"/>
                <w:sz w:val="18"/>
                <w:szCs w:val="18"/>
              </w:rPr>
            </w:pPr>
          </w:p>
        </w:tc>
        <w:tc>
          <w:tcPr>
            <w:tcW w:w="731" w:type="dxa"/>
            <w:vMerge/>
            <w:tcBorders>
              <w:top w:val="nil"/>
              <w:left w:val="single" w:sz="4" w:space="0" w:color="auto"/>
              <w:bottom w:val="single" w:sz="4" w:space="0" w:color="auto"/>
              <w:right w:val="single" w:sz="4" w:space="0" w:color="auto"/>
            </w:tcBorders>
            <w:vAlign w:val="center"/>
            <w:hideMark/>
          </w:tcPr>
          <w:p w:rsidR="00E11D34" w:rsidRPr="00B5618E" w:rsidRDefault="00E11D34" w:rsidP="00DC36EF">
            <w:pPr>
              <w:widowControl/>
              <w:jc w:val="left"/>
              <w:rPr>
                <w:rFonts w:asciiTheme="minorEastAsia" w:eastAsiaTheme="minorEastAsia" w:hAnsiTheme="minorEastAsia" w:cs="宋体"/>
                <w:color w:val="000000"/>
                <w:kern w:val="0"/>
                <w:sz w:val="18"/>
                <w:szCs w:val="18"/>
              </w:rPr>
            </w:pPr>
          </w:p>
        </w:tc>
        <w:tc>
          <w:tcPr>
            <w:tcW w:w="425" w:type="dxa"/>
            <w:vMerge w:val="restart"/>
            <w:tcBorders>
              <w:top w:val="nil"/>
              <w:left w:val="single" w:sz="4" w:space="0" w:color="auto"/>
              <w:bottom w:val="single" w:sz="4" w:space="0" w:color="auto"/>
              <w:right w:val="single" w:sz="4" w:space="0" w:color="auto"/>
            </w:tcBorders>
            <w:shd w:val="clear" w:color="000000" w:fill="FFFFFF"/>
            <w:vAlign w:val="center"/>
            <w:hideMark/>
          </w:tcPr>
          <w:p w:rsidR="00E11D34" w:rsidRPr="00B5618E" w:rsidRDefault="00E11D34" w:rsidP="00DC36EF">
            <w:pPr>
              <w:widowControl/>
              <w:jc w:val="center"/>
              <w:rPr>
                <w:rFonts w:asciiTheme="minorEastAsia" w:eastAsiaTheme="minorEastAsia" w:hAnsiTheme="minorEastAsia" w:cs="宋体"/>
                <w:color w:val="000000"/>
                <w:kern w:val="0"/>
                <w:sz w:val="18"/>
                <w:szCs w:val="18"/>
              </w:rPr>
            </w:pPr>
            <w:r w:rsidRPr="00B5618E">
              <w:rPr>
                <w:rFonts w:asciiTheme="minorEastAsia" w:eastAsiaTheme="minorEastAsia" w:hAnsiTheme="minorEastAsia" w:cs="宋体" w:hint="eastAsia"/>
                <w:color w:val="000000"/>
                <w:kern w:val="0"/>
                <w:sz w:val="18"/>
                <w:szCs w:val="18"/>
              </w:rPr>
              <w:t>2</w:t>
            </w:r>
          </w:p>
        </w:tc>
        <w:tc>
          <w:tcPr>
            <w:tcW w:w="2843" w:type="dxa"/>
            <w:tcBorders>
              <w:top w:val="nil"/>
              <w:left w:val="nil"/>
              <w:bottom w:val="single" w:sz="4" w:space="0" w:color="auto"/>
              <w:right w:val="single" w:sz="4" w:space="0" w:color="auto"/>
            </w:tcBorders>
            <w:shd w:val="clear" w:color="000000" w:fill="FFFFFF"/>
            <w:vAlign w:val="center"/>
            <w:hideMark/>
          </w:tcPr>
          <w:p w:rsidR="00E11D34" w:rsidRPr="00B5618E" w:rsidRDefault="00E11D34" w:rsidP="00DC36EF">
            <w:pPr>
              <w:widowControl/>
              <w:jc w:val="center"/>
              <w:rPr>
                <w:rFonts w:asciiTheme="minorEastAsia" w:eastAsiaTheme="minorEastAsia" w:hAnsiTheme="minorEastAsia" w:cs="宋体"/>
                <w:color w:val="000000"/>
                <w:kern w:val="0"/>
                <w:sz w:val="18"/>
                <w:szCs w:val="18"/>
              </w:rPr>
            </w:pPr>
            <w:r w:rsidRPr="00B5618E">
              <w:rPr>
                <w:rFonts w:asciiTheme="minorEastAsia" w:eastAsiaTheme="minorEastAsia" w:hAnsiTheme="minorEastAsia" w:cs="宋体" w:hint="eastAsia"/>
                <w:color w:val="000000"/>
                <w:kern w:val="0"/>
                <w:sz w:val="18"/>
                <w:szCs w:val="18"/>
              </w:rPr>
              <w:t>教职员工额定编制数</w:t>
            </w:r>
          </w:p>
        </w:tc>
        <w:tc>
          <w:tcPr>
            <w:tcW w:w="698" w:type="dxa"/>
            <w:tcBorders>
              <w:top w:val="nil"/>
              <w:left w:val="nil"/>
              <w:bottom w:val="single" w:sz="4" w:space="0" w:color="auto"/>
              <w:right w:val="single" w:sz="4" w:space="0" w:color="auto"/>
            </w:tcBorders>
            <w:shd w:val="clear" w:color="000000" w:fill="FFFFFF"/>
            <w:vAlign w:val="center"/>
            <w:hideMark/>
          </w:tcPr>
          <w:p w:rsidR="00E11D34" w:rsidRPr="00B5618E" w:rsidRDefault="00E11D34" w:rsidP="00DC36EF">
            <w:pPr>
              <w:widowControl/>
              <w:jc w:val="center"/>
              <w:rPr>
                <w:rFonts w:asciiTheme="minorEastAsia" w:eastAsiaTheme="minorEastAsia" w:hAnsiTheme="minorEastAsia" w:cs="宋体"/>
                <w:color w:val="000000"/>
                <w:kern w:val="0"/>
                <w:sz w:val="18"/>
                <w:szCs w:val="18"/>
              </w:rPr>
            </w:pPr>
            <w:r w:rsidRPr="00B5618E">
              <w:rPr>
                <w:rFonts w:asciiTheme="minorEastAsia" w:eastAsiaTheme="minorEastAsia" w:hAnsiTheme="minorEastAsia" w:cs="宋体" w:hint="eastAsia"/>
                <w:color w:val="000000"/>
                <w:kern w:val="0"/>
                <w:sz w:val="18"/>
                <w:szCs w:val="18"/>
              </w:rPr>
              <w:t>人</w:t>
            </w:r>
          </w:p>
        </w:tc>
        <w:tc>
          <w:tcPr>
            <w:tcW w:w="1138" w:type="dxa"/>
            <w:tcBorders>
              <w:top w:val="nil"/>
              <w:left w:val="nil"/>
              <w:bottom w:val="single" w:sz="4" w:space="0" w:color="auto"/>
              <w:right w:val="single" w:sz="4" w:space="0" w:color="auto"/>
            </w:tcBorders>
            <w:shd w:val="clear" w:color="000000" w:fill="F8F8F8"/>
            <w:vAlign w:val="center"/>
            <w:hideMark/>
          </w:tcPr>
          <w:p w:rsidR="00E11D34" w:rsidRPr="00B5618E" w:rsidRDefault="00E11D34" w:rsidP="00DC36EF">
            <w:pPr>
              <w:widowControl/>
              <w:jc w:val="center"/>
              <w:rPr>
                <w:rFonts w:asciiTheme="minorEastAsia" w:eastAsiaTheme="minorEastAsia" w:hAnsiTheme="minorEastAsia" w:cs="宋体"/>
                <w:color w:val="000000"/>
                <w:kern w:val="0"/>
                <w:sz w:val="18"/>
                <w:szCs w:val="18"/>
              </w:rPr>
            </w:pPr>
            <w:r w:rsidRPr="00B5618E">
              <w:rPr>
                <w:rFonts w:asciiTheme="minorEastAsia" w:eastAsiaTheme="minorEastAsia" w:hAnsiTheme="minorEastAsia" w:cs="宋体" w:hint="eastAsia"/>
                <w:color w:val="000000"/>
                <w:kern w:val="0"/>
                <w:sz w:val="18"/>
                <w:szCs w:val="18"/>
              </w:rPr>
              <w:t>578</w:t>
            </w:r>
          </w:p>
        </w:tc>
        <w:tc>
          <w:tcPr>
            <w:tcW w:w="1079" w:type="dxa"/>
            <w:tcBorders>
              <w:top w:val="nil"/>
              <w:left w:val="nil"/>
              <w:bottom w:val="single" w:sz="4" w:space="0" w:color="auto"/>
              <w:right w:val="single" w:sz="4" w:space="0" w:color="auto"/>
            </w:tcBorders>
            <w:shd w:val="clear" w:color="000000" w:fill="FFFFFF"/>
            <w:vAlign w:val="center"/>
            <w:hideMark/>
          </w:tcPr>
          <w:p w:rsidR="00E11D34" w:rsidRPr="00B5618E" w:rsidRDefault="00E11D34" w:rsidP="00DC36EF">
            <w:pPr>
              <w:widowControl/>
              <w:jc w:val="center"/>
              <w:rPr>
                <w:rFonts w:asciiTheme="minorEastAsia" w:eastAsiaTheme="minorEastAsia" w:hAnsiTheme="minorEastAsia" w:cs="宋体"/>
                <w:color w:val="000000"/>
                <w:kern w:val="0"/>
                <w:sz w:val="18"/>
                <w:szCs w:val="18"/>
              </w:rPr>
            </w:pPr>
            <w:r w:rsidRPr="00B5618E">
              <w:rPr>
                <w:rFonts w:asciiTheme="minorEastAsia" w:eastAsiaTheme="minorEastAsia" w:hAnsiTheme="minorEastAsia" w:cs="宋体" w:hint="eastAsia"/>
                <w:color w:val="000000"/>
                <w:kern w:val="0"/>
                <w:sz w:val="18"/>
                <w:szCs w:val="18"/>
              </w:rPr>
              <w:t>578</w:t>
            </w:r>
          </w:p>
        </w:tc>
      </w:tr>
      <w:tr w:rsidR="00E11D34" w:rsidRPr="00B5618E" w:rsidTr="00DC36EF">
        <w:trPr>
          <w:trHeight w:val="405"/>
        </w:trPr>
        <w:tc>
          <w:tcPr>
            <w:tcW w:w="1266" w:type="dxa"/>
            <w:vMerge/>
            <w:tcBorders>
              <w:top w:val="nil"/>
              <w:left w:val="single" w:sz="4" w:space="0" w:color="auto"/>
              <w:bottom w:val="single" w:sz="4" w:space="0" w:color="auto"/>
              <w:right w:val="single" w:sz="4" w:space="0" w:color="auto"/>
            </w:tcBorders>
            <w:vAlign w:val="center"/>
            <w:hideMark/>
          </w:tcPr>
          <w:p w:rsidR="00E11D34" w:rsidRPr="00B5618E" w:rsidRDefault="00E11D34" w:rsidP="00DC36EF">
            <w:pPr>
              <w:widowControl/>
              <w:jc w:val="left"/>
              <w:rPr>
                <w:rFonts w:asciiTheme="minorEastAsia" w:eastAsiaTheme="minorEastAsia" w:hAnsiTheme="minorEastAsia" w:cs="宋体"/>
                <w:color w:val="000000"/>
                <w:kern w:val="0"/>
                <w:sz w:val="18"/>
                <w:szCs w:val="18"/>
              </w:rPr>
            </w:pPr>
          </w:p>
        </w:tc>
        <w:tc>
          <w:tcPr>
            <w:tcW w:w="731" w:type="dxa"/>
            <w:vMerge/>
            <w:tcBorders>
              <w:top w:val="nil"/>
              <w:left w:val="single" w:sz="4" w:space="0" w:color="auto"/>
              <w:bottom w:val="single" w:sz="4" w:space="0" w:color="auto"/>
              <w:right w:val="single" w:sz="4" w:space="0" w:color="auto"/>
            </w:tcBorders>
            <w:vAlign w:val="center"/>
            <w:hideMark/>
          </w:tcPr>
          <w:p w:rsidR="00E11D34" w:rsidRPr="00B5618E" w:rsidRDefault="00E11D34" w:rsidP="00DC36EF">
            <w:pPr>
              <w:widowControl/>
              <w:jc w:val="left"/>
              <w:rPr>
                <w:rFonts w:asciiTheme="minorEastAsia" w:eastAsiaTheme="minorEastAsia" w:hAnsiTheme="minorEastAsia" w:cs="宋体"/>
                <w:color w:val="000000"/>
                <w:kern w:val="0"/>
                <w:sz w:val="18"/>
                <w:szCs w:val="18"/>
              </w:rPr>
            </w:pPr>
          </w:p>
        </w:tc>
        <w:tc>
          <w:tcPr>
            <w:tcW w:w="425" w:type="dxa"/>
            <w:vMerge/>
            <w:tcBorders>
              <w:top w:val="nil"/>
              <w:left w:val="single" w:sz="4" w:space="0" w:color="auto"/>
              <w:bottom w:val="single" w:sz="4" w:space="0" w:color="auto"/>
              <w:right w:val="single" w:sz="4" w:space="0" w:color="auto"/>
            </w:tcBorders>
            <w:vAlign w:val="center"/>
            <w:hideMark/>
          </w:tcPr>
          <w:p w:rsidR="00E11D34" w:rsidRPr="00B5618E" w:rsidRDefault="00E11D34" w:rsidP="00DC36EF">
            <w:pPr>
              <w:widowControl/>
              <w:jc w:val="left"/>
              <w:rPr>
                <w:rFonts w:asciiTheme="minorEastAsia" w:eastAsiaTheme="minorEastAsia" w:hAnsiTheme="minorEastAsia" w:cs="宋体"/>
                <w:color w:val="000000"/>
                <w:kern w:val="0"/>
                <w:sz w:val="18"/>
                <w:szCs w:val="18"/>
              </w:rPr>
            </w:pPr>
          </w:p>
        </w:tc>
        <w:tc>
          <w:tcPr>
            <w:tcW w:w="2843" w:type="dxa"/>
            <w:tcBorders>
              <w:top w:val="nil"/>
              <w:left w:val="nil"/>
              <w:bottom w:val="single" w:sz="4" w:space="0" w:color="auto"/>
              <w:right w:val="single" w:sz="4" w:space="0" w:color="auto"/>
            </w:tcBorders>
            <w:shd w:val="clear" w:color="000000" w:fill="FFFFFF"/>
            <w:vAlign w:val="center"/>
            <w:hideMark/>
          </w:tcPr>
          <w:p w:rsidR="00E11D34" w:rsidRPr="00B5618E" w:rsidRDefault="00E11D34" w:rsidP="00DC36EF">
            <w:pPr>
              <w:widowControl/>
              <w:jc w:val="center"/>
              <w:rPr>
                <w:rFonts w:asciiTheme="minorEastAsia" w:eastAsiaTheme="minorEastAsia" w:hAnsiTheme="minorEastAsia" w:cs="宋体"/>
                <w:color w:val="000000"/>
                <w:kern w:val="0"/>
                <w:sz w:val="18"/>
                <w:szCs w:val="18"/>
              </w:rPr>
            </w:pPr>
            <w:r w:rsidRPr="00B5618E">
              <w:rPr>
                <w:rFonts w:asciiTheme="minorEastAsia" w:eastAsiaTheme="minorEastAsia" w:hAnsiTheme="minorEastAsia" w:cs="宋体" w:hint="eastAsia"/>
                <w:color w:val="000000"/>
                <w:kern w:val="0"/>
                <w:sz w:val="18"/>
                <w:szCs w:val="18"/>
              </w:rPr>
              <w:t>在岗教职员工总数</w:t>
            </w:r>
          </w:p>
        </w:tc>
        <w:tc>
          <w:tcPr>
            <w:tcW w:w="698" w:type="dxa"/>
            <w:tcBorders>
              <w:top w:val="nil"/>
              <w:left w:val="nil"/>
              <w:bottom w:val="single" w:sz="4" w:space="0" w:color="auto"/>
              <w:right w:val="single" w:sz="4" w:space="0" w:color="auto"/>
            </w:tcBorders>
            <w:shd w:val="clear" w:color="000000" w:fill="FFFFFF"/>
            <w:vAlign w:val="center"/>
            <w:hideMark/>
          </w:tcPr>
          <w:p w:rsidR="00E11D34" w:rsidRPr="00B5618E" w:rsidRDefault="00E11D34" w:rsidP="00DC36EF">
            <w:pPr>
              <w:widowControl/>
              <w:jc w:val="center"/>
              <w:rPr>
                <w:rFonts w:asciiTheme="minorEastAsia" w:eastAsiaTheme="minorEastAsia" w:hAnsiTheme="minorEastAsia" w:cs="宋体"/>
                <w:color w:val="000000"/>
                <w:kern w:val="0"/>
                <w:sz w:val="18"/>
                <w:szCs w:val="18"/>
              </w:rPr>
            </w:pPr>
            <w:r w:rsidRPr="00B5618E">
              <w:rPr>
                <w:rFonts w:asciiTheme="minorEastAsia" w:eastAsiaTheme="minorEastAsia" w:hAnsiTheme="minorEastAsia" w:cs="宋体" w:hint="eastAsia"/>
                <w:color w:val="000000"/>
                <w:kern w:val="0"/>
                <w:sz w:val="18"/>
                <w:szCs w:val="18"/>
              </w:rPr>
              <w:t>人</w:t>
            </w:r>
          </w:p>
        </w:tc>
        <w:tc>
          <w:tcPr>
            <w:tcW w:w="1138" w:type="dxa"/>
            <w:tcBorders>
              <w:top w:val="nil"/>
              <w:left w:val="nil"/>
              <w:bottom w:val="single" w:sz="4" w:space="0" w:color="auto"/>
              <w:right w:val="single" w:sz="4" w:space="0" w:color="auto"/>
            </w:tcBorders>
            <w:shd w:val="clear" w:color="000000" w:fill="F8F8F8"/>
            <w:vAlign w:val="center"/>
            <w:hideMark/>
          </w:tcPr>
          <w:p w:rsidR="00E11D34" w:rsidRPr="00B5618E" w:rsidRDefault="00E11D34" w:rsidP="00DC36EF">
            <w:pPr>
              <w:widowControl/>
              <w:jc w:val="center"/>
              <w:rPr>
                <w:rFonts w:asciiTheme="minorEastAsia" w:eastAsiaTheme="minorEastAsia" w:hAnsiTheme="minorEastAsia" w:cs="宋体"/>
                <w:color w:val="000000"/>
                <w:kern w:val="0"/>
                <w:sz w:val="18"/>
                <w:szCs w:val="18"/>
              </w:rPr>
            </w:pPr>
            <w:r w:rsidRPr="00B5618E">
              <w:rPr>
                <w:rFonts w:asciiTheme="minorEastAsia" w:eastAsiaTheme="minorEastAsia" w:hAnsiTheme="minorEastAsia" w:cs="宋体" w:hint="eastAsia"/>
                <w:color w:val="000000"/>
                <w:kern w:val="0"/>
                <w:sz w:val="18"/>
                <w:szCs w:val="18"/>
              </w:rPr>
              <w:t>610</w:t>
            </w:r>
          </w:p>
        </w:tc>
        <w:tc>
          <w:tcPr>
            <w:tcW w:w="1079" w:type="dxa"/>
            <w:tcBorders>
              <w:top w:val="nil"/>
              <w:left w:val="nil"/>
              <w:bottom w:val="single" w:sz="4" w:space="0" w:color="auto"/>
              <w:right w:val="single" w:sz="4" w:space="0" w:color="auto"/>
            </w:tcBorders>
            <w:shd w:val="clear" w:color="000000" w:fill="FFFFFF"/>
            <w:vAlign w:val="center"/>
            <w:hideMark/>
          </w:tcPr>
          <w:p w:rsidR="00E11D34" w:rsidRPr="00B5618E" w:rsidRDefault="00E11D34" w:rsidP="00DC36EF">
            <w:pPr>
              <w:widowControl/>
              <w:jc w:val="center"/>
              <w:rPr>
                <w:rFonts w:asciiTheme="minorEastAsia" w:eastAsiaTheme="minorEastAsia" w:hAnsiTheme="minorEastAsia" w:cs="宋体"/>
                <w:color w:val="000000"/>
                <w:kern w:val="0"/>
                <w:sz w:val="18"/>
                <w:szCs w:val="18"/>
              </w:rPr>
            </w:pPr>
            <w:r w:rsidRPr="00B5618E">
              <w:rPr>
                <w:rFonts w:asciiTheme="minorEastAsia" w:eastAsiaTheme="minorEastAsia" w:hAnsiTheme="minorEastAsia" w:cs="宋体" w:hint="eastAsia"/>
                <w:color w:val="000000"/>
                <w:kern w:val="0"/>
                <w:sz w:val="18"/>
                <w:szCs w:val="18"/>
              </w:rPr>
              <w:t>650</w:t>
            </w:r>
          </w:p>
        </w:tc>
      </w:tr>
      <w:tr w:rsidR="00E11D34" w:rsidRPr="00B5618E" w:rsidTr="00DC36EF">
        <w:trPr>
          <w:trHeight w:val="405"/>
        </w:trPr>
        <w:tc>
          <w:tcPr>
            <w:tcW w:w="1266" w:type="dxa"/>
            <w:vMerge/>
            <w:tcBorders>
              <w:top w:val="nil"/>
              <w:left w:val="single" w:sz="4" w:space="0" w:color="auto"/>
              <w:bottom w:val="single" w:sz="4" w:space="0" w:color="auto"/>
              <w:right w:val="single" w:sz="4" w:space="0" w:color="auto"/>
            </w:tcBorders>
            <w:vAlign w:val="center"/>
            <w:hideMark/>
          </w:tcPr>
          <w:p w:rsidR="00E11D34" w:rsidRPr="00B5618E" w:rsidRDefault="00E11D34" w:rsidP="00DC36EF">
            <w:pPr>
              <w:widowControl/>
              <w:jc w:val="left"/>
              <w:rPr>
                <w:rFonts w:asciiTheme="minorEastAsia" w:eastAsiaTheme="minorEastAsia" w:hAnsiTheme="minorEastAsia" w:cs="宋体"/>
                <w:color w:val="000000"/>
                <w:kern w:val="0"/>
                <w:sz w:val="18"/>
                <w:szCs w:val="18"/>
              </w:rPr>
            </w:pPr>
          </w:p>
        </w:tc>
        <w:tc>
          <w:tcPr>
            <w:tcW w:w="731" w:type="dxa"/>
            <w:vMerge/>
            <w:tcBorders>
              <w:top w:val="nil"/>
              <w:left w:val="single" w:sz="4" w:space="0" w:color="auto"/>
              <w:bottom w:val="single" w:sz="4" w:space="0" w:color="auto"/>
              <w:right w:val="single" w:sz="4" w:space="0" w:color="auto"/>
            </w:tcBorders>
            <w:vAlign w:val="center"/>
            <w:hideMark/>
          </w:tcPr>
          <w:p w:rsidR="00E11D34" w:rsidRPr="00B5618E" w:rsidRDefault="00E11D34" w:rsidP="00DC36EF">
            <w:pPr>
              <w:widowControl/>
              <w:jc w:val="left"/>
              <w:rPr>
                <w:rFonts w:asciiTheme="minorEastAsia" w:eastAsiaTheme="minorEastAsia" w:hAnsiTheme="minorEastAsia" w:cs="宋体"/>
                <w:color w:val="000000"/>
                <w:kern w:val="0"/>
                <w:sz w:val="18"/>
                <w:szCs w:val="18"/>
              </w:rPr>
            </w:pPr>
          </w:p>
        </w:tc>
        <w:tc>
          <w:tcPr>
            <w:tcW w:w="425" w:type="dxa"/>
            <w:vMerge/>
            <w:tcBorders>
              <w:top w:val="nil"/>
              <w:left w:val="single" w:sz="4" w:space="0" w:color="auto"/>
              <w:bottom w:val="single" w:sz="4" w:space="0" w:color="auto"/>
              <w:right w:val="single" w:sz="4" w:space="0" w:color="auto"/>
            </w:tcBorders>
            <w:vAlign w:val="center"/>
            <w:hideMark/>
          </w:tcPr>
          <w:p w:rsidR="00E11D34" w:rsidRPr="00B5618E" w:rsidRDefault="00E11D34" w:rsidP="00DC36EF">
            <w:pPr>
              <w:widowControl/>
              <w:jc w:val="left"/>
              <w:rPr>
                <w:rFonts w:asciiTheme="minorEastAsia" w:eastAsiaTheme="minorEastAsia" w:hAnsiTheme="minorEastAsia" w:cs="宋体"/>
                <w:color w:val="000000"/>
                <w:kern w:val="0"/>
                <w:sz w:val="18"/>
                <w:szCs w:val="18"/>
              </w:rPr>
            </w:pPr>
          </w:p>
        </w:tc>
        <w:tc>
          <w:tcPr>
            <w:tcW w:w="2843" w:type="dxa"/>
            <w:tcBorders>
              <w:top w:val="nil"/>
              <w:left w:val="nil"/>
              <w:bottom w:val="single" w:sz="4" w:space="0" w:color="auto"/>
              <w:right w:val="single" w:sz="4" w:space="0" w:color="auto"/>
            </w:tcBorders>
            <w:shd w:val="clear" w:color="000000" w:fill="FFFFFF"/>
            <w:vAlign w:val="center"/>
            <w:hideMark/>
          </w:tcPr>
          <w:p w:rsidR="00E11D34" w:rsidRPr="00B5618E" w:rsidRDefault="00E11D34" w:rsidP="00DC36EF">
            <w:pPr>
              <w:widowControl/>
              <w:jc w:val="center"/>
              <w:rPr>
                <w:rFonts w:asciiTheme="minorEastAsia" w:eastAsiaTheme="minorEastAsia" w:hAnsiTheme="minorEastAsia" w:cs="宋体"/>
                <w:color w:val="000000"/>
                <w:kern w:val="0"/>
                <w:sz w:val="18"/>
                <w:szCs w:val="18"/>
              </w:rPr>
            </w:pPr>
            <w:r w:rsidRPr="00B5618E">
              <w:rPr>
                <w:rFonts w:asciiTheme="minorEastAsia" w:eastAsiaTheme="minorEastAsia" w:hAnsiTheme="minorEastAsia" w:cs="宋体" w:hint="eastAsia"/>
                <w:color w:val="000000"/>
                <w:kern w:val="0"/>
                <w:sz w:val="18"/>
                <w:szCs w:val="18"/>
              </w:rPr>
              <w:t>其中：专任教师总数</w:t>
            </w:r>
          </w:p>
        </w:tc>
        <w:tc>
          <w:tcPr>
            <w:tcW w:w="698" w:type="dxa"/>
            <w:tcBorders>
              <w:top w:val="nil"/>
              <w:left w:val="nil"/>
              <w:bottom w:val="single" w:sz="4" w:space="0" w:color="auto"/>
              <w:right w:val="single" w:sz="4" w:space="0" w:color="auto"/>
            </w:tcBorders>
            <w:shd w:val="clear" w:color="000000" w:fill="FFFFFF"/>
            <w:vAlign w:val="center"/>
            <w:hideMark/>
          </w:tcPr>
          <w:p w:rsidR="00E11D34" w:rsidRPr="00B5618E" w:rsidRDefault="00E11D34" w:rsidP="00DC36EF">
            <w:pPr>
              <w:widowControl/>
              <w:jc w:val="center"/>
              <w:rPr>
                <w:rFonts w:asciiTheme="minorEastAsia" w:eastAsiaTheme="minorEastAsia" w:hAnsiTheme="minorEastAsia" w:cs="宋体"/>
                <w:color w:val="000000"/>
                <w:kern w:val="0"/>
                <w:sz w:val="18"/>
                <w:szCs w:val="18"/>
              </w:rPr>
            </w:pPr>
            <w:r w:rsidRPr="00B5618E">
              <w:rPr>
                <w:rFonts w:asciiTheme="minorEastAsia" w:eastAsiaTheme="minorEastAsia" w:hAnsiTheme="minorEastAsia" w:cs="宋体" w:hint="eastAsia"/>
                <w:color w:val="000000"/>
                <w:kern w:val="0"/>
                <w:sz w:val="18"/>
                <w:szCs w:val="18"/>
              </w:rPr>
              <w:t>人</w:t>
            </w:r>
          </w:p>
        </w:tc>
        <w:tc>
          <w:tcPr>
            <w:tcW w:w="1138" w:type="dxa"/>
            <w:tcBorders>
              <w:top w:val="nil"/>
              <w:left w:val="nil"/>
              <w:bottom w:val="single" w:sz="4" w:space="0" w:color="auto"/>
              <w:right w:val="single" w:sz="4" w:space="0" w:color="auto"/>
            </w:tcBorders>
            <w:shd w:val="clear" w:color="000000" w:fill="FFFFFF"/>
            <w:vAlign w:val="center"/>
            <w:hideMark/>
          </w:tcPr>
          <w:p w:rsidR="00E11D34" w:rsidRPr="00B5618E" w:rsidRDefault="00E11D34" w:rsidP="00DC36EF">
            <w:pPr>
              <w:widowControl/>
              <w:jc w:val="center"/>
              <w:rPr>
                <w:rFonts w:asciiTheme="minorEastAsia" w:eastAsiaTheme="minorEastAsia" w:hAnsiTheme="minorEastAsia" w:cs="宋体"/>
                <w:color w:val="000000"/>
                <w:kern w:val="0"/>
                <w:sz w:val="18"/>
                <w:szCs w:val="18"/>
              </w:rPr>
            </w:pPr>
            <w:r w:rsidRPr="00B5618E">
              <w:rPr>
                <w:rFonts w:asciiTheme="minorEastAsia" w:eastAsiaTheme="minorEastAsia" w:hAnsiTheme="minorEastAsia" w:cs="宋体" w:hint="eastAsia"/>
                <w:color w:val="000000"/>
                <w:kern w:val="0"/>
                <w:sz w:val="18"/>
                <w:szCs w:val="18"/>
              </w:rPr>
              <w:t>431</w:t>
            </w:r>
          </w:p>
        </w:tc>
        <w:tc>
          <w:tcPr>
            <w:tcW w:w="1079" w:type="dxa"/>
            <w:tcBorders>
              <w:top w:val="nil"/>
              <w:left w:val="nil"/>
              <w:bottom w:val="single" w:sz="4" w:space="0" w:color="auto"/>
              <w:right w:val="single" w:sz="4" w:space="0" w:color="auto"/>
            </w:tcBorders>
            <w:shd w:val="clear" w:color="000000" w:fill="FFFFFF"/>
            <w:vAlign w:val="center"/>
            <w:hideMark/>
          </w:tcPr>
          <w:p w:rsidR="00E11D34" w:rsidRPr="00B5618E" w:rsidRDefault="00E11D34" w:rsidP="00DC36EF">
            <w:pPr>
              <w:widowControl/>
              <w:jc w:val="center"/>
              <w:rPr>
                <w:rFonts w:asciiTheme="minorEastAsia" w:eastAsiaTheme="minorEastAsia" w:hAnsiTheme="minorEastAsia" w:cs="宋体"/>
                <w:color w:val="000000"/>
                <w:kern w:val="0"/>
                <w:sz w:val="18"/>
                <w:szCs w:val="18"/>
              </w:rPr>
            </w:pPr>
            <w:r w:rsidRPr="00B5618E">
              <w:rPr>
                <w:rFonts w:asciiTheme="minorEastAsia" w:eastAsiaTheme="minorEastAsia" w:hAnsiTheme="minorEastAsia" w:cs="宋体" w:hint="eastAsia"/>
                <w:color w:val="000000"/>
                <w:kern w:val="0"/>
                <w:sz w:val="18"/>
                <w:szCs w:val="18"/>
              </w:rPr>
              <w:t>462</w:t>
            </w:r>
          </w:p>
        </w:tc>
      </w:tr>
      <w:tr w:rsidR="00E11D34" w:rsidRPr="00B5618E" w:rsidTr="00DC36EF">
        <w:trPr>
          <w:trHeight w:val="405"/>
        </w:trPr>
        <w:tc>
          <w:tcPr>
            <w:tcW w:w="1266" w:type="dxa"/>
            <w:vMerge/>
            <w:tcBorders>
              <w:top w:val="nil"/>
              <w:left w:val="single" w:sz="4" w:space="0" w:color="auto"/>
              <w:bottom w:val="single" w:sz="4" w:space="0" w:color="auto"/>
              <w:right w:val="single" w:sz="4" w:space="0" w:color="auto"/>
            </w:tcBorders>
            <w:vAlign w:val="center"/>
            <w:hideMark/>
          </w:tcPr>
          <w:p w:rsidR="00E11D34" w:rsidRPr="00B5618E" w:rsidRDefault="00E11D34" w:rsidP="00DC36EF">
            <w:pPr>
              <w:widowControl/>
              <w:jc w:val="left"/>
              <w:rPr>
                <w:rFonts w:asciiTheme="minorEastAsia" w:eastAsiaTheme="minorEastAsia" w:hAnsiTheme="minorEastAsia" w:cs="宋体"/>
                <w:color w:val="000000"/>
                <w:kern w:val="0"/>
                <w:sz w:val="18"/>
                <w:szCs w:val="18"/>
              </w:rPr>
            </w:pPr>
          </w:p>
        </w:tc>
        <w:tc>
          <w:tcPr>
            <w:tcW w:w="731" w:type="dxa"/>
            <w:vMerge/>
            <w:tcBorders>
              <w:top w:val="nil"/>
              <w:left w:val="single" w:sz="4" w:space="0" w:color="auto"/>
              <w:bottom w:val="single" w:sz="4" w:space="0" w:color="auto"/>
              <w:right w:val="single" w:sz="4" w:space="0" w:color="auto"/>
            </w:tcBorders>
            <w:vAlign w:val="center"/>
            <w:hideMark/>
          </w:tcPr>
          <w:p w:rsidR="00E11D34" w:rsidRPr="00B5618E" w:rsidRDefault="00E11D34" w:rsidP="00DC36EF">
            <w:pPr>
              <w:widowControl/>
              <w:jc w:val="left"/>
              <w:rPr>
                <w:rFonts w:asciiTheme="minorEastAsia" w:eastAsiaTheme="minorEastAsia" w:hAnsiTheme="minorEastAsia" w:cs="宋体"/>
                <w:color w:val="000000"/>
                <w:kern w:val="0"/>
                <w:sz w:val="18"/>
                <w:szCs w:val="18"/>
              </w:rPr>
            </w:pPr>
          </w:p>
        </w:tc>
        <w:tc>
          <w:tcPr>
            <w:tcW w:w="425" w:type="dxa"/>
            <w:tcBorders>
              <w:top w:val="nil"/>
              <w:left w:val="nil"/>
              <w:bottom w:val="single" w:sz="4" w:space="0" w:color="auto"/>
              <w:right w:val="single" w:sz="4" w:space="0" w:color="auto"/>
            </w:tcBorders>
            <w:shd w:val="clear" w:color="000000" w:fill="FFFFFF"/>
            <w:vAlign w:val="center"/>
            <w:hideMark/>
          </w:tcPr>
          <w:p w:rsidR="00E11D34" w:rsidRPr="00B5618E" w:rsidRDefault="00E11D34" w:rsidP="00DC36EF">
            <w:pPr>
              <w:widowControl/>
              <w:jc w:val="center"/>
              <w:rPr>
                <w:rFonts w:asciiTheme="minorEastAsia" w:eastAsiaTheme="minorEastAsia" w:hAnsiTheme="minorEastAsia" w:cs="宋体"/>
                <w:color w:val="000000"/>
                <w:kern w:val="0"/>
                <w:sz w:val="18"/>
                <w:szCs w:val="18"/>
              </w:rPr>
            </w:pPr>
            <w:r w:rsidRPr="00B5618E">
              <w:rPr>
                <w:rFonts w:asciiTheme="minorEastAsia" w:eastAsiaTheme="minorEastAsia" w:hAnsiTheme="minorEastAsia" w:cs="宋体" w:hint="eastAsia"/>
                <w:color w:val="000000"/>
                <w:kern w:val="0"/>
                <w:sz w:val="18"/>
                <w:szCs w:val="18"/>
              </w:rPr>
              <w:t>3</w:t>
            </w:r>
          </w:p>
        </w:tc>
        <w:tc>
          <w:tcPr>
            <w:tcW w:w="2843" w:type="dxa"/>
            <w:tcBorders>
              <w:top w:val="nil"/>
              <w:left w:val="nil"/>
              <w:bottom w:val="single" w:sz="4" w:space="0" w:color="auto"/>
              <w:right w:val="single" w:sz="4" w:space="0" w:color="auto"/>
            </w:tcBorders>
            <w:shd w:val="clear" w:color="000000" w:fill="FFFFFF"/>
            <w:vAlign w:val="center"/>
            <w:hideMark/>
          </w:tcPr>
          <w:p w:rsidR="00E11D34" w:rsidRPr="00B5618E" w:rsidRDefault="00E11D34" w:rsidP="00DC36EF">
            <w:pPr>
              <w:widowControl/>
              <w:jc w:val="center"/>
              <w:rPr>
                <w:rFonts w:asciiTheme="minorEastAsia" w:eastAsiaTheme="minorEastAsia" w:hAnsiTheme="minorEastAsia" w:cs="宋体"/>
                <w:color w:val="000000"/>
                <w:kern w:val="0"/>
                <w:sz w:val="18"/>
                <w:szCs w:val="18"/>
              </w:rPr>
            </w:pPr>
            <w:r w:rsidRPr="00B5618E">
              <w:rPr>
                <w:rFonts w:asciiTheme="minorEastAsia" w:eastAsiaTheme="minorEastAsia" w:hAnsiTheme="minorEastAsia" w:cs="宋体" w:hint="eastAsia"/>
                <w:color w:val="000000"/>
                <w:kern w:val="0"/>
                <w:sz w:val="18"/>
                <w:szCs w:val="18"/>
              </w:rPr>
              <w:t>企业提供的校内实践教学设备值</w:t>
            </w:r>
          </w:p>
        </w:tc>
        <w:tc>
          <w:tcPr>
            <w:tcW w:w="698" w:type="dxa"/>
            <w:tcBorders>
              <w:top w:val="nil"/>
              <w:left w:val="nil"/>
              <w:bottom w:val="single" w:sz="4" w:space="0" w:color="auto"/>
              <w:right w:val="single" w:sz="4" w:space="0" w:color="auto"/>
            </w:tcBorders>
            <w:shd w:val="clear" w:color="000000" w:fill="FFFFFF"/>
            <w:vAlign w:val="center"/>
            <w:hideMark/>
          </w:tcPr>
          <w:p w:rsidR="00E11D34" w:rsidRPr="00B5618E" w:rsidRDefault="00E11D34" w:rsidP="00DC36EF">
            <w:pPr>
              <w:widowControl/>
              <w:jc w:val="center"/>
              <w:rPr>
                <w:rFonts w:asciiTheme="minorEastAsia" w:eastAsiaTheme="minorEastAsia" w:hAnsiTheme="minorEastAsia" w:cs="宋体"/>
                <w:color w:val="000000"/>
                <w:kern w:val="0"/>
                <w:sz w:val="18"/>
                <w:szCs w:val="18"/>
              </w:rPr>
            </w:pPr>
            <w:r w:rsidRPr="00B5618E">
              <w:rPr>
                <w:rFonts w:asciiTheme="minorEastAsia" w:eastAsiaTheme="minorEastAsia" w:hAnsiTheme="minorEastAsia" w:cs="宋体" w:hint="eastAsia"/>
                <w:color w:val="000000"/>
                <w:kern w:val="0"/>
                <w:sz w:val="18"/>
                <w:szCs w:val="18"/>
              </w:rPr>
              <w:t>万元</w:t>
            </w:r>
          </w:p>
        </w:tc>
        <w:tc>
          <w:tcPr>
            <w:tcW w:w="1138" w:type="dxa"/>
            <w:tcBorders>
              <w:top w:val="nil"/>
              <w:left w:val="nil"/>
              <w:bottom w:val="single" w:sz="4" w:space="0" w:color="auto"/>
              <w:right w:val="single" w:sz="4" w:space="0" w:color="auto"/>
            </w:tcBorders>
            <w:shd w:val="clear" w:color="000000" w:fill="FFFFFF"/>
            <w:vAlign w:val="center"/>
            <w:hideMark/>
          </w:tcPr>
          <w:p w:rsidR="00E11D34" w:rsidRPr="00B5618E" w:rsidRDefault="00E11D34" w:rsidP="00DC36EF">
            <w:pPr>
              <w:widowControl/>
              <w:jc w:val="center"/>
              <w:rPr>
                <w:rFonts w:asciiTheme="minorEastAsia" w:eastAsiaTheme="minorEastAsia" w:hAnsiTheme="minorEastAsia" w:cs="宋体"/>
                <w:color w:val="000000"/>
                <w:kern w:val="0"/>
                <w:sz w:val="18"/>
                <w:szCs w:val="18"/>
              </w:rPr>
            </w:pPr>
            <w:r w:rsidRPr="00B5618E">
              <w:rPr>
                <w:rFonts w:asciiTheme="minorEastAsia" w:eastAsiaTheme="minorEastAsia" w:hAnsiTheme="minorEastAsia" w:cs="宋体" w:hint="eastAsia"/>
                <w:color w:val="000000"/>
                <w:kern w:val="0"/>
                <w:sz w:val="18"/>
                <w:szCs w:val="18"/>
              </w:rPr>
              <w:t xml:space="preserve">622.35 </w:t>
            </w:r>
          </w:p>
        </w:tc>
        <w:tc>
          <w:tcPr>
            <w:tcW w:w="1079" w:type="dxa"/>
            <w:tcBorders>
              <w:top w:val="nil"/>
              <w:left w:val="nil"/>
              <w:bottom w:val="single" w:sz="4" w:space="0" w:color="auto"/>
              <w:right w:val="single" w:sz="4" w:space="0" w:color="auto"/>
            </w:tcBorders>
            <w:shd w:val="clear" w:color="000000" w:fill="FFFFFF"/>
            <w:vAlign w:val="center"/>
            <w:hideMark/>
          </w:tcPr>
          <w:p w:rsidR="00E11D34" w:rsidRPr="00B5618E" w:rsidRDefault="00E11D34" w:rsidP="00DC36EF">
            <w:pPr>
              <w:widowControl/>
              <w:jc w:val="center"/>
              <w:rPr>
                <w:rFonts w:asciiTheme="minorEastAsia" w:eastAsiaTheme="minorEastAsia" w:hAnsiTheme="minorEastAsia" w:cs="宋体"/>
                <w:color w:val="000000"/>
                <w:kern w:val="0"/>
                <w:sz w:val="18"/>
                <w:szCs w:val="18"/>
              </w:rPr>
            </w:pPr>
            <w:r w:rsidRPr="00B5618E">
              <w:rPr>
                <w:rFonts w:asciiTheme="minorEastAsia" w:eastAsiaTheme="minorEastAsia" w:hAnsiTheme="minorEastAsia" w:cs="宋体" w:hint="eastAsia"/>
                <w:color w:val="000000"/>
                <w:kern w:val="0"/>
                <w:sz w:val="18"/>
                <w:szCs w:val="18"/>
              </w:rPr>
              <w:t xml:space="preserve">555.10 </w:t>
            </w:r>
          </w:p>
        </w:tc>
      </w:tr>
      <w:tr w:rsidR="00E11D34" w:rsidRPr="00B5618E" w:rsidTr="00DC36EF">
        <w:trPr>
          <w:trHeight w:val="405"/>
        </w:trPr>
        <w:tc>
          <w:tcPr>
            <w:tcW w:w="1266" w:type="dxa"/>
            <w:vMerge/>
            <w:tcBorders>
              <w:top w:val="nil"/>
              <w:left w:val="single" w:sz="4" w:space="0" w:color="auto"/>
              <w:bottom w:val="single" w:sz="4" w:space="0" w:color="auto"/>
              <w:right w:val="single" w:sz="4" w:space="0" w:color="auto"/>
            </w:tcBorders>
            <w:vAlign w:val="center"/>
            <w:hideMark/>
          </w:tcPr>
          <w:p w:rsidR="00E11D34" w:rsidRPr="00B5618E" w:rsidRDefault="00E11D34" w:rsidP="00DC36EF">
            <w:pPr>
              <w:widowControl/>
              <w:jc w:val="left"/>
              <w:rPr>
                <w:rFonts w:asciiTheme="minorEastAsia" w:eastAsiaTheme="minorEastAsia" w:hAnsiTheme="minorEastAsia" w:cs="宋体"/>
                <w:color w:val="000000"/>
                <w:kern w:val="0"/>
                <w:sz w:val="18"/>
                <w:szCs w:val="18"/>
              </w:rPr>
            </w:pPr>
          </w:p>
        </w:tc>
        <w:tc>
          <w:tcPr>
            <w:tcW w:w="731" w:type="dxa"/>
            <w:vMerge/>
            <w:tcBorders>
              <w:top w:val="nil"/>
              <w:left w:val="single" w:sz="4" w:space="0" w:color="auto"/>
              <w:bottom w:val="single" w:sz="4" w:space="0" w:color="auto"/>
              <w:right w:val="single" w:sz="4" w:space="0" w:color="auto"/>
            </w:tcBorders>
            <w:vAlign w:val="center"/>
            <w:hideMark/>
          </w:tcPr>
          <w:p w:rsidR="00E11D34" w:rsidRPr="00B5618E" w:rsidRDefault="00E11D34" w:rsidP="00DC36EF">
            <w:pPr>
              <w:widowControl/>
              <w:jc w:val="left"/>
              <w:rPr>
                <w:rFonts w:asciiTheme="minorEastAsia" w:eastAsiaTheme="minorEastAsia" w:hAnsiTheme="minorEastAsia" w:cs="宋体"/>
                <w:color w:val="000000"/>
                <w:kern w:val="0"/>
                <w:sz w:val="18"/>
                <w:szCs w:val="18"/>
              </w:rPr>
            </w:pPr>
          </w:p>
        </w:tc>
        <w:tc>
          <w:tcPr>
            <w:tcW w:w="425" w:type="dxa"/>
            <w:vMerge w:val="restart"/>
            <w:tcBorders>
              <w:top w:val="nil"/>
              <w:left w:val="single" w:sz="4" w:space="0" w:color="auto"/>
              <w:bottom w:val="single" w:sz="4" w:space="0" w:color="auto"/>
              <w:right w:val="single" w:sz="4" w:space="0" w:color="auto"/>
            </w:tcBorders>
            <w:shd w:val="clear" w:color="000000" w:fill="FFFFFF"/>
            <w:vAlign w:val="center"/>
            <w:hideMark/>
          </w:tcPr>
          <w:p w:rsidR="00E11D34" w:rsidRPr="00B5618E" w:rsidRDefault="00E11D34" w:rsidP="00DC36EF">
            <w:pPr>
              <w:widowControl/>
              <w:jc w:val="center"/>
              <w:rPr>
                <w:rFonts w:asciiTheme="minorEastAsia" w:eastAsiaTheme="minorEastAsia" w:hAnsiTheme="minorEastAsia" w:cs="宋体"/>
                <w:color w:val="000000"/>
                <w:kern w:val="0"/>
                <w:sz w:val="18"/>
                <w:szCs w:val="18"/>
              </w:rPr>
            </w:pPr>
            <w:r w:rsidRPr="00B5618E">
              <w:rPr>
                <w:rFonts w:asciiTheme="minorEastAsia" w:eastAsiaTheme="minorEastAsia" w:hAnsiTheme="minorEastAsia" w:cs="宋体" w:hint="eastAsia"/>
                <w:color w:val="000000"/>
                <w:kern w:val="0"/>
                <w:sz w:val="18"/>
                <w:szCs w:val="18"/>
              </w:rPr>
              <w:t>4</w:t>
            </w:r>
          </w:p>
        </w:tc>
        <w:tc>
          <w:tcPr>
            <w:tcW w:w="2843" w:type="dxa"/>
            <w:tcBorders>
              <w:top w:val="nil"/>
              <w:left w:val="nil"/>
              <w:bottom w:val="single" w:sz="4" w:space="0" w:color="auto"/>
              <w:right w:val="single" w:sz="4" w:space="0" w:color="auto"/>
            </w:tcBorders>
            <w:shd w:val="clear" w:color="000000" w:fill="FFFFFF"/>
            <w:vAlign w:val="center"/>
            <w:hideMark/>
          </w:tcPr>
          <w:p w:rsidR="00E11D34" w:rsidRPr="00B5618E" w:rsidRDefault="00E11D34" w:rsidP="00DC36EF">
            <w:pPr>
              <w:widowControl/>
              <w:jc w:val="center"/>
              <w:rPr>
                <w:rFonts w:asciiTheme="minorEastAsia" w:eastAsiaTheme="minorEastAsia" w:hAnsiTheme="minorEastAsia" w:cs="宋体"/>
                <w:color w:val="000000"/>
                <w:kern w:val="0"/>
                <w:sz w:val="18"/>
                <w:szCs w:val="18"/>
              </w:rPr>
            </w:pPr>
            <w:r w:rsidRPr="00B5618E">
              <w:rPr>
                <w:rFonts w:asciiTheme="minorEastAsia" w:eastAsiaTheme="minorEastAsia" w:hAnsiTheme="minorEastAsia" w:cs="宋体" w:hint="eastAsia"/>
                <w:color w:val="000000"/>
                <w:kern w:val="0"/>
                <w:sz w:val="18"/>
                <w:szCs w:val="18"/>
              </w:rPr>
              <w:t>生均企业实习经费补贴</w:t>
            </w:r>
          </w:p>
        </w:tc>
        <w:tc>
          <w:tcPr>
            <w:tcW w:w="698" w:type="dxa"/>
            <w:tcBorders>
              <w:top w:val="nil"/>
              <w:left w:val="nil"/>
              <w:bottom w:val="single" w:sz="4" w:space="0" w:color="auto"/>
              <w:right w:val="single" w:sz="4" w:space="0" w:color="auto"/>
            </w:tcBorders>
            <w:shd w:val="clear" w:color="000000" w:fill="FFFFFF"/>
            <w:vAlign w:val="center"/>
            <w:hideMark/>
          </w:tcPr>
          <w:p w:rsidR="00E11D34" w:rsidRPr="00B5618E" w:rsidRDefault="00E11D34" w:rsidP="00DC36EF">
            <w:pPr>
              <w:widowControl/>
              <w:jc w:val="center"/>
              <w:rPr>
                <w:rFonts w:asciiTheme="minorEastAsia" w:eastAsiaTheme="minorEastAsia" w:hAnsiTheme="minorEastAsia" w:cs="宋体"/>
                <w:color w:val="000000"/>
                <w:kern w:val="0"/>
                <w:sz w:val="18"/>
                <w:szCs w:val="18"/>
              </w:rPr>
            </w:pPr>
            <w:r w:rsidRPr="00B5618E">
              <w:rPr>
                <w:rFonts w:asciiTheme="minorEastAsia" w:eastAsiaTheme="minorEastAsia" w:hAnsiTheme="minorEastAsia" w:cs="宋体" w:hint="eastAsia"/>
                <w:color w:val="000000"/>
                <w:kern w:val="0"/>
                <w:sz w:val="18"/>
                <w:szCs w:val="18"/>
              </w:rPr>
              <w:t>元</w:t>
            </w:r>
          </w:p>
        </w:tc>
        <w:tc>
          <w:tcPr>
            <w:tcW w:w="1138" w:type="dxa"/>
            <w:tcBorders>
              <w:top w:val="nil"/>
              <w:left w:val="nil"/>
              <w:bottom w:val="single" w:sz="4" w:space="0" w:color="auto"/>
              <w:right w:val="single" w:sz="4" w:space="0" w:color="auto"/>
            </w:tcBorders>
            <w:shd w:val="clear" w:color="000000" w:fill="FFFFFF"/>
            <w:vAlign w:val="center"/>
            <w:hideMark/>
          </w:tcPr>
          <w:p w:rsidR="00E11D34" w:rsidRPr="00B5618E" w:rsidRDefault="00E11D34" w:rsidP="00DC36EF">
            <w:pPr>
              <w:widowControl/>
              <w:jc w:val="center"/>
              <w:rPr>
                <w:rFonts w:asciiTheme="minorEastAsia" w:eastAsiaTheme="minorEastAsia" w:hAnsiTheme="minorEastAsia" w:cs="宋体"/>
                <w:color w:val="000000"/>
                <w:kern w:val="0"/>
                <w:sz w:val="18"/>
                <w:szCs w:val="18"/>
              </w:rPr>
            </w:pPr>
            <w:r w:rsidRPr="00B5618E">
              <w:rPr>
                <w:rFonts w:asciiTheme="minorEastAsia" w:eastAsiaTheme="minorEastAsia" w:hAnsiTheme="minorEastAsia" w:cs="宋体" w:hint="eastAsia"/>
                <w:color w:val="000000"/>
                <w:kern w:val="0"/>
                <w:sz w:val="18"/>
                <w:szCs w:val="18"/>
              </w:rPr>
              <w:t>0</w:t>
            </w:r>
          </w:p>
        </w:tc>
        <w:tc>
          <w:tcPr>
            <w:tcW w:w="1079" w:type="dxa"/>
            <w:tcBorders>
              <w:top w:val="nil"/>
              <w:left w:val="nil"/>
              <w:bottom w:val="single" w:sz="4" w:space="0" w:color="auto"/>
              <w:right w:val="single" w:sz="4" w:space="0" w:color="auto"/>
            </w:tcBorders>
            <w:shd w:val="clear" w:color="000000" w:fill="FFFFFF"/>
            <w:vAlign w:val="center"/>
            <w:hideMark/>
          </w:tcPr>
          <w:p w:rsidR="00E11D34" w:rsidRPr="00B5618E" w:rsidRDefault="00E11D34" w:rsidP="00DC36EF">
            <w:pPr>
              <w:widowControl/>
              <w:jc w:val="center"/>
              <w:rPr>
                <w:rFonts w:asciiTheme="minorEastAsia" w:eastAsiaTheme="minorEastAsia" w:hAnsiTheme="minorEastAsia" w:cs="宋体"/>
                <w:color w:val="000000"/>
                <w:kern w:val="0"/>
                <w:sz w:val="18"/>
                <w:szCs w:val="18"/>
              </w:rPr>
            </w:pPr>
            <w:r w:rsidRPr="00B5618E">
              <w:rPr>
                <w:rFonts w:asciiTheme="minorEastAsia" w:eastAsiaTheme="minorEastAsia" w:hAnsiTheme="minorEastAsia" w:cs="宋体" w:hint="eastAsia"/>
                <w:color w:val="000000"/>
                <w:kern w:val="0"/>
                <w:sz w:val="18"/>
                <w:szCs w:val="18"/>
              </w:rPr>
              <w:t>130.36</w:t>
            </w:r>
          </w:p>
        </w:tc>
      </w:tr>
      <w:tr w:rsidR="00E11D34" w:rsidRPr="00B5618E" w:rsidTr="00DC36EF">
        <w:trPr>
          <w:trHeight w:val="405"/>
        </w:trPr>
        <w:tc>
          <w:tcPr>
            <w:tcW w:w="1266" w:type="dxa"/>
            <w:vMerge/>
            <w:tcBorders>
              <w:top w:val="nil"/>
              <w:left w:val="single" w:sz="4" w:space="0" w:color="auto"/>
              <w:bottom w:val="single" w:sz="4" w:space="0" w:color="auto"/>
              <w:right w:val="single" w:sz="4" w:space="0" w:color="auto"/>
            </w:tcBorders>
            <w:vAlign w:val="center"/>
            <w:hideMark/>
          </w:tcPr>
          <w:p w:rsidR="00E11D34" w:rsidRPr="00B5618E" w:rsidRDefault="00E11D34" w:rsidP="00DC36EF">
            <w:pPr>
              <w:widowControl/>
              <w:jc w:val="left"/>
              <w:rPr>
                <w:rFonts w:asciiTheme="minorEastAsia" w:eastAsiaTheme="minorEastAsia" w:hAnsiTheme="minorEastAsia" w:cs="宋体"/>
                <w:color w:val="000000"/>
                <w:kern w:val="0"/>
                <w:sz w:val="18"/>
                <w:szCs w:val="18"/>
              </w:rPr>
            </w:pPr>
          </w:p>
        </w:tc>
        <w:tc>
          <w:tcPr>
            <w:tcW w:w="731" w:type="dxa"/>
            <w:vMerge/>
            <w:tcBorders>
              <w:top w:val="nil"/>
              <w:left w:val="single" w:sz="4" w:space="0" w:color="auto"/>
              <w:bottom w:val="single" w:sz="4" w:space="0" w:color="auto"/>
              <w:right w:val="single" w:sz="4" w:space="0" w:color="auto"/>
            </w:tcBorders>
            <w:vAlign w:val="center"/>
            <w:hideMark/>
          </w:tcPr>
          <w:p w:rsidR="00E11D34" w:rsidRPr="00B5618E" w:rsidRDefault="00E11D34" w:rsidP="00DC36EF">
            <w:pPr>
              <w:widowControl/>
              <w:jc w:val="left"/>
              <w:rPr>
                <w:rFonts w:asciiTheme="minorEastAsia" w:eastAsiaTheme="minorEastAsia" w:hAnsiTheme="minorEastAsia" w:cs="宋体"/>
                <w:color w:val="000000"/>
                <w:kern w:val="0"/>
                <w:sz w:val="18"/>
                <w:szCs w:val="18"/>
              </w:rPr>
            </w:pPr>
          </w:p>
        </w:tc>
        <w:tc>
          <w:tcPr>
            <w:tcW w:w="425" w:type="dxa"/>
            <w:vMerge/>
            <w:tcBorders>
              <w:top w:val="nil"/>
              <w:left w:val="single" w:sz="4" w:space="0" w:color="auto"/>
              <w:bottom w:val="single" w:sz="4" w:space="0" w:color="auto"/>
              <w:right w:val="single" w:sz="4" w:space="0" w:color="auto"/>
            </w:tcBorders>
            <w:vAlign w:val="center"/>
            <w:hideMark/>
          </w:tcPr>
          <w:p w:rsidR="00E11D34" w:rsidRPr="00B5618E" w:rsidRDefault="00E11D34" w:rsidP="00DC36EF">
            <w:pPr>
              <w:widowControl/>
              <w:jc w:val="left"/>
              <w:rPr>
                <w:rFonts w:asciiTheme="minorEastAsia" w:eastAsiaTheme="minorEastAsia" w:hAnsiTheme="minorEastAsia" w:cs="宋体"/>
                <w:color w:val="000000"/>
                <w:kern w:val="0"/>
                <w:sz w:val="18"/>
                <w:szCs w:val="18"/>
              </w:rPr>
            </w:pPr>
          </w:p>
        </w:tc>
        <w:tc>
          <w:tcPr>
            <w:tcW w:w="2843" w:type="dxa"/>
            <w:tcBorders>
              <w:top w:val="nil"/>
              <w:left w:val="nil"/>
              <w:bottom w:val="single" w:sz="4" w:space="0" w:color="auto"/>
              <w:right w:val="single" w:sz="4" w:space="0" w:color="auto"/>
            </w:tcBorders>
            <w:shd w:val="clear" w:color="000000" w:fill="FFFFFF"/>
            <w:vAlign w:val="center"/>
            <w:hideMark/>
          </w:tcPr>
          <w:p w:rsidR="00E11D34" w:rsidRPr="00B5618E" w:rsidRDefault="00E11D34" w:rsidP="00DC36EF">
            <w:pPr>
              <w:widowControl/>
              <w:jc w:val="center"/>
              <w:rPr>
                <w:rFonts w:asciiTheme="minorEastAsia" w:eastAsiaTheme="minorEastAsia" w:hAnsiTheme="minorEastAsia" w:cs="宋体"/>
                <w:color w:val="000000"/>
                <w:kern w:val="0"/>
                <w:sz w:val="18"/>
                <w:szCs w:val="18"/>
              </w:rPr>
            </w:pPr>
            <w:r w:rsidRPr="00B5618E">
              <w:rPr>
                <w:rFonts w:asciiTheme="minorEastAsia" w:eastAsiaTheme="minorEastAsia" w:hAnsiTheme="minorEastAsia" w:cs="宋体" w:hint="eastAsia"/>
                <w:color w:val="000000"/>
                <w:kern w:val="0"/>
                <w:sz w:val="18"/>
                <w:szCs w:val="18"/>
              </w:rPr>
              <w:t>其中：生均财政专项补贴</w:t>
            </w:r>
          </w:p>
        </w:tc>
        <w:tc>
          <w:tcPr>
            <w:tcW w:w="698" w:type="dxa"/>
            <w:tcBorders>
              <w:top w:val="nil"/>
              <w:left w:val="nil"/>
              <w:bottom w:val="single" w:sz="4" w:space="0" w:color="auto"/>
              <w:right w:val="single" w:sz="4" w:space="0" w:color="auto"/>
            </w:tcBorders>
            <w:shd w:val="clear" w:color="000000" w:fill="FFFFFF"/>
            <w:vAlign w:val="center"/>
            <w:hideMark/>
          </w:tcPr>
          <w:p w:rsidR="00E11D34" w:rsidRPr="00B5618E" w:rsidRDefault="00E11D34" w:rsidP="00DC36EF">
            <w:pPr>
              <w:widowControl/>
              <w:jc w:val="center"/>
              <w:rPr>
                <w:rFonts w:asciiTheme="minorEastAsia" w:eastAsiaTheme="minorEastAsia" w:hAnsiTheme="minorEastAsia" w:cs="宋体"/>
                <w:color w:val="000000"/>
                <w:kern w:val="0"/>
                <w:sz w:val="18"/>
                <w:szCs w:val="18"/>
              </w:rPr>
            </w:pPr>
            <w:r w:rsidRPr="00B5618E">
              <w:rPr>
                <w:rFonts w:asciiTheme="minorEastAsia" w:eastAsiaTheme="minorEastAsia" w:hAnsiTheme="minorEastAsia" w:cs="宋体" w:hint="eastAsia"/>
                <w:color w:val="000000"/>
                <w:kern w:val="0"/>
                <w:sz w:val="18"/>
                <w:szCs w:val="18"/>
              </w:rPr>
              <w:t>元</w:t>
            </w:r>
          </w:p>
        </w:tc>
        <w:tc>
          <w:tcPr>
            <w:tcW w:w="1138" w:type="dxa"/>
            <w:tcBorders>
              <w:top w:val="nil"/>
              <w:left w:val="nil"/>
              <w:bottom w:val="single" w:sz="4" w:space="0" w:color="auto"/>
              <w:right w:val="single" w:sz="4" w:space="0" w:color="auto"/>
            </w:tcBorders>
            <w:shd w:val="clear" w:color="000000" w:fill="FFFFFF"/>
            <w:vAlign w:val="center"/>
            <w:hideMark/>
          </w:tcPr>
          <w:p w:rsidR="00E11D34" w:rsidRPr="00B5618E" w:rsidRDefault="00E11D34" w:rsidP="00DC36EF">
            <w:pPr>
              <w:widowControl/>
              <w:jc w:val="center"/>
              <w:rPr>
                <w:rFonts w:asciiTheme="minorEastAsia" w:eastAsiaTheme="minorEastAsia" w:hAnsiTheme="minorEastAsia" w:cs="宋体"/>
                <w:color w:val="000000"/>
                <w:kern w:val="0"/>
                <w:sz w:val="18"/>
                <w:szCs w:val="18"/>
              </w:rPr>
            </w:pPr>
            <w:r w:rsidRPr="00B5618E">
              <w:rPr>
                <w:rFonts w:asciiTheme="minorEastAsia" w:eastAsiaTheme="minorEastAsia" w:hAnsiTheme="minorEastAsia" w:cs="宋体" w:hint="eastAsia"/>
                <w:color w:val="000000"/>
                <w:kern w:val="0"/>
                <w:sz w:val="18"/>
                <w:szCs w:val="18"/>
              </w:rPr>
              <w:t>0</w:t>
            </w:r>
          </w:p>
        </w:tc>
        <w:tc>
          <w:tcPr>
            <w:tcW w:w="1079" w:type="dxa"/>
            <w:tcBorders>
              <w:top w:val="nil"/>
              <w:left w:val="nil"/>
              <w:bottom w:val="single" w:sz="4" w:space="0" w:color="auto"/>
              <w:right w:val="single" w:sz="4" w:space="0" w:color="auto"/>
            </w:tcBorders>
            <w:shd w:val="clear" w:color="000000" w:fill="FFFFFF"/>
            <w:vAlign w:val="center"/>
            <w:hideMark/>
          </w:tcPr>
          <w:p w:rsidR="00E11D34" w:rsidRPr="00B5618E" w:rsidRDefault="00E11D34" w:rsidP="00DC36EF">
            <w:pPr>
              <w:widowControl/>
              <w:jc w:val="center"/>
              <w:rPr>
                <w:rFonts w:asciiTheme="minorEastAsia" w:eastAsiaTheme="minorEastAsia" w:hAnsiTheme="minorEastAsia" w:cs="宋体"/>
                <w:color w:val="000000"/>
                <w:kern w:val="0"/>
                <w:sz w:val="18"/>
                <w:szCs w:val="18"/>
              </w:rPr>
            </w:pPr>
            <w:r w:rsidRPr="00B5618E">
              <w:rPr>
                <w:rFonts w:asciiTheme="minorEastAsia" w:eastAsiaTheme="minorEastAsia" w:hAnsiTheme="minorEastAsia" w:cs="宋体" w:hint="eastAsia"/>
                <w:color w:val="000000"/>
                <w:kern w:val="0"/>
                <w:sz w:val="18"/>
                <w:szCs w:val="18"/>
              </w:rPr>
              <w:t>130.36</w:t>
            </w:r>
          </w:p>
        </w:tc>
      </w:tr>
      <w:tr w:rsidR="00E11D34" w:rsidRPr="00B5618E" w:rsidTr="00DC36EF">
        <w:trPr>
          <w:trHeight w:val="405"/>
        </w:trPr>
        <w:tc>
          <w:tcPr>
            <w:tcW w:w="1266" w:type="dxa"/>
            <w:vMerge/>
            <w:tcBorders>
              <w:top w:val="nil"/>
              <w:left w:val="single" w:sz="4" w:space="0" w:color="auto"/>
              <w:bottom w:val="single" w:sz="4" w:space="0" w:color="auto"/>
              <w:right w:val="single" w:sz="4" w:space="0" w:color="auto"/>
            </w:tcBorders>
            <w:vAlign w:val="center"/>
            <w:hideMark/>
          </w:tcPr>
          <w:p w:rsidR="00E11D34" w:rsidRPr="00B5618E" w:rsidRDefault="00E11D34" w:rsidP="00DC36EF">
            <w:pPr>
              <w:widowControl/>
              <w:jc w:val="left"/>
              <w:rPr>
                <w:rFonts w:asciiTheme="minorEastAsia" w:eastAsiaTheme="minorEastAsia" w:hAnsiTheme="minorEastAsia" w:cs="宋体"/>
                <w:color w:val="000000"/>
                <w:kern w:val="0"/>
                <w:sz w:val="18"/>
                <w:szCs w:val="18"/>
              </w:rPr>
            </w:pPr>
          </w:p>
        </w:tc>
        <w:tc>
          <w:tcPr>
            <w:tcW w:w="731" w:type="dxa"/>
            <w:vMerge/>
            <w:tcBorders>
              <w:top w:val="nil"/>
              <w:left w:val="single" w:sz="4" w:space="0" w:color="auto"/>
              <w:bottom w:val="single" w:sz="4" w:space="0" w:color="auto"/>
              <w:right w:val="single" w:sz="4" w:space="0" w:color="auto"/>
            </w:tcBorders>
            <w:vAlign w:val="center"/>
            <w:hideMark/>
          </w:tcPr>
          <w:p w:rsidR="00E11D34" w:rsidRPr="00B5618E" w:rsidRDefault="00E11D34" w:rsidP="00DC36EF">
            <w:pPr>
              <w:widowControl/>
              <w:jc w:val="left"/>
              <w:rPr>
                <w:rFonts w:asciiTheme="minorEastAsia" w:eastAsiaTheme="minorEastAsia" w:hAnsiTheme="minorEastAsia" w:cs="宋体"/>
                <w:color w:val="000000"/>
                <w:kern w:val="0"/>
                <w:sz w:val="18"/>
                <w:szCs w:val="18"/>
              </w:rPr>
            </w:pPr>
          </w:p>
        </w:tc>
        <w:tc>
          <w:tcPr>
            <w:tcW w:w="425" w:type="dxa"/>
            <w:vMerge w:val="restart"/>
            <w:tcBorders>
              <w:top w:val="nil"/>
              <w:left w:val="single" w:sz="4" w:space="0" w:color="auto"/>
              <w:bottom w:val="single" w:sz="4" w:space="0" w:color="auto"/>
              <w:right w:val="single" w:sz="4" w:space="0" w:color="auto"/>
            </w:tcBorders>
            <w:shd w:val="clear" w:color="000000" w:fill="FFFFFF"/>
            <w:vAlign w:val="center"/>
            <w:hideMark/>
          </w:tcPr>
          <w:p w:rsidR="00E11D34" w:rsidRPr="00B5618E" w:rsidRDefault="00E11D34" w:rsidP="00DC36EF">
            <w:pPr>
              <w:widowControl/>
              <w:jc w:val="center"/>
              <w:rPr>
                <w:rFonts w:asciiTheme="minorEastAsia" w:eastAsiaTheme="minorEastAsia" w:hAnsiTheme="minorEastAsia" w:cs="宋体"/>
                <w:color w:val="000000"/>
                <w:kern w:val="0"/>
                <w:sz w:val="18"/>
                <w:szCs w:val="18"/>
              </w:rPr>
            </w:pPr>
            <w:r w:rsidRPr="00B5618E">
              <w:rPr>
                <w:rFonts w:asciiTheme="minorEastAsia" w:eastAsiaTheme="minorEastAsia" w:hAnsiTheme="minorEastAsia" w:cs="宋体" w:hint="eastAsia"/>
                <w:color w:val="000000"/>
                <w:kern w:val="0"/>
                <w:sz w:val="18"/>
                <w:szCs w:val="18"/>
              </w:rPr>
              <w:t>5</w:t>
            </w:r>
          </w:p>
        </w:tc>
        <w:tc>
          <w:tcPr>
            <w:tcW w:w="2843" w:type="dxa"/>
            <w:tcBorders>
              <w:top w:val="nil"/>
              <w:left w:val="nil"/>
              <w:bottom w:val="single" w:sz="4" w:space="0" w:color="auto"/>
              <w:right w:val="single" w:sz="4" w:space="0" w:color="auto"/>
            </w:tcBorders>
            <w:shd w:val="clear" w:color="000000" w:fill="FFFFFF"/>
            <w:vAlign w:val="center"/>
            <w:hideMark/>
          </w:tcPr>
          <w:p w:rsidR="00E11D34" w:rsidRPr="00B5618E" w:rsidRDefault="00E11D34" w:rsidP="00DC36EF">
            <w:pPr>
              <w:widowControl/>
              <w:jc w:val="center"/>
              <w:rPr>
                <w:rFonts w:asciiTheme="minorEastAsia" w:eastAsiaTheme="minorEastAsia" w:hAnsiTheme="minorEastAsia" w:cs="宋体"/>
                <w:color w:val="000000"/>
                <w:kern w:val="0"/>
                <w:sz w:val="18"/>
                <w:szCs w:val="18"/>
              </w:rPr>
            </w:pPr>
            <w:r w:rsidRPr="00B5618E">
              <w:rPr>
                <w:rFonts w:asciiTheme="minorEastAsia" w:eastAsiaTheme="minorEastAsia" w:hAnsiTheme="minorEastAsia" w:cs="宋体" w:hint="eastAsia"/>
                <w:color w:val="000000"/>
                <w:kern w:val="0"/>
                <w:sz w:val="18"/>
                <w:szCs w:val="18"/>
              </w:rPr>
              <w:t>生均企业实习责任保险补贴</w:t>
            </w:r>
          </w:p>
        </w:tc>
        <w:tc>
          <w:tcPr>
            <w:tcW w:w="698" w:type="dxa"/>
            <w:tcBorders>
              <w:top w:val="nil"/>
              <w:left w:val="nil"/>
              <w:bottom w:val="single" w:sz="4" w:space="0" w:color="auto"/>
              <w:right w:val="single" w:sz="4" w:space="0" w:color="auto"/>
            </w:tcBorders>
            <w:shd w:val="clear" w:color="000000" w:fill="FFFFFF"/>
            <w:vAlign w:val="center"/>
            <w:hideMark/>
          </w:tcPr>
          <w:p w:rsidR="00E11D34" w:rsidRPr="00B5618E" w:rsidRDefault="00E11D34" w:rsidP="00DC36EF">
            <w:pPr>
              <w:widowControl/>
              <w:jc w:val="center"/>
              <w:rPr>
                <w:rFonts w:asciiTheme="minorEastAsia" w:eastAsiaTheme="minorEastAsia" w:hAnsiTheme="minorEastAsia" w:cs="宋体"/>
                <w:color w:val="000000"/>
                <w:kern w:val="0"/>
                <w:sz w:val="18"/>
                <w:szCs w:val="18"/>
              </w:rPr>
            </w:pPr>
            <w:r w:rsidRPr="00B5618E">
              <w:rPr>
                <w:rFonts w:asciiTheme="minorEastAsia" w:eastAsiaTheme="minorEastAsia" w:hAnsiTheme="minorEastAsia" w:cs="宋体" w:hint="eastAsia"/>
                <w:color w:val="000000"/>
                <w:kern w:val="0"/>
                <w:sz w:val="18"/>
                <w:szCs w:val="18"/>
              </w:rPr>
              <w:t>元</w:t>
            </w:r>
          </w:p>
        </w:tc>
        <w:tc>
          <w:tcPr>
            <w:tcW w:w="1138" w:type="dxa"/>
            <w:tcBorders>
              <w:top w:val="nil"/>
              <w:left w:val="nil"/>
              <w:bottom w:val="single" w:sz="4" w:space="0" w:color="auto"/>
              <w:right w:val="single" w:sz="4" w:space="0" w:color="auto"/>
            </w:tcBorders>
            <w:shd w:val="clear" w:color="000000" w:fill="FFFFFF"/>
            <w:vAlign w:val="center"/>
            <w:hideMark/>
          </w:tcPr>
          <w:p w:rsidR="00E11D34" w:rsidRPr="00B5618E" w:rsidRDefault="00E11D34" w:rsidP="00DC36EF">
            <w:pPr>
              <w:widowControl/>
              <w:jc w:val="center"/>
              <w:rPr>
                <w:rFonts w:asciiTheme="minorEastAsia" w:eastAsiaTheme="minorEastAsia" w:hAnsiTheme="minorEastAsia" w:cs="宋体"/>
                <w:color w:val="000000"/>
                <w:kern w:val="0"/>
                <w:sz w:val="18"/>
                <w:szCs w:val="18"/>
              </w:rPr>
            </w:pPr>
            <w:r w:rsidRPr="00B5618E">
              <w:rPr>
                <w:rFonts w:asciiTheme="minorEastAsia" w:eastAsiaTheme="minorEastAsia" w:hAnsiTheme="minorEastAsia" w:cs="宋体" w:hint="eastAsia"/>
                <w:color w:val="000000"/>
                <w:kern w:val="0"/>
                <w:sz w:val="18"/>
                <w:szCs w:val="18"/>
              </w:rPr>
              <w:t>0</w:t>
            </w:r>
          </w:p>
        </w:tc>
        <w:tc>
          <w:tcPr>
            <w:tcW w:w="1079" w:type="dxa"/>
            <w:tcBorders>
              <w:top w:val="nil"/>
              <w:left w:val="nil"/>
              <w:bottom w:val="single" w:sz="4" w:space="0" w:color="auto"/>
              <w:right w:val="single" w:sz="4" w:space="0" w:color="auto"/>
            </w:tcBorders>
            <w:shd w:val="clear" w:color="000000" w:fill="FFFFFF"/>
            <w:vAlign w:val="center"/>
            <w:hideMark/>
          </w:tcPr>
          <w:p w:rsidR="00E11D34" w:rsidRPr="00B5618E" w:rsidRDefault="00E11D34" w:rsidP="00DC36EF">
            <w:pPr>
              <w:widowControl/>
              <w:jc w:val="center"/>
              <w:rPr>
                <w:rFonts w:asciiTheme="minorEastAsia" w:eastAsiaTheme="minorEastAsia" w:hAnsiTheme="minorEastAsia" w:cs="宋体"/>
                <w:color w:val="000000"/>
                <w:kern w:val="0"/>
                <w:sz w:val="18"/>
                <w:szCs w:val="18"/>
              </w:rPr>
            </w:pPr>
            <w:r w:rsidRPr="00B5618E">
              <w:rPr>
                <w:rFonts w:asciiTheme="minorEastAsia" w:eastAsiaTheme="minorEastAsia" w:hAnsiTheme="minorEastAsia" w:cs="宋体" w:hint="eastAsia"/>
                <w:color w:val="000000"/>
                <w:kern w:val="0"/>
                <w:sz w:val="18"/>
                <w:szCs w:val="18"/>
              </w:rPr>
              <w:t>40</w:t>
            </w:r>
          </w:p>
        </w:tc>
      </w:tr>
      <w:tr w:rsidR="00E11D34" w:rsidRPr="00B5618E" w:rsidTr="00DC36EF">
        <w:trPr>
          <w:trHeight w:val="405"/>
        </w:trPr>
        <w:tc>
          <w:tcPr>
            <w:tcW w:w="1266" w:type="dxa"/>
            <w:vMerge/>
            <w:tcBorders>
              <w:top w:val="nil"/>
              <w:left w:val="single" w:sz="4" w:space="0" w:color="auto"/>
              <w:bottom w:val="single" w:sz="4" w:space="0" w:color="auto"/>
              <w:right w:val="single" w:sz="4" w:space="0" w:color="auto"/>
            </w:tcBorders>
            <w:vAlign w:val="center"/>
            <w:hideMark/>
          </w:tcPr>
          <w:p w:rsidR="00E11D34" w:rsidRPr="00B5618E" w:rsidRDefault="00E11D34" w:rsidP="00DC36EF">
            <w:pPr>
              <w:widowControl/>
              <w:jc w:val="left"/>
              <w:rPr>
                <w:rFonts w:asciiTheme="minorEastAsia" w:eastAsiaTheme="minorEastAsia" w:hAnsiTheme="minorEastAsia" w:cs="宋体"/>
                <w:color w:val="000000"/>
                <w:kern w:val="0"/>
                <w:sz w:val="18"/>
                <w:szCs w:val="18"/>
              </w:rPr>
            </w:pPr>
          </w:p>
        </w:tc>
        <w:tc>
          <w:tcPr>
            <w:tcW w:w="731" w:type="dxa"/>
            <w:vMerge/>
            <w:tcBorders>
              <w:top w:val="nil"/>
              <w:left w:val="single" w:sz="4" w:space="0" w:color="auto"/>
              <w:bottom w:val="single" w:sz="4" w:space="0" w:color="auto"/>
              <w:right w:val="single" w:sz="4" w:space="0" w:color="auto"/>
            </w:tcBorders>
            <w:vAlign w:val="center"/>
            <w:hideMark/>
          </w:tcPr>
          <w:p w:rsidR="00E11D34" w:rsidRPr="00B5618E" w:rsidRDefault="00E11D34" w:rsidP="00DC36EF">
            <w:pPr>
              <w:widowControl/>
              <w:jc w:val="left"/>
              <w:rPr>
                <w:rFonts w:asciiTheme="minorEastAsia" w:eastAsiaTheme="minorEastAsia" w:hAnsiTheme="minorEastAsia" w:cs="宋体"/>
                <w:color w:val="000000"/>
                <w:kern w:val="0"/>
                <w:sz w:val="18"/>
                <w:szCs w:val="18"/>
              </w:rPr>
            </w:pPr>
          </w:p>
        </w:tc>
        <w:tc>
          <w:tcPr>
            <w:tcW w:w="425" w:type="dxa"/>
            <w:vMerge/>
            <w:tcBorders>
              <w:top w:val="nil"/>
              <w:left w:val="single" w:sz="4" w:space="0" w:color="auto"/>
              <w:bottom w:val="single" w:sz="4" w:space="0" w:color="auto"/>
              <w:right w:val="single" w:sz="4" w:space="0" w:color="auto"/>
            </w:tcBorders>
            <w:vAlign w:val="center"/>
            <w:hideMark/>
          </w:tcPr>
          <w:p w:rsidR="00E11D34" w:rsidRPr="00B5618E" w:rsidRDefault="00E11D34" w:rsidP="00DC36EF">
            <w:pPr>
              <w:widowControl/>
              <w:jc w:val="left"/>
              <w:rPr>
                <w:rFonts w:asciiTheme="minorEastAsia" w:eastAsiaTheme="minorEastAsia" w:hAnsiTheme="minorEastAsia" w:cs="宋体"/>
                <w:color w:val="000000"/>
                <w:kern w:val="0"/>
                <w:sz w:val="18"/>
                <w:szCs w:val="18"/>
              </w:rPr>
            </w:pPr>
          </w:p>
        </w:tc>
        <w:tc>
          <w:tcPr>
            <w:tcW w:w="2843" w:type="dxa"/>
            <w:tcBorders>
              <w:top w:val="nil"/>
              <w:left w:val="nil"/>
              <w:bottom w:val="single" w:sz="4" w:space="0" w:color="auto"/>
              <w:right w:val="single" w:sz="4" w:space="0" w:color="auto"/>
            </w:tcBorders>
            <w:shd w:val="clear" w:color="000000" w:fill="FFFFFF"/>
            <w:vAlign w:val="center"/>
            <w:hideMark/>
          </w:tcPr>
          <w:p w:rsidR="00E11D34" w:rsidRPr="00B5618E" w:rsidRDefault="00E11D34" w:rsidP="00DC36EF">
            <w:pPr>
              <w:widowControl/>
              <w:jc w:val="center"/>
              <w:rPr>
                <w:rFonts w:asciiTheme="minorEastAsia" w:eastAsiaTheme="minorEastAsia" w:hAnsiTheme="minorEastAsia" w:cs="宋体"/>
                <w:color w:val="000000"/>
                <w:kern w:val="0"/>
                <w:sz w:val="18"/>
                <w:szCs w:val="18"/>
              </w:rPr>
            </w:pPr>
            <w:r w:rsidRPr="00B5618E">
              <w:rPr>
                <w:rFonts w:asciiTheme="minorEastAsia" w:eastAsiaTheme="minorEastAsia" w:hAnsiTheme="minorEastAsia" w:cs="宋体" w:hint="eastAsia"/>
                <w:color w:val="000000"/>
                <w:kern w:val="0"/>
                <w:sz w:val="18"/>
                <w:szCs w:val="18"/>
              </w:rPr>
              <w:t>其中：生均财政专项补贴</w:t>
            </w:r>
          </w:p>
        </w:tc>
        <w:tc>
          <w:tcPr>
            <w:tcW w:w="698" w:type="dxa"/>
            <w:tcBorders>
              <w:top w:val="nil"/>
              <w:left w:val="nil"/>
              <w:bottom w:val="single" w:sz="4" w:space="0" w:color="auto"/>
              <w:right w:val="single" w:sz="4" w:space="0" w:color="auto"/>
            </w:tcBorders>
            <w:shd w:val="clear" w:color="000000" w:fill="FFFFFF"/>
            <w:vAlign w:val="center"/>
            <w:hideMark/>
          </w:tcPr>
          <w:p w:rsidR="00E11D34" w:rsidRPr="00B5618E" w:rsidRDefault="00E11D34" w:rsidP="00DC36EF">
            <w:pPr>
              <w:widowControl/>
              <w:jc w:val="center"/>
              <w:rPr>
                <w:rFonts w:asciiTheme="minorEastAsia" w:eastAsiaTheme="minorEastAsia" w:hAnsiTheme="minorEastAsia" w:cs="宋体"/>
                <w:color w:val="000000"/>
                <w:kern w:val="0"/>
                <w:sz w:val="18"/>
                <w:szCs w:val="18"/>
              </w:rPr>
            </w:pPr>
            <w:r w:rsidRPr="00B5618E">
              <w:rPr>
                <w:rFonts w:asciiTheme="minorEastAsia" w:eastAsiaTheme="minorEastAsia" w:hAnsiTheme="minorEastAsia" w:cs="宋体" w:hint="eastAsia"/>
                <w:color w:val="000000"/>
                <w:kern w:val="0"/>
                <w:sz w:val="18"/>
                <w:szCs w:val="18"/>
              </w:rPr>
              <w:t>元</w:t>
            </w:r>
          </w:p>
        </w:tc>
        <w:tc>
          <w:tcPr>
            <w:tcW w:w="1138" w:type="dxa"/>
            <w:tcBorders>
              <w:top w:val="nil"/>
              <w:left w:val="nil"/>
              <w:bottom w:val="single" w:sz="4" w:space="0" w:color="auto"/>
              <w:right w:val="single" w:sz="4" w:space="0" w:color="auto"/>
            </w:tcBorders>
            <w:shd w:val="clear" w:color="000000" w:fill="FFFFFF"/>
            <w:vAlign w:val="center"/>
            <w:hideMark/>
          </w:tcPr>
          <w:p w:rsidR="00E11D34" w:rsidRPr="00B5618E" w:rsidRDefault="00E11D34" w:rsidP="00DC36EF">
            <w:pPr>
              <w:widowControl/>
              <w:jc w:val="center"/>
              <w:rPr>
                <w:rFonts w:asciiTheme="minorEastAsia" w:eastAsiaTheme="minorEastAsia" w:hAnsiTheme="minorEastAsia" w:cs="宋体"/>
                <w:color w:val="000000"/>
                <w:kern w:val="0"/>
                <w:sz w:val="18"/>
                <w:szCs w:val="18"/>
              </w:rPr>
            </w:pPr>
            <w:r w:rsidRPr="00B5618E">
              <w:rPr>
                <w:rFonts w:asciiTheme="minorEastAsia" w:eastAsiaTheme="minorEastAsia" w:hAnsiTheme="minorEastAsia" w:cs="宋体" w:hint="eastAsia"/>
                <w:color w:val="000000"/>
                <w:kern w:val="0"/>
                <w:sz w:val="18"/>
                <w:szCs w:val="18"/>
              </w:rPr>
              <w:t>0</w:t>
            </w:r>
          </w:p>
        </w:tc>
        <w:tc>
          <w:tcPr>
            <w:tcW w:w="1079" w:type="dxa"/>
            <w:tcBorders>
              <w:top w:val="nil"/>
              <w:left w:val="nil"/>
              <w:bottom w:val="single" w:sz="4" w:space="0" w:color="auto"/>
              <w:right w:val="single" w:sz="4" w:space="0" w:color="auto"/>
            </w:tcBorders>
            <w:shd w:val="clear" w:color="000000" w:fill="FFFFFF"/>
            <w:vAlign w:val="center"/>
            <w:hideMark/>
          </w:tcPr>
          <w:p w:rsidR="00E11D34" w:rsidRPr="00B5618E" w:rsidRDefault="00E11D34" w:rsidP="00DC36EF">
            <w:pPr>
              <w:widowControl/>
              <w:jc w:val="center"/>
              <w:rPr>
                <w:rFonts w:asciiTheme="minorEastAsia" w:eastAsiaTheme="minorEastAsia" w:hAnsiTheme="minorEastAsia" w:cs="宋体"/>
                <w:color w:val="000000"/>
                <w:kern w:val="0"/>
                <w:sz w:val="18"/>
                <w:szCs w:val="18"/>
              </w:rPr>
            </w:pPr>
            <w:r w:rsidRPr="00B5618E">
              <w:rPr>
                <w:rFonts w:asciiTheme="minorEastAsia" w:eastAsiaTheme="minorEastAsia" w:hAnsiTheme="minorEastAsia" w:cs="宋体" w:hint="eastAsia"/>
                <w:color w:val="000000"/>
                <w:kern w:val="0"/>
                <w:sz w:val="18"/>
                <w:szCs w:val="18"/>
              </w:rPr>
              <w:t>40</w:t>
            </w:r>
          </w:p>
        </w:tc>
      </w:tr>
      <w:tr w:rsidR="00E11D34" w:rsidRPr="00B5618E" w:rsidTr="00DC36EF">
        <w:trPr>
          <w:trHeight w:val="405"/>
        </w:trPr>
        <w:tc>
          <w:tcPr>
            <w:tcW w:w="1266" w:type="dxa"/>
            <w:vMerge/>
            <w:tcBorders>
              <w:top w:val="nil"/>
              <w:left w:val="single" w:sz="4" w:space="0" w:color="auto"/>
              <w:bottom w:val="single" w:sz="4" w:space="0" w:color="auto"/>
              <w:right w:val="single" w:sz="4" w:space="0" w:color="auto"/>
            </w:tcBorders>
            <w:vAlign w:val="center"/>
            <w:hideMark/>
          </w:tcPr>
          <w:p w:rsidR="00E11D34" w:rsidRPr="00B5618E" w:rsidRDefault="00E11D34" w:rsidP="00DC36EF">
            <w:pPr>
              <w:widowControl/>
              <w:jc w:val="left"/>
              <w:rPr>
                <w:rFonts w:asciiTheme="minorEastAsia" w:eastAsiaTheme="minorEastAsia" w:hAnsiTheme="minorEastAsia" w:cs="宋体"/>
                <w:color w:val="000000"/>
                <w:kern w:val="0"/>
                <w:sz w:val="18"/>
                <w:szCs w:val="18"/>
              </w:rPr>
            </w:pPr>
          </w:p>
        </w:tc>
        <w:tc>
          <w:tcPr>
            <w:tcW w:w="731" w:type="dxa"/>
            <w:vMerge/>
            <w:tcBorders>
              <w:top w:val="nil"/>
              <w:left w:val="single" w:sz="4" w:space="0" w:color="auto"/>
              <w:bottom w:val="single" w:sz="4" w:space="0" w:color="auto"/>
              <w:right w:val="single" w:sz="4" w:space="0" w:color="auto"/>
            </w:tcBorders>
            <w:vAlign w:val="center"/>
            <w:hideMark/>
          </w:tcPr>
          <w:p w:rsidR="00E11D34" w:rsidRPr="00B5618E" w:rsidRDefault="00E11D34" w:rsidP="00DC36EF">
            <w:pPr>
              <w:widowControl/>
              <w:jc w:val="left"/>
              <w:rPr>
                <w:rFonts w:asciiTheme="minorEastAsia" w:eastAsiaTheme="minorEastAsia" w:hAnsiTheme="minorEastAsia" w:cs="宋体"/>
                <w:color w:val="000000"/>
                <w:kern w:val="0"/>
                <w:sz w:val="18"/>
                <w:szCs w:val="18"/>
              </w:rPr>
            </w:pPr>
          </w:p>
        </w:tc>
        <w:tc>
          <w:tcPr>
            <w:tcW w:w="425" w:type="dxa"/>
            <w:vMerge w:val="restart"/>
            <w:tcBorders>
              <w:top w:val="nil"/>
              <w:left w:val="single" w:sz="4" w:space="0" w:color="auto"/>
              <w:bottom w:val="single" w:sz="4" w:space="0" w:color="auto"/>
              <w:right w:val="single" w:sz="4" w:space="0" w:color="auto"/>
            </w:tcBorders>
            <w:shd w:val="clear" w:color="000000" w:fill="FFFFFF"/>
            <w:vAlign w:val="center"/>
            <w:hideMark/>
          </w:tcPr>
          <w:p w:rsidR="00E11D34" w:rsidRPr="00B5618E" w:rsidRDefault="00E11D34" w:rsidP="00DC36EF">
            <w:pPr>
              <w:widowControl/>
              <w:jc w:val="center"/>
              <w:rPr>
                <w:rFonts w:asciiTheme="minorEastAsia" w:eastAsiaTheme="minorEastAsia" w:hAnsiTheme="minorEastAsia" w:cs="宋体"/>
                <w:color w:val="000000"/>
                <w:kern w:val="0"/>
                <w:sz w:val="18"/>
                <w:szCs w:val="18"/>
              </w:rPr>
            </w:pPr>
            <w:r w:rsidRPr="00B5618E">
              <w:rPr>
                <w:rFonts w:asciiTheme="minorEastAsia" w:eastAsiaTheme="minorEastAsia" w:hAnsiTheme="minorEastAsia" w:cs="宋体" w:hint="eastAsia"/>
                <w:color w:val="000000"/>
                <w:kern w:val="0"/>
                <w:sz w:val="18"/>
                <w:szCs w:val="18"/>
              </w:rPr>
              <w:t>6</w:t>
            </w:r>
          </w:p>
        </w:tc>
        <w:tc>
          <w:tcPr>
            <w:tcW w:w="2843" w:type="dxa"/>
            <w:tcBorders>
              <w:top w:val="nil"/>
              <w:left w:val="nil"/>
              <w:bottom w:val="single" w:sz="4" w:space="0" w:color="auto"/>
              <w:right w:val="single" w:sz="4" w:space="0" w:color="auto"/>
            </w:tcBorders>
            <w:shd w:val="clear" w:color="000000" w:fill="FFFFFF"/>
            <w:vAlign w:val="center"/>
            <w:hideMark/>
          </w:tcPr>
          <w:p w:rsidR="00E11D34" w:rsidRPr="00B5618E" w:rsidRDefault="00E11D34" w:rsidP="00DC36EF">
            <w:pPr>
              <w:widowControl/>
              <w:jc w:val="center"/>
              <w:rPr>
                <w:rFonts w:asciiTheme="minorEastAsia" w:eastAsiaTheme="minorEastAsia" w:hAnsiTheme="minorEastAsia" w:cs="宋体"/>
                <w:color w:val="000000"/>
                <w:kern w:val="0"/>
                <w:sz w:val="18"/>
                <w:szCs w:val="18"/>
              </w:rPr>
            </w:pPr>
            <w:r w:rsidRPr="00B5618E">
              <w:rPr>
                <w:rFonts w:asciiTheme="minorEastAsia" w:eastAsiaTheme="minorEastAsia" w:hAnsiTheme="minorEastAsia" w:cs="宋体" w:hint="eastAsia"/>
                <w:color w:val="000000"/>
                <w:kern w:val="0"/>
                <w:sz w:val="18"/>
                <w:szCs w:val="18"/>
              </w:rPr>
              <w:t>企业兼职教师年课时总量</w:t>
            </w:r>
          </w:p>
        </w:tc>
        <w:tc>
          <w:tcPr>
            <w:tcW w:w="698" w:type="dxa"/>
            <w:tcBorders>
              <w:top w:val="nil"/>
              <w:left w:val="nil"/>
              <w:bottom w:val="single" w:sz="4" w:space="0" w:color="auto"/>
              <w:right w:val="single" w:sz="4" w:space="0" w:color="auto"/>
            </w:tcBorders>
            <w:shd w:val="clear" w:color="000000" w:fill="FFFFFF"/>
            <w:vAlign w:val="center"/>
            <w:hideMark/>
          </w:tcPr>
          <w:p w:rsidR="00E11D34" w:rsidRPr="00B5618E" w:rsidRDefault="00E11D34" w:rsidP="00DC36EF">
            <w:pPr>
              <w:widowControl/>
              <w:jc w:val="center"/>
              <w:rPr>
                <w:rFonts w:asciiTheme="minorEastAsia" w:eastAsiaTheme="minorEastAsia" w:hAnsiTheme="minorEastAsia" w:cs="宋体"/>
                <w:color w:val="000000"/>
                <w:kern w:val="0"/>
                <w:sz w:val="18"/>
                <w:szCs w:val="18"/>
              </w:rPr>
            </w:pPr>
            <w:r w:rsidRPr="00B5618E">
              <w:rPr>
                <w:rFonts w:asciiTheme="minorEastAsia" w:eastAsiaTheme="minorEastAsia" w:hAnsiTheme="minorEastAsia" w:cs="宋体" w:hint="eastAsia"/>
                <w:color w:val="000000"/>
                <w:kern w:val="0"/>
                <w:sz w:val="18"/>
                <w:szCs w:val="18"/>
              </w:rPr>
              <w:t>课时</w:t>
            </w:r>
          </w:p>
        </w:tc>
        <w:tc>
          <w:tcPr>
            <w:tcW w:w="1138" w:type="dxa"/>
            <w:tcBorders>
              <w:top w:val="nil"/>
              <w:left w:val="nil"/>
              <w:bottom w:val="single" w:sz="4" w:space="0" w:color="auto"/>
              <w:right w:val="single" w:sz="4" w:space="0" w:color="auto"/>
            </w:tcBorders>
            <w:shd w:val="clear" w:color="000000" w:fill="FFFFFF"/>
            <w:vAlign w:val="center"/>
            <w:hideMark/>
          </w:tcPr>
          <w:p w:rsidR="00E11D34" w:rsidRPr="00B5618E" w:rsidRDefault="00E11D34" w:rsidP="00DC36EF">
            <w:pPr>
              <w:widowControl/>
              <w:jc w:val="center"/>
              <w:rPr>
                <w:rFonts w:asciiTheme="minorEastAsia" w:eastAsiaTheme="minorEastAsia" w:hAnsiTheme="minorEastAsia" w:cs="宋体"/>
                <w:color w:val="000000"/>
                <w:kern w:val="0"/>
                <w:sz w:val="18"/>
                <w:szCs w:val="18"/>
              </w:rPr>
            </w:pPr>
            <w:r w:rsidRPr="00B5618E">
              <w:rPr>
                <w:rFonts w:asciiTheme="minorEastAsia" w:eastAsiaTheme="minorEastAsia" w:hAnsiTheme="minorEastAsia" w:cs="宋体" w:hint="eastAsia"/>
                <w:color w:val="000000"/>
                <w:kern w:val="0"/>
                <w:sz w:val="18"/>
                <w:szCs w:val="18"/>
              </w:rPr>
              <w:t>23044</w:t>
            </w:r>
          </w:p>
        </w:tc>
        <w:tc>
          <w:tcPr>
            <w:tcW w:w="1079" w:type="dxa"/>
            <w:tcBorders>
              <w:top w:val="nil"/>
              <w:left w:val="nil"/>
              <w:bottom w:val="single" w:sz="4" w:space="0" w:color="auto"/>
              <w:right w:val="single" w:sz="4" w:space="0" w:color="auto"/>
            </w:tcBorders>
            <w:shd w:val="clear" w:color="000000" w:fill="FFFFFF"/>
            <w:vAlign w:val="center"/>
            <w:hideMark/>
          </w:tcPr>
          <w:p w:rsidR="00E11D34" w:rsidRPr="00B5618E" w:rsidRDefault="00E11D34" w:rsidP="00DC36EF">
            <w:pPr>
              <w:widowControl/>
              <w:jc w:val="center"/>
              <w:rPr>
                <w:rFonts w:asciiTheme="minorEastAsia" w:eastAsiaTheme="minorEastAsia" w:hAnsiTheme="minorEastAsia" w:cs="宋体"/>
                <w:color w:val="000000"/>
                <w:kern w:val="0"/>
                <w:sz w:val="18"/>
                <w:szCs w:val="18"/>
              </w:rPr>
            </w:pPr>
            <w:r w:rsidRPr="00B5618E">
              <w:rPr>
                <w:rFonts w:asciiTheme="minorEastAsia" w:eastAsiaTheme="minorEastAsia" w:hAnsiTheme="minorEastAsia" w:cs="宋体" w:hint="eastAsia"/>
                <w:color w:val="000000"/>
                <w:kern w:val="0"/>
                <w:sz w:val="18"/>
                <w:szCs w:val="18"/>
              </w:rPr>
              <w:t>27389</w:t>
            </w:r>
          </w:p>
        </w:tc>
      </w:tr>
      <w:tr w:rsidR="00E11D34" w:rsidRPr="00B5618E" w:rsidTr="00DC36EF">
        <w:trPr>
          <w:trHeight w:val="405"/>
        </w:trPr>
        <w:tc>
          <w:tcPr>
            <w:tcW w:w="1266" w:type="dxa"/>
            <w:vMerge/>
            <w:tcBorders>
              <w:top w:val="nil"/>
              <w:left w:val="single" w:sz="4" w:space="0" w:color="auto"/>
              <w:bottom w:val="single" w:sz="4" w:space="0" w:color="auto"/>
              <w:right w:val="single" w:sz="4" w:space="0" w:color="auto"/>
            </w:tcBorders>
            <w:vAlign w:val="center"/>
            <w:hideMark/>
          </w:tcPr>
          <w:p w:rsidR="00E11D34" w:rsidRPr="00B5618E" w:rsidRDefault="00E11D34" w:rsidP="00DC36EF">
            <w:pPr>
              <w:widowControl/>
              <w:jc w:val="left"/>
              <w:rPr>
                <w:rFonts w:asciiTheme="minorEastAsia" w:eastAsiaTheme="minorEastAsia" w:hAnsiTheme="minorEastAsia" w:cs="宋体"/>
                <w:color w:val="000000"/>
                <w:kern w:val="0"/>
                <w:sz w:val="18"/>
                <w:szCs w:val="18"/>
              </w:rPr>
            </w:pPr>
          </w:p>
        </w:tc>
        <w:tc>
          <w:tcPr>
            <w:tcW w:w="731" w:type="dxa"/>
            <w:vMerge/>
            <w:tcBorders>
              <w:top w:val="nil"/>
              <w:left w:val="single" w:sz="4" w:space="0" w:color="auto"/>
              <w:bottom w:val="single" w:sz="4" w:space="0" w:color="auto"/>
              <w:right w:val="single" w:sz="4" w:space="0" w:color="auto"/>
            </w:tcBorders>
            <w:vAlign w:val="center"/>
            <w:hideMark/>
          </w:tcPr>
          <w:p w:rsidR="00E11D34" w:rsidRPr="00B5618E" w:rsidRDefault="00E11D34" w:rsidP="00DC36EF">
            <w:pPr>
              <w:widowControl/>
              <w:jc w:val="left"/>
              <w:rPr>
                <w:rFonts w:asciiTheme="minorEastAsia" w:eastAsiaTheme="minorEastAsia" w:hAnsiTheme="minorEastAsia" w:cs="宋体"/>
                <w:color w:val="000000"/>
                <w:kern w:val="0"/>
                <w:sz w:val="18"/>
                <w:szCs w:val="18"/>
              </w:rPr>
            </w:pPr>
          </w:p>
        </w:tc>
        <w:tc>
          <w:tcPr>
            <w:tcW w:w="425" w:type="dxa"/>
            <w:vMerge/>
            <w:tcBorders>
              <w:top w:val="nil"/>
              <w:left w:val="single" w:sz="4" w:space="0" w:color="auto"/>
              <w:bottom w:val="single" w:sz="4" w:space="0" w:color="auto"/>
              <w:right w:val="single" w:sz="4" w:space="0" w:color="auto"/>
            </w:tcBorders>
            <w:vAlign w:val="center"/>
            <w:hideMark/>
          </w:tcPr>
          <w:p w:rsidR="00E11D34" w:rsidRPr="00B5618E" w:rsidRDefault="00E11D34" w:rsidP="00DC36EF">
            <w:pPr>
              <w:widowControl/>
              <w:jc w:val="left"/>
              <w:rPr>
                <w:rFonts w:asciiTheme="minorEastAsia" w:eastAsiaTheme="minorEastAsia" w:hAnsiTheme="minorEastAsia" w:cs="宋体"/>
                <w:color w:val="000000"/>
                <w:kern w:val="0"/>
                <w:sz w:val="18"/>
                <w:szCs w:val="18"/>
              </w:rPr>
            </w:pPr>
          </w:p>
        </w:tc>
        <w:tc>
          <w:tcPr>
            <w:tcW w:w="2843" w:type="dxa"/>
            <w:tcBorders>
              <w:top w:val="nil"/>
              <w:left w:val="nil"/>
              <w:bottom w:val="single" w:sz="4" w:space="0" w:color="auto"/>
              <w:right w:val="single" w:sz="4" w:space="0" w:color="auto"/>
            </w:tcBorders>
            <w:shd w:val="clear" w:color="000000" w:fill="FFFFFF"/>
            <w:vAlign w:val="center"/>
            <w:hideMark/>
          </w:tcPr>
          <w:p w:rsidR="00E11D34" w:rsidRPr="00B5618E" w:rsidRDefault="00E11D34" w:rsidP="00DC36EF">
            <w:pPr>
              <w:widowControl/>
              <w:jc w:val="center"/>
              <w:rPr>
                <w:rFonts w:asciiTheme="minorEastAsia" w:eastAsiaTheme="minorEastAsia" w:hAnsiTheme="minorEastAsia" w:cs="宋体"/>
                <w:color w:val="000000"/>
                <w:kern w:val="0"/>
                <w:sz w:val="18"/>
                <w:szCs w:val="18"/>
              </w:rPr>
            </w:pPr>
            <w:r w:rsidRPr="00B5618E">
              <w:rPr>
                <w:rFonts w:asciiTheme="minorEastAsia" w:eastAsiaTheme="minorEastAsia" w:hAnsiTheme="minorEastAsia" w:cs="宋体" w:hint="eastAsia"/>
                <w:color w:val="000000"/>
                <w:kern w:val="0"/>
                <w:sz w:val="18"/>
                <w:szCs w:val="18"/>
              </w:rPr>
              <w:t>年支付企业兼职教师课酬</w:t>
            </w:r>
          </w:p>
        </w:tc>
        <w:tc>
          <w:tcPr>
            <w:tcW w:w="698" w:type="dxa"/>
            <w:tcBorders>
              <w:top w:val="nil"/>
              <w:left w:val="nil"/>
              <w:bottom w:val="single" w:sz="4" w:space="0" w:color="auto"/>
              <w:right w:val="single" w:sz="4" w:space="0" w:color="auto"/>
            </w:tcBorders>
            <w:shd w:val="clear" w:color="000000" w:fill="FFFFFF"/>
            <w:vAlign w:val="center"/>
            <w:hideMark/>
          </w:tcPr>
          <w:p w:rsidR="00E11D34" w:rsidRPr="00B5618E" w:rsidRDefault="00E11D34" w:rsidP="00DC36EF">
            <w:pPr>
              <w:widowControl/>
              <w:jc w:val="center"/>
              <w:rPr>
                <w:rFonts w:asciiTheme="minorEastAsia" w:eastAsiaTheme="minorEastAsia" w:hAnsiTheme="minorEastAsia" w:cs="宋体"/>
                <w:color w:val="000000"/>
                <w:kern w:val="0"/>
                <w:sz w:val="18"/>
                <w:szCs w:val="18"/>
              </w:rPr>
            </w:pPr>
            <w:r w:rsidRPr="00B5618E">
              <w:rPr>
                <w:rFonts w:asciiTheme="minorEastAsia" w:eastAsiaTheme="minorEastAsia" w:hAnsiTheme="minorEastAsia" w:cs="宋体" w:hint="eastAsia"/>
                <w:color w:val="000000"/>
                <w:kern w:val="0"/>
                <w:sz w:val="18"/>
                <w:szCs w:val="18"/>
              </w:rPr>
              <w:t>元</w:t>
            </w:r>
          </w:p>
        </w:tc>
        <w:tc>
          <w:tcPr>
            <w:tcW w:w="1138" w:type="dxa"/>
            <w:tcBorders>
              <w:top w:val="nil"/>
              <w:left w:val="nil"/>
              <w:bottom w:val="single" w:sz="4" w:space="0" w:color="auto"/>
              <w:right w:val="single" w:sz="4" w:space="0" w:color="auto"/>
            </w:tcBorders>
            <w:shd w:val="clear" w:color="000000" w:fill="FFFFFF"/>
            <w:vAlign w:val="center"/>
            <w:hideMark/>
          </w:tcPr>
          <w:p w:rsidR="00E11D34" w:rsidRPr="00B5618E" w:rsidRDefault="00E11D34" w:rsidP="00DC36EF">
            <w:pPr>
              <w:widowControl/>
              <w:jc w:val="center"/>
              <w:rPr>
                <w:rFonts w:asciiTheme="minorEastAsia" w:eastAsiaTheme="minorEastAsia" w:hAnsiTheme="minorEastAsia" w:cs="宋体"/>
                <w:color w:val="000000"/>
                <w:kern w:val="0"/>
                <w:sz w:val="18"/>
                <w:szCs w:val="18"/>
              </w:rPr>
            </w:pPr>
            <w:r w:rsidRPr="00B5618E">
              <w:rPr>
                <w:rFonts w:asciiTheme="minorEastAsia" w:eastAsiaTheme="minorEastAsia" w:hAnsiTheme="minorEastAsia" w:cs="宋体" w:hint="eastAsia"/>
                <w:color w:val="000000"/>
                <w:kern w:val="0"/>
                <w:sz w:val="18"/>
                <w:szCs w:val="18"/>
              </w:rPr>
              <w:t>2207500</w:t>
            </w:r>
          </w:p>
        </w:tc>
        <w:tc>
          <w:tcPr>
            <w:tcW w:w="1079" w:type="dxa"/>
            <w:tcBorders>
              <w:top w:val="nil"/>
              <w:left w:val="nil"/>
              <w:bottom w:val="single" w:sz="4" w:space="0" w:color="auto"/>
              <w:right w:val="single" w:sz="4" w:space="0" w:color="auto"/>
            </w:tcBorders>
            <w:shd w:val="clear" w:color="000000" w:fill="FFFFFF"/>
            <w:vAlign w:val="center"/>
            <w:hideMark/>
          </w:tcPr>
          <w:p w:rsidR="00E11D34" w:rsidRPr="00B5618E" w:rsidRDefault="00E11D34" w:rsidP="00DC36EF">
            <w:pPr>
              <w:widowControl/>
              <w:jc w:val="center"/>
              <w:rPr>
                <w:rFonts w:asciiTheme="minorEastAsia" w:eastAsiaTheme="minorEastAsia" w:hAnsiTheme="minorEastAsia" w:cs="宋体"/>
                <w:color w:val="000000"/>
                <w:kern w:val="0"/>
                <w:sz w:val="18"/>
                <w:szCs w:val="18"/>
              </w:rPr>
            </w:pPr>
            <w:r w:rsidRPr="00B5618E">
              <w:rPr>
                <w:rFonts w:asciiTheme="minorEastAsia" w:eastAsiaTheme="minorEastAsia" w:hAnsiTheme="minorEastAsia" w:cs="宋体" w:hint="eastAsia"/>
                <w:color w:val="000000"/>
                <w:kern w:val="0"/>
                <w:sz w:val="18"/>
                <w:szCs w:val="18"/>
              </w:rPr>
              <w:t>2542200</w:t>
            </w:r>
          </w:p>
        </w:tc>
      </w:tr>
      <w:tr w:rsidR="00E11D34" w:rsidRPr="00B5618E" w:rsidTr="00DC36EF">
        <w:trPr>
          <w:trHeight w:val="405"/>
        </w:trPr>
        <w:tc>
          <w:tcPr>
            <w:tcW w:w="1266" w:type="dxa"/>
            <w:vMerge/>
            <w:tcBorders>
              <w:top w:val="nil"/>
              <w:left w:val="single" w:sz="4" w:space="0" w:color="auto"/>
              <w:bottom w:val="single" w:sz="4" w:space="0" w:color="auto"/>
              <w:right w:val="single" w:sz="4" w:space="0" w:color="auto"/>
            </w:tcBorders>
            <w:vAlign w:val="center"/>
            <w:hideMark/>
          </w:tcPr>
          <w:p w:rsidR="00E11D34" w:rsidRPr="00B5618E" w:rsidRDefault="00E11D34" w:rsidP="00DC36EF">
            <w:pPr>
              <w:widowControl/>
              <w:jc w:val="left"/>
              <w:rPr>
                <w:rFonts w:asciiTheme="minorEastAsia" w:eastAsiaTheme="minorEastAsia" w:hAnsiTheme="minorEastAsia" w:cs="宋体"/>
                <w:color w:val="000000"/>
                <w:kern w:val="0"/>
                <w:sz w:val="18"/>
                <w:szCs w:val="18"/>
              </w:rPr>
            </w:pPr>
          </w:p>
        </w:tc>
        <w:tc>
          <w:tcPr>
            <w:tcW w:w="731" w:type="dxa"/>
            <w:vMerge/>
            <w:tcBorders>
              <w:top w:val="nil"/>
              <w:left w:val="single" w:sz="4" w:space="0" w:color="auto"/>
              <w:bottom w:val="single" w:sz="4" w:space="0" w:color="auto"/>
              <w:right w:val="single" w:sz="4" w:space="0" w:color="auto"/>
            </w:tcBorders>
            <w:vAlign w:val="center"/>
            <w:hideMark/>
          </w:tcPr>
          <w:p w:rsidR="00E11D34" w:rsidRPr="00B5618E" w:rsidRDefault="00E11D34" w:rsidP="00DC36EF">
            <w:pPr>
              <w:widowControl/>
              <w:jc w:val="left"/>
              <w:rPr>
                <w:rFonts w:asciiTheme="minorEastAsia" w:eastAsiaTheme="minorEastAsia" w:hAnsiTheme="minorEastAsia" w:cs="宋体"/>
                <w:color w:val="000000"/>
                <w:kern w:val="0"/>
                <w:sz w:val="18"/>
                <w:szCs w:val="18"/>
              </w:rPr>
            </w:pPr>
          </w:p>
        </w:tc>
        <w:tc>
          <w:tcPr>
            <w:tcW w:w="425" w:type="dxa"/>
            <w:vMerge/>
            <w:tcBorders>
              <w:top w:val="nil"/>
              <w:left w:val="single" w:sz="4" w:space="0" w:color="auto"/>
              <w:bottom w:val="single" w:sz="4" w:space="0" w:color="auto"/>
              <w:right w:val="single" w:sz="4" w:space="0" w:color="auto"/>
            </w:tcBorders>
            <w:vAlign w:val="center"/>
            <w:hideMark/>
          </w:tcPr>
          <w:p w:rsidR="00E11D34" w:rsidRPr="00B5618E" w:rsidRDefault="00E11D34" w:rsidP="00DC36EF">
            <w:pPr>
              <w:widowControl/>
              <w:jc w:val="left"/>
              <w:rPr>
                <w:rFonts w:asciiTheme="minorEastAsia" w:eastAsiaTheme="minorEastAsia" w:hAnsiTheme="minorEastAsia" w:cs="宋体"/>
                <w:color w:val="000000"/>
                <w:kern w:val="0"/>
                <w:sz w:val="18"/>
                <w:szCs w:val="18"/>
              </w:rPr>
            </w:pPr>
          </w:p>
        </w:tc>
        <w:tc>
          <w:tcPr>
            <w:tcW w:w="2843" w:type="dxa"/>
            <w:tcBorders>
              <w:top w:val="nil"/>
              <w:left w:val="nil"/>
              <w:bottom w:val="single" w:sz="4" w:space="0" w:color="auto"/>
              <w:right w:val="single" w:sz="4" w:space="0" w:color="auto"/>
            </w:tcBorders>
            <w:shd w:val="clear" w:color="000000" w:fill="FFFFFF"/>
            <w:vAlign w:val="center"/>
            <w:hideMark/>
          </w:tcPr>
          <w:p w:rsidR="00E11D34" w:rsidRPr="00B5618E" w:rsidRDefault="00E11D34" w:rsidP="00DC36EF">
            <w:pPr>
              <w:widowControl/>
              <w:jc w:val="center"/>
              <w:rPr>
                <w:rFonts w:asciiTheme="minorEastAsia" w:eastAsiaTheme="minorEastAsia" w:hAnsiTheme="minorEastAsia" w:cs="宋体"/>
                <w:color w:val="000000"/>
                <w:kern w:val="0"/>
                <w:sz w:val="18"/>
                <w:szCs w:val="18"/>
              </w:rPr>
            </w:pPr>
            <w:r w:rsidRPr="00B5618E">
              <w:rPr>
                <w:rFonts w:asciiTheme="minorEastAsia" w:eastAsiaTheme="minorEastAsia" w:hAnsiTheme="minorEastAsia" w:cs="宋体" w:hint="eastAsia"/>
                <w:color w:val="000000"/>
                <w:kern w:val="0"/>
                <w:sz w:val="18"/>
                <w:szCs w:val="18"/>
              </w:rPr>
              <w:t>其中：财政专项补贴</w:t>
            </w:r>
          </w:p>
        </w:tc>
        <w:tc>
          <w:tcPr>
            <w:tcW w:w="698" w:type="dxa"/>
            <w:tcBorders>
              <w:top w:val="nil"/>
              <w:left w:val="nil"/>
              <w:bottom w:val="single" w:sz="4" w:space="0" w:color="auto"/>
              <w:right w:val="single" w:sz="4" w:space="0" w:color="auto"/>
            </w:tcBorders>
            <w:shd w:val="clear" w:color="000000" w:fill="FFFFFF"/>
            <w:vAlign w:val="center"/>
            <w:hideMark/>
          </w:tcPr>
          <w:p w:rsidR="00E11D34" w:rsidRPr="00B5618E" w:rsidRDefault="00E11D34" w:rsidP="00DC36EF">
            <w:pPr>
              <w:widowControl/>
              <w:jc w:val="center"/>
              <w:rPr>
                <w:rFonts w:asciiTheme="minorEastAsia" w:eastAsiaTheme="minorEastAsia" w:hAnsiTheme="minorEastAsia" w:cs="宋体"/>
                <w:color w:val="000000"/>
                <w:kern w:val="0"/>
                <w:sz w:val="18"/>
                <w:szCs w:val="18"/>
              </w:rPr>
            </w:pPr>
            <w:r w:rsidRPr="00B5618E">
              <w:rPr>
                <w:rFonts w:asciiTheme="minorEastAsia" w:eastAsiaTheme="minorEastAsia" w:hAnsiTheme="minorEastAsia" w:cs="宋体" w:hint="eastAsia"/>
                <w:color w:val="000000"/>
                <w:kern w:val="0"/>
                <w:sz w:val="18"/>
                <w:szCs w:val="18"/>
              </w:rPr>
              <w:t>元</w:t>
            </w:r>
          </w:p>
        </w:tc>
        <w:tc>
          <w:tcPr>
            <w:tcW w:w="1138" w:type="dxa"/>
            <w:tcBorders>
              <w:top w:val="nil"/>
              <w:left w:val="nil"/>
              <w:bottom w:val="single" w:sz="4" w:space="0" w:color="auto"/>
              <w:right w:val="single" w:sz="4" w:space="0" w:color="auto"/>
            </w:tcBorders>
            <w:shd w:val="clear" w:color="000000" w:fill="FFFFFF"/>
            <w:vAlign w:val="center"/>
            <w:hideMark/>
          </w:tcPr>
          <w:p w:rsidR="00E11D34" w:rsidRPr="00B5618E" w:rsidRDefault="00E11D34" w:rsidP="00DC36EF">
            <w:pPr>
              <w:widowControl/>
              <w:jc w:val="center"/>
              <w:rPr>
                <w:rFonts w:asciiTheme="minorEastAsia" w:eastAsiaTheme="minorEastAsia" w:hAnsiTheme="minorEastAsia" w:cs="宋体"/>
                <w:color w:val="000000"/>
                <w:kern w:val="0"/>
                <w:sz w:val="18"/>
                <w:szCs w:val="18"/>
              </w:rPr>
            </w:pPr>
            <w:r w:rsidRPr="00B5618E">
              <w:rPr>
                <w:rFonts w:asciiTheme="minorEastAsia" w:eastAsiaTheme="minorEastAsia" w:hAnsiTheme="minorEastAsia" w:cs="宋体" w:hint="eastAsia"/>
                <w:color w:val="000000"/>
                <w:kern w:val="0"/>
                <w:sz w:val="18"/>
                <w:szCs w:val="18"/>
              </w:rPr>
              <w:t>0</w:t>
            </w:r>
          </w:p>
        </w:tc>
        <w:tc>
          <w:tcPr>
            <w:tcW w:w="1079" w:type="dxa"/>
            <w:tcBorders>
              <w:top w:val="nil"/>
              <w:left w:val="nil"/>
              <w:bottom w:val="single" w:sz="4" w:space="0" w:color="auto"/>
              <w:right w:val="single" w:sz="4" w:space="0" w:color="auto"/>
            </w:tcBorders>
            <w:shd w:val="clear" w:color="000000" w:fill="FFFFFF"/>
            <w:vAlign w:val="center"/>
            <w:hideMark/>
          </w:tcPr>
          <w:p w:rsidR="00E11D34" w:rsidRPr="00B5618E" w:rsidRDefault="00E11D34" w:rsidP="00DC36EF">
            <w:pPr>
              <w:widowControl/>
              <w:jc w:val="center"/>
              <w:rPr>
                <w:rFonts w:asciiTheme="minorEastAsia" w:eastAsiaTheme="minorEastAsia" w:hAnsiTheme="minorEastAsia" w:cs="宋体"/>
                <w:color w:val="000000"/>
                <w:kern w:val="0"/>
                <w:sz w:val="18"/>
                <w:szCs w:val="18"/>
              </w:rPr>
            </w:pPr>
            <w:r w:rsidRPr="00B5618E">
              <w:rPr>
                <w:rFonts w:asciiTheme="minorEastAsia" w:eastAsiaTheme="minorEastAsia" w:hAnsiTheme="minorEastAsia" w:cs="宋体" w:hint="eastAsia"/>
                <w:color w:val="000000"/>
                <w:kern w:val="0"/>
                <w:sz w:val="18"/>
                <w:szCs w:val="18"/>
              </w:rPr>
              <w:t>0</w:t>
            </w:r>
          </w:p>
        </w:tc>
      </w:tr>
    </w:tbl>
    <w:p w:rsidR="00E11D34" w:rsidRPr="000A1CE4" w:rsidRDefault="00E11D34" w:rsidP="00E11D34">
      <w:pPr>
        <w:ind w:firstLine="555"/>
        <w:rPr>
          <w:rFonts w:ascii="黑体" w:eastAsia="黑体" w:hAnsi="黑体"/>
          <w:sz w:val="28"/>
          <w:szCs w:val="28"/>
        </w:rPr>
      </w:pPr>
    </w:p>
    <w:p w:rsidR="004358AB" w:rsidRDefault="004358AB" w:rsidP="00323B43"/>
    <w:sectPr w:rsidR="004358AB" w:rsidSect="00646094">
      <w:headerReference w:type="even" r:id="rId22"/>
      <w:headerReference w:type="default" r:id="rId23"/>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76A4" w:rsidRDefault="002C76A4" w:rsidP="00A91267">
      <w:r>
        <w:separator/>
      </w:r>
    </w:p>
  </w:endnote>
  <w:endnote w:type="continuationSeparator" w:id="0">
    <w:p w:rsidR="002C76A4" w:rsidRDefault="002C76A4" w:rsidP="00A9126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SimHei">
    <w:altName w:val="Arial"/>
    <w:panose1 w:val="00000000000000000000"/>
    <w:charset w:val="00"/>
    <w:family w:val="swiss"/>
    <w:notTrueType/>
    <w:pitch w:val="default"/>
    <w:sig w:usb0="00000003" w:usb1="00000000" w:usb2="00000000" w:usb3="00000000" w:csb0="00000001" w:csb1="00000000"/>
  </w:font>
  <w:font w:name="仿宋_GB2312">
    <w:altName w:val="微软雅黑"/>
    <w:charset w:val="86"/>
    <w:family w:val="modern"/>
    <w:pitch w:val="fixed"/>
    <w:sig w:usb0="00000000" w:usb1="080E0000" w:usb2="00000010" w:usb3="00000000" w:csb0="00040000" w:csb1="00000000"/>
  </w:font>
  <w:font w:name="FangSong">
    <w:altName w:val="Arial"/>
    <w:panose1 w:val="00000000000000000000"/>
    <w:charset w:val="00"/>
    <w:family w:val="swiss"/>
    <w:notTrueType/>
    <w:pitch w:val="default"/>
    <w:sig w:usb0="00000003" w:usb1="00000000" w:usb2="00000000" w:usb3="00000000" w:csb0="00000001" w:csb1="00000000"/>
  </w:font>
  <w:font w:name="华文仿宋">
    <w:altName w:val="hakuyoxingshu7000"/>
    <w:charset w:val="86"/>
    <w:family w:val="auto"/>
    <w:pitch w:val="variable"/>
    <w:sig w:usb0="00000287" w:usb1="080F0000" w:usb2="00000010" w:usb3="00000000" w:csb0="0004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76A4" w:rsidRDefault="002C76A4" w:rsidP="00A91267">
      <w:r>
        <w:separator/>
      </w:r>
    </w:p>
  </w:footnote>
  <w:footnote w:type="continuationSeparator" w:id="0">
    <w:p w:rsidR="002C76A4" w:rsidRDefault="002C76A4" w:rsidP="00A912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094" w:rsidRDefault="008D712E" w:rsidP="00646094">
    <w:pPr>
      <w:pStyle w:val="a9"/>
      <w:jc w:val="left"/>
    </w:pPr>
    <w:r w:rsidRPr="00646094">
      <w:rPr>
        <w:rFonts w:hint="eastAsia"/>
        <w:noProof/>
      </w:rPr>
      <w:drawing>
        <wp:inline distT="0" distB="0" distL="0" distR="0">
          <wp:extent cx="1126462" cy="226088"/>
          <wp:effectExtent l="19050" t="0" r="0" b="0"/>
          <wp:docPr id="14" name="图片 1" descr="仙职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仙职标志"/>
                  <pic:cNvPicPr>
                    <a:picLocks noChangeAspect="1" noChangeArrowheads="1"/>
                  </pic:cNvPicPr>
                </pic:nvPicPr>
                <pic:blipFill>
                  <a:blip r:embed="rId1" cstate="print"/>
                  <a:srcRect/>
                  <a:stretch>
                    <a:fillRect/>
                  </a:stretch>
                </pic:blipFill>
                <pic:spPr bwMode="auto">
                  <a:xfrm rot="10800000" flipH="1" flipV="1">
                    <a:off x="0" y="0"/>
                    <a:ext cx="1138793" cy="228563"/>
                  </a:xfrm>
                  <a:prstGeom prst="rect">
                    <a:avLst/>
                  </a:prstGeom>
                  <a:noFill/>
                  <a:ln w="9525">
                    <a:noFill/>
                    <a:miter lim="800000"/>
                    <a:headEnd/>
                    <a:tailEnd/>
                  </a:ln>
                </pic:spPr>
              </pic:pic>
            </a:graphicData>
          </a:graphic>
        </wp:inline>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094" w:rsidRDefault="008D712E" w:rsidP="00646094">
    <w:pPr>
      <w:pStyle w:val="a9"/>
      <w:jc w:val="right"/>
    </w:pPr>
    <w:r w:rsidRPr="00646094">
      <w:rPr>
        <w:rFonts w:hint="eastAsia"/>
        <w:noProof/>
      </w:rPr>
      <w:drawing>
        <wp:inline distT="0" distB="0" distL="0" distR="0">
          <wp:extent cx="1143568" cy="225188"/>
          <wp:effectExtent l="19050" t="0" r="0" b="0"/>
          <wp:docPr id="6" name="图片 1" descr="仙职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仙职标志"/>
                  <pic:cNvPicPr>
                    <a:picLocks noChangeAspect="1" noChangeArrowheads="1"/>
                  </pic:cNvPicPr>
                </pic:nvPicPr>
                <pic:blipFill>
                  <a:blip r:embed="rId1" cstate="print"/>
                  <a:srcRect/>
                  <a:stretch>
                    <a:fillRect/>
                  </a:stretch>
                </pic:blipFill>
                <pic:spPr bwMode="auto">
                  <a:xfrm rot="10800000" flipH="1" flipV="1">
                    <a:off x="0" y="0"/>
                    <a:ext cx="1160707" cy="228563"/>
                  </a:xfrm>
                  <a:prstGeom prst="rect">
                    <a:avLst/>
                  </a:prstGeom>
                  <a:noFill/>
                  <a:ln w="9525">
                    <a:noFill/>
                    <a:miter lim="800000"/>
                    <a:headEnd/>
                    <a:tailEnd/>
                  </a:ln>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7170"/>
  </w:hdrShapeDefaults>
  <w:footnotePr>
    <w:footnote w:id="-1"/>
    <w:footnote w:id="0"/>
  </w:footnotePr>
  <w:endnotePr>
    <w:endnote w:id="-1"/>
    <w:endnote w:id="0"/>
  </w:endnotePr>
  <w:compat>
    <w:useFELayout/>
  </w:compat>
  <w:rsids>
    <w:rsidRoot w:val="00E11D34"/>
    <w:rsid w:val="00107B6D"/>
    <w:rsid w:val="002C65FE"/>
    <w:rsid w:val="002C76A4"/>
    <w:rsid w:val="00323B43"/>
    <w:rsid w:val="003C5880"/>
    <w:rsid w:val="003D37D8"/>
    <w:rsid w:val="004358AB"/>
    <w:rsid w:val="004F398A"/>
    <w:rsid w:val="008B7726"/>
    <w:rsid w:val="008D712E"/>
    <w:rsid w:val="0095230C"/>
    <w:rsid w:val="00A91267"/>
    <w:rsid w:val="00E11D34"/>
    <w:rsid w:val="00EA1070"/>
    <w:rsid w:val="00F14CCD"/>
    <w:rsid w:val="00F360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1D34"/>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qFormat/>
    <w:rsid w:val="00E11D34"/>
    <w:pPr>
      <w:keepNext/>
      <w:keepLines/>
      <w:spacing w:line="360" w:lineRule="auto"/>
      <w:ind w:firstLineChars="200" w:firstLine="643"/>
      <w:outlineLvl w:val="0"/>
    </w:pPr>
    <w:rPr>
      <w:rFonts w:ascii="楷体" w:eastAsia="楷体" w:hAnsi="楷体" w:cs="宋体"/>
      <w:kern w:val="44"/>
      <w:sz w:val="32"/>
      <w:szCs w:val="32"/>
    </w:rPr>
  </w:style>
  <w:style w:type="paragraph" w:styleId="2">
    <w:name w:val="heading 2"/>
    <w:basedOn w:val="a"/>
    <w:next w:val="a"/>
    <w:link w:val="2Char"/>
    <w:uiPriority w:val="9"/>
    <w:unhideWhenUsed/>
    <w:qFormat/>
    <w:rsid w:val="00E11D3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E11D34"/>
    <w:rPr>
      <w:rFonts w:ascii="楷体" w:eastAsia="楷体" w:hAnsi="楷体" w:cs="宋体"/>
      <w:kern w:val="44"/>
      <w:sz w:val="32"/>
      <w:szCs w:val="32"/>
    </w:rPr>
  </w:style>
  <w:style w:type="character" w:customStyle="1" w:styleId="2Char">
    <w:name w:val="标题 2 Char"/>
    <w:basedOn w:val="a0"/>
    <w:link w:val="2"/>
    <w:uiPriority w:val="9"/>
    <w:rsid w:val="00E11D34"/>
    <w:rPr>
      <w:rFonts w:asciiTheme="majorHAnsi" w:eastAsiaTheme="majorEastAsia" w:hAnsiTheme="majorHAnsi" w:cstheme="majorBidi"/>
      <w:b/>
      <w:bCs/>
      <w:kern w:val="2"/>
      <w:sz w:val="32"/>
      <w:szCs w:val="32"/>
    </w:rPr>
  </w:style>
  <w:style w:type="paragraph" w:styleId="a3">
    <w:name w:val="Balloon Text"/>
    <w:basedOn w:val="a"/>
    <w:link w:val="Char"/>
    <w:uiPriority w:val="99"/>
    <w:semiHidden/>
    <w:unhideWhenUsed/>
    <w:rsid w:val="00E11D34"/>
    <w:rPr>
      <w:sz w:val="18"/>
      <w:szCs w:val="18"/>
    </w:rPr>
  </w:style>
  <w:style w:type="character" w:customStyle="1" w:styleId="Char">
    <w:name w:val="批注框文本 Char"/>
    <w:basedOn w:val="a0"/>
    <w:link w:val="a3"/>
    <w:uiPriority w:val="99"/>
    <w:semiHidden/>
    <w:rsid w:val="00E11D34"/>
    <w:rPr>
      <w:rFonts w:ascii="Times New Roman" w:eastAsia="宋体" w:hAnsi="Times New Roman" w:cs="Times New Roman"/>
      <w:kern w:val="2"/>
      <w:sz w:val="18"/>
      <w:szCs w:val="18"/>
    </w:rPr>
  </w:style>
  <w:style w:type="paragraph" w:customStyle="1" w:styleId="Default">
    <w:name w:val="Default"/>
    <w:rsid w:val="00E11D34"/>
    <w:pPr>
      <w:widowControl w:val="0"/>
      <w:autoSpaceDE w:val="0"/>
      <w:autoSpaceDN w:val="0"/>
      <w:adjustRightInd w:val="0"/>
    </w:pPr>
    <w:rPr>
      <w:rFonts w:ascii="Simsun" w:eastAsiaTheme="minorEastAsia" w:hAnsi="Simsun" w:cs="Simsun"/>
      <w:color w:val="000000"/>
      <w:sz w:val="24"/>
      <w:szCs w:val="24"/>
    </w:rPr>
  </w:style>
  <w:style w:type="paragraph" w:customStyle="1" w:styleId="10">
    <w:name w:val="列出段落1"/>
    <w:basedOn w:val="a"/>
    <w:uiPriority w:val="34"/>
    <w:qFormat/>
    <w:rsid w:val="00E11D34"/>
    <w:pPr>
      <w:ind w:firstLineChars="200" w:firstLine="420"/>
    </w:pPr>
    <w:rPr>
      <w:rFonts w:asciiTheme="minorHAnsi" w:eastAsiaTheme="minorEastAsia" w:hAnsiTheme="minorHAnsi" w:cstheme="minorBidi"/>
      <w:szCs w:val="22"/>
    </w:rPr>
  </w:style>
  <w:style w:type="paragraph" w:styleId="a4">
    <w:name w:val="Title"/>
    <w:basedOn w:val="a"/>
    <w:next w:val="a"/>
    <w:link w:val="Char0"/>
    <w:autoRedefine/>
    <w:qFormat/>
    <w:rsid w:val="00E11D34"/>
    <w:pPr>
      <w:spacing w:line="360" w:lineRule="auto"/>
      <w:ind w:firstLineChars="200" w:firstLine="200"/>
      <w:jc w:val="left"/>
      <w:outlineLvl w:val="0"/>
    </w:pPr>
    <w:rPr>
      <w:rFonts w:ascii="Cambria" w:eastAsia="黑体" w:hAnsi="Cambria"/>
      <w:b/>
      <w:bCs/>
      <w:sz w:val="32"/>
      <w:szCs w:val="32"/>
    </w:rPr>
  </w:style>
  <w:style w:type="character" w:customStyle="1" w:styleId="Char0">
    <w:name w:val="标题 Char"/>
    <w:basedOn w:val="a0"/>
    <w:link w:val="a4"/>
    <w:rsid w:val="00E11D34"/>
    <w:rPr>
      <w:rFonts w:ascii="Cambria" w:eastAsia="黑体" w:hAnsi="Cambria" w:cs="Times New Roman"/>
      <w:b/>
      <w:bCs/>
      <w:kern w:val="2"/>
      <w:sz w:val="32"/>
      <w:szCs w:val="32"/>
    </w:rPr>
  </w:style>
  <w:style w:type="paragraph" w:styleId="a5">
    <w:name w:val="List Paragraph"/>
    <w:basedOn w:val="a"/>
    <w:uiPriority w:val="34"/>
    <w:qFormat/>
    <w:rsid w:val="00E11D34"/>
    <w:pPr>
      <w:ind w:firstLineChars="200" w:firstLine="420"/>
    </w:pPr>
  </w:style>
  <w:style w:type="character" w:styleId="a6">
    <w:name w:val="page number"/>
    <w:basedOn w:val="a0"/>
    <w:rsid w:val="00E11D34"/>
  </w:style>
  <w:style w:type="character" w:styleId="a7">
    <w:name w:val="Hyperlink"/>
    <w:basedOn w:val="a0"/>
    <w:uiPriority w:val="99"/>
    <w:unhideWhenUsed/>
    <w:rsid w:val="00E11D34"/>
    <w:rPr>
      <w:color w:val="0000FF" w:themeColor="hyperlink"/>
      <w:u w:val="single"/>
    </w:rPr>
  </w:style>
  <w:style w:type="table" w:styleId="a8">
    <w:name w:val="Table Grid"/>
    <w:basedOn w:val="a1"/>
    <w:uiPriority w:val="39"/>
    <w:qFormat/>
    <w:rsid w:val="00E11D34"/>
    <w:rPr>
      <w:rFonts w:eastAsiaTheme="minorEastAs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Char1"/>
    <w:uiPriority w:val="99"/>
    <w:semiHidden/>
    <w:unhideWhenUsed/>
    <w:rsid w:val="00E11D34"/>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9"/>
    <w:uiPriority w:val="99"/>
    <w:semiHidden/>
    <w:rsid w:val="00E11D34"/>
    <w:rPr>
      <w:rFonts w:ascii="Times New Roman" w:eastAsia="宋体" w:hAnsi="Times New Roman" w:cs="Times New Roman"/>
      <w:kern w:val="2"/>
      <w:sz w:val="18"/>
      <w:szCs w:val="18"/>
    </w:rPr>
  </w:style>
  <w:style w:type="paragraph" w:styleId="aa">
    <w:name w:val="footer"/>
    <w:basedOn w:val="a"/>
    <w:link w:val="Char2"/>
    <w:uiPriority w:val="99"/>
    <w:unhideWhenUsed/>
    <w:rsid w:val="00E11D34"/>
    <w:pPr>
      <w:tabs>
        <w:tab w:val="center" w:pos="4153"/>
        <w:tab w:val="right" w:pos="8306"/>
      </w:tabs>
      <w:snapToGrid w:val="0"/>
      <w:jc w:val="left"/>
    </w:pPr>
    <w:rPr>
      <w:sz w:val="18"/>
      <w:szCs w:val="18"/>
    </w:rPr>
  </w:style>
  <w:style w:type="character" w:customStyle="1" w:styleId="Char2">
    <w:name w:val="页脚 Char"/>
    <w:basedOn w:val="a0"/>
    <w:link w:val="aa"/>
    <w:uiPriority w:val="99"/>
    <w:rsid w:val="00E11D34"/>
    <w:rPr>
      <w:rFonts w:ascii="Times New Roman" w:eastAsia="宋体" w:hAnsi="Times New Roman" w:cs="Times New Roman"/>
      <w:kern w:val="2"/>
      <w:sz w:val="18"/>
      <w:szCs w:val="18"/>
    </w:rPr>
  </w:style>
  <w:style w:type="paragraph" w:styleId="11">
    <w:name w:val="toc 1"/>
    <w:basedOn w:val="a"/>
    <w:next w:val="a"/>
    <w:autoRedefine/>
    <w:uiPriority w:val="39"/>
    <w:unhideWhenUsed/>
    <w:rsid w:val="00E11D34"/>
  </w:style>
  <w:style w:type="paragraph" w:styleId="20">
    <w:name w:val="toc 2"/>
    <w:basedOn w:val="a"/>
    <w:next w:val="a"/>
    <w:autoRedefine/>
    <w:uiPriority w:val="39"/>
    <w:unhideWhenUsed/>
    <w:rsid w:val="00E11D34"/>
    <w:pPr>
      <w:ind w:leftChars="200" w:left="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png"/><Relationship Id="rId3" Type="http://schemas.openxmlformats.org/officeDocument/2006/relationships/webSettings" Target="webSettings.xml"/><Relationship Id="rId21" Type="http://schemas.openxmlformats.org/officeDocument/2006/relationships/image" Target="media/image15.jpeg"/><Relationship Id="rId7" Type="http://schemas.openxmlformats.org/officeDocument/2006/relationships/image" Target="media/image2.jpeg"/><Relationship Id="rId12" Type="http://schemas.openxmlformats.org/officeDocument/2006/relationships/image" Target="media/image7.png"/><Relationship Id="rId17" Type="http://schemas.openxmlformats.org/officeDocument/2006/relationships/image" Target="media/image12.jpeg"/><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image" Target="media/image14.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jpeg"/><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media/image10.jpeg"/><Relationship Id="rId23" Type="http://schemas.openxmlformats.org/officeDocument/2006/relationships/header" Target="header2.xml"/><Relationship Id="rId10" Type="http://schemas.openxmlformats.org/officeDocument/2006/relationships/image" Target="media/image5.jpeg"/><Relationship Id="rId19" Type="http://schemas.openxmlformats.org/officeDocument/2006/relationships/chart" Target="charts/chart1.xm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6.png"/></Relationships>
</file>

<file path=word/_rels/header2.xml.rels><?xml version="1.0" encoding="UTF-8" standalone="yes"?>
<Relationships xmlns="http://schemas.openxmlformats.org/package/2006/relationships"><Relationship Id="rId1" Type="http://schemas.openxmlformats.org/officeDocument/2006/relationships/image" Target="media/image16.pn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___11111111616161616111111111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barChart>
        <c:barDir val="col"/>
        <c:grouping val="clustered"/>
        <c:ser>
          <c:idx val="0"/>
          <c:order val="0"/>
          <c:tx>
            <c:strRef>
              <c:f>Sheet1!$B$1</c:f>
              <c:strCache>
                <c:ptCount val="1"/>
                <c:pt idx="0">
                  <c:v>系列 1</c:v>
                </c:pt>
              </c:strCache>
            </c:strRef>
          </c:tx>
          <c:spPr>
            <a:solidFill>
              <a:schemeClr val="accent6"/>
            </a:solidFill>
            <a:ln>
              <a:noFill/>
            </a:ln>
            <a:effectLst/>
          </c:spPr>
          <c:cat>
            <c:strRef>
              <c:f>Sheet1!$A$2:$A$6</c:f>
              <c:strCache>
                <c:ptCount val="5"/>
                <c:pt idx="0">
                  <c:v>仙桃市幼儿园保育员培训</c:v>
                </c:pt>
                <c:pt idx="1">
                  <c:v>小米志愿者培训</c:v>
                </c:pt>
                <c:pt idx="2">
                  <c:v>汉江监狱服刑人员培训</c:v>
                </c:pt>
                <c:pt idx="3">
                  <c:v>仙桃市高技能人才培训</c:v>
                </c:pt>
                <c:pt idx="4">
                  <c:v>2016年秋冬季退役士兵技能培训</c:v>
                </c:pt>
              </c:strCache>
            </c:strRef>
          </c:cat>
          <c:val>
            <c:numRef>
              <c:f>Sheet1!$B$2:$B$6</c:f>
              <c:numCache>
                <c:formatCode>General</c:formatCode>
                <c:ptCount val="5"/>
                <c:pt idx="0">
                  <c:v>358</c:v>
                </c:pt>
                <c:pt idx="1">
                  <c:v>256</c:v>
                </c:pt>
                <c:pt idx="2">
                  <c:v>150</c:v>
                </c:pt>
                <c:pt idx="3">
                  <c:v>50</c:v>
                </c:pt>
                <c:pt idx="4">
                  <c:v>204</c:v>
                </c:pt>
              </c:numCache>
            </c:numRef>
          </c:val>
        </c:ser>
        <c:gapWidth val="219"/>
        <c:overlap val="-27"/>
        <c:axId val="163323904"/>
        <c:axId val="163325440"/>
        <c:extLst>
          <c:ext xmlns:c15="http://schemas.microsoft.com/office/drawing/2012/chart" uri="{02D57815-91ED-43cb-92C2-25804820EDAC}">
            <c15:filteredBarSeries>
              <c15:ser>
                <c:idx val="1"/>
                <c:order val="1"/>
                <c:tx>
                  <c:strRef>
                    <c:extLst>
                      <c:ext uri="{02D57815-91ED-43cb-92C2-25804820EDAC}">
                        <c15:formulaRef>
                          <c15:sqref>Sheet1!#REF!</c15:sqref>
                        </c15:formulaRef>
                      </c:ext>
                    </c:extLst>
                    <c:strCache>
                      <c:ptCount val="1"/>
                      <c:pt idx="0">
                        <c:v/>
                      </c:pt>
                    </c:strCache>
                  </c:strRef>
                </c:tx>
                <c:spPr>
                  <a:solidFill>
                    <a:schemeClr val="accent5"/>
                  </a:solidFill>
                  <a:ln>
                    <a:noFill/>
                  </a:ln>
                  <a:effectLst/>
                </c:spPr>
                <c:invertIfNegative val="0"/>
                <c:dLbls>
                  <c:delete val="1"/>
                </c:dLbls>
                <c:cat>
                  <c:strRef>
                    <c:extLst>
                      <c:ext uri="{02D57815-91ED-43cb-92C2-25804820EDAC}">
                        <c15:fullRef>
                          <c15:sqref/>
                        </c15:fullRef>
                        <c15:formulaRef>
                          <c15:sqref>Sheet1!$A$2:$A$6</c15:sqref>
                        </c15:formulaRef>
                      </c:ext>
                    </c:extLst>
                    <c:strCache>
                      <c:ptCount val="5"/>
                      <c:pt idx="0">
                        <c:v>仙桃市幼儿园保育员培训</c:v>
                      </c:pt>
                      <c:pt idx="1">
                        <c:v>小米志愿者培训</c:v>
                      </c:pt>
                      <c:pt idx="2">
                        <c:v>汉江监狱服刑人员培训</c:v>
                      </c:pt>
                      <c:pt idx="3">
                        <c:v>仙桃市高技能人才培训</c:v>
                      </c:pt>
                      <c:pt idx="4">
                        <c:v>2016年秋东季退役士兵技能培训</c:v>
                      </c:pt>
                    </c:strCache>
                  </c:strRef>
                </c:cat>
                <c:val>
                  <c:numRef>
                    <c:extLst>
                      <c:ext uri="{02D57815-91ED-43cb-92C2-25804820EDAC}">
                        <c15:formulaRef>
                          <c15:sqref>Sheet1!#REF!</c15:sqref>
                        </c15:formulaRef>
                      </c:ext>
                    </c:extLst>
                    <c:numCache>
                      <c:formatCode>General</c:formatCode>
                      <c:ptCount val="1"/>
                      <c:pt idx="0">
                        <c:v>1</c:v>
                      </c:pt>
                    </c:numCache>
                  </c:numRef>
                </c:val>
              </c15:ser>
            </c15:filteredBarSeries>
            <c15:filteredBarSeries>
              <c15:ser>
                <c:idx val="2"/>
                <c:order val="2"/>
                <c:tx>
                  <c:strRef>
                    <c:extLst>
                      <c:ext uri="{02D57815-91ED-43cb-92C2-25804820EDAC}">
                        <c15:formulaRef>
                          <c15:sqref>Sheet1!#REF!</c15:sqref>
                        </c15:formulaRef>
                      </c:ext>
                    </c:extLst>
                    <c:strCache>
                      <c:ptCount val="1"/>
                      <c:pt idx="0">
                        <c:v/>
                      </c:pt>
                    </c:strCache>
                  </c:strRef>
                </c:tx>
                <c:spPr>
                  <a:solidFill>
                    <a:schemeClr val="accent4"/>
                  </a:solidFill>
                  <a:ln>
                    <a:noFill/>
                  </a:ln>
                  <a:effectLst/>
                </c:spPr>
                <c:invertIfNegative val="0"/>
                <c:dLbls>
                  <c:delete val="1"/>
                </c:dLbls>
                <c:cat>
                  <c:strRef>
                    <c:extLst>
                      <c:ext uri="{02D57815-91ED-43cb-92C2-25804820EDAC}">
                        <c15:fullRef>
                          <c15:sqref/>
                        </c15:fullRef>
                        <c15:formulaRef>
                          <c15:sqref>Sheet1!$A$2:$A$6</c15:sqref>
                        </c15:formulaRef>
                      </c:ext>
                    </c:extLst>
                    <c:strCache>
                      <c:ptCount val="5"/>
                      <c:pt idx="0">
                        <c:v>仙桃市幼儿园保育员培训</c:v>
                      </c:pt>
                      <c:pt idx="1">
                        <c:v>小米志愿者培训</c:v>
                      </c:pt>
                      <c:pt idx="2">
                        <c:v>汉江监狱服刑人员培训</c:v>
                      </c:pt>
                      <c:pt idx="3">
                        <c:v>仙桃市高技能人才培训</c:v>
                      </c:pt>
                      <c:pt idx="4">
                        <c:v>2016年秋东季退役士兵技能培训</c:v>
                      </c:pt>
                    </c:strCache>
                  </c:strRef>
                </c:cat>
                <c:val>
                  <c:numRef>
                    <c:extLst>
                      <c:ext uri="{02D57815-91ED-43cb-92C2-25804820EDAC}">
                        <c15:formulaRef>
                          <c15:sqref>Sheet1!#REF!</c15:sqref>
                        </c15:formulaRef>
                      </c:ext>
                    </c:extLst>
                    <c:numCache>
                      <c:formatCode>General</c:formatCode>
                      <c:ptCount val="1"/>
                      <c:pt idx="0">
                        <c:v>1</c:v>
                      </c:pt>
                    </c:numCache>
                  </c:numRef>
                </c:val>
              </c15:ser>
            </c15:filteredBarSeries>
          </c:ext>
        </c:extLst>
      </c:barChart>
      <c:catAx>
        <c:axId val="163323904"/>
        <c:scaling>
          <c:orientation val="minMax"/>
        </c:scaling>
        <c:axPos val="b"/>
        <c:maj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63325440"/>
        <c:crosses val="autoZero"/>
        <c:auto val="1"/>
        <c:lblAlgn val="ctr"/>
        <c:lblOffset val="100"/>
      </c:catAx>
      <c:valAx>
        <c:axId val="163325440"/>
        <c:scaling>
          <c:orientation val="minMax"/>
        </c:scaling>
        <c:axPos val="l"/>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63323904"/>
        <c:crosses val="autoZero"/>
        <c:crossBetween val="between"/>
      </c:valAx>
      <c:spPr>
        <a:noFill/>
        <a:ln>
          <a:noFill/>
        </a:ln>
        <a:effectLst/>
      </c:spPr>
    </c:plotArea>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31</Pages>
  <Words>2210</Words>
  <Characters>12601</Characters>
  <Application>Microsoft Office Word</Application>
  <DocSecurity>0</DocSecurity>
  <Lines>105</Lines>
  <Paragraphs>29</Paragraphs>
  <ScaleCrop>false</ScaleCrop>
  <Company/>
  <LinksUpToDate>false</LinksUpToDate>
  <CharactersWithSpaces>14782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2017-12-22T01:09:00Z</dcterms:created>
  <dcterms:modified xsi:type="dcterms:W3CDTF">2017-12-22T06:24:00Z</dcterms:modified>
</cp:coreProperties>
</file>